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68238E04" w14:textId="77777777" w:rsidTr="00275063">
        <w:trPr>
          <w:trHeight w:val="1304"/>
        </w:trPr>
        <w:tc>
          <w:tcPr>
            <w:tcW w:w="10110" w:type="dxa"/>
            <w:vAlign w:val="center"/>
            <w:hideMark/>
          </w:tcPr>
          <w:p w14:paraId="445ABD78" w14:textId="01792467" w:rsidR="00B86F59" w:rsidRPr="00B86F59" w:rsidRDefault="006A7A33" w:rsidP="006A7A3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763373" wp14:editId="14A086D1">
                  <wp:extent cx="516255" cy="838200"/>
                  <wp:effectExtent l="0" t="0" r="0" b="0"/>
                  <wp:docPr id="1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59" w:rsidRPr="00B86F59" w14:paraId="3D3C2D12" w14:textId="77777777" w:rsidTr="00275063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275063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155F0DF0" w:rsidR="00B86F59" w:rsidRPr="00B54A01" w:rsidRDefault="006A7A33" w:rsidP="006A7A33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09.07.2020                                                 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="00B86F59"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№80</w:t>
            </w:r>
          </w:p>
          <w:p w14:paraId="42D2B4DF" w14:textId="77777777" w:rsidR="00B54A01" w:rsidRPr="00B54A01" w:rsidRDefault="00B54A01" w:rsidP="00B54A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275063">
        <w:trPr>
          <w:trHeight w:val="1411"/>
        </w:trPr>
        <w:tc>
          <w:tcPr>
            <w:tcW w:w="10110" w:type="dxa"/>
            <w:vAlign w:val="center"/>
          </w:tcPr>
          <w:p w14:paraId="402C2D8D" w14:textId="2E58DC2B" w:rsidR="00B86F59" w:rsidRPr="00275063" w:rsidRDefault="00D22922" w:rsidP="00275063">
            <w:pPr>
              <w:autoSpaceDE w:val="0"/>
              <w:autoSpaceDN w:val="0"/>
              <w:adjustRightInd w:val="0"/>
              <w:spacing w:after="0" w:line="254" w:lineRule="auto"/>
              <w:ind w:right="4044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</w:pPr>
            <w:bookmarkStart w:id="0" w:name="_Hlk13131543"/>
            <w:bookmarkStart w:id="1" w:name="_Hlk13476057"/>
            <w:r w:rsidRPr="0027506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>Об утверждении отчета о реализации</w:t>
            </w:r>
            <w:r w:rsidR="00A62BB2" w:rsidRPr="0027506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2750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муниципальном образовании «Истоминское сельское поселение» по итогам 1 полугодия 20</w:t>
            </w:r>
            <w:r w:rsidR="005D38FE" w:rsidRPr="00275063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B86F59" w:rsidRPr="0027506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года</w:t>
            </w:r>
            <w:bookmarkEnd w:id="0"/>
            <w:r w:rsidR="00B86F59" w:rsidRPr="00275063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ACD6719" w14:textId="69896079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«Об утверждении Порядка разработки, реализации и оценки эффективности муниципальных программ Истоминского сельского поселения», Постановлением №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1E8A">
        <w:rPr>
          <w:rFonts w:ascii="Times New Roman" w:eastAsia="Times New Roman" w:hAnsi="Times New Roman" w:cs="Times New Roman"/>
          <w:sz w:val="28"/>
          <w:szCs w:val="28"/>
          <w:lang w:eastAsia="ru-RU"/>
        </w:rPr>
        <w:t>07.08.2018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64F913CE" w14:textId="77777777" w:rsidR="00B86F59" w:rsidRPr="00B86F59" w:rsidRDefault="00B86F59" w:rsidP="00B86F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6DDC" w14:textId="7E84CB34" w:rsidR="00B86F59" w:rsidRPr="00B86F59" w:rsidRDefault="00B86F59" w:rsidP="00275063">
      <w:pPr>
        <w:numPr>
          <w:ilvl w:val="0"/>
          <w:numId w:val="1"/>
        </w:num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844FEB">
        <w:rPr>
          <w:rFonts w:ascii="Times New Roman" w:eastAsia="Calibri" w:hAnsi="Times New Roman" w:cs="Times New Roman"/>
          <w:sz w:val="28"/>
          <w:szCs w:val="28"/>
        </w:rPr>
        <w:t xml:space="preserve"> программы «Охрана окружающей среды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и рациональное природопользование в муниципальном образовании «Истоминское сельское поселение» по итогам 1 полугодия 20</w:t>
      </w:r>
      <w:r w:rsidR="005D38FE">
        <w:rPr>
          <w:rFonts w:ascii="Times New Roman" w:eastAsia="Calibri" w:hAnsi="Times New Roman" w:cs="Times New Roman"/>
          <w:sz w:val="28"/>
          <w:szCs w:val="28"/>
        </w:rPr>
        <w:t>20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543320CC" w14:textId="4BB916D4" w:rsidR="00B86F59" w:rsidRPr="003743A2" w:rsidRDefault="00B86F59" w:rsidP="00275063">
      <w:pPr>
        <w:pStyle w:val="a5"/>
        <w:numPr>
          <w:ilvl w:val="0"/>
          <w:numId w:val="1"/>
        </w:num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3E3A2229" w:rsidR="00B86F59" w:rsidRPr="00B86F59" w:rsidRDefault="00B86F59" w:rsidP="00275063">
      <w:p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FF55E8" w14:textId="48515089" w:rsidR="00B86F59" w:rsidRPr="00275063" w:rsidRDefault="00B86F59" w:rsidP="00275063">
      <w:pPr>
        <w:tabs>
          <w:tab w:val="left" w:pos="-142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 Кудовба Д.А.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CBC16A" w14:textId="77777777" w:rsidR="00275063" w:rsidRPr="00275063" w:rsidRDefault="00275063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</w:p>
    <w:p w14:paraId="0E0CA079" w14:textId="77777777" w:rsidR="00B86F59" w:rsidRPr="00275063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5B0475BD" w:rsidR="00B86F59" w:rsidRPr="00275063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               </w:t>
      </w:r>
      <w:r w:rsidR="00275063"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     </w:t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Калинина О.А.</w:t>
      </w:r>
    </w:p>
    <w:p w14:paraId="44DE3F24" w14:textId="77777777" w:rsid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</w:t>
      </w:r>
    </w:p>
    <w:p w14:paraId="72A48610" w14:textId="77777777" w:rsidR="00275063" w:rsidRPr="00275063" w:rsidRDefault="00275063" w:rsidP="00275063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75063">
        <w:rPr>
          <w:rFonts w:ascii="Times New Roman" w:hAnsi="Times New Roman" w:cs="Times New Roman"/>
          <w:szCs w:val="20"/>
        </w:rPr>
        <w:t>Постановление вносит</w:t>
      </w:r>
      <w:r w:rsidRPr="00275063">
        <w:rPr>
          <w:rFonts w:ascii="Times New Roman" w:hAnsi="Times New Roman" w:cs="Times New Roman"/>
          <w:szCs w:val="20"/>
        </w:rPr>
        <w:tab/>
      </w:r>
    </w:p>
    <w:p w14:paraId="37398D0B" w14:textId="77777777" w:rsidR="006A7A33" w:rsidRDefault="00275063" w:rsidP="00275063">
      <w:pPr>
        <w:tabs>
          <w:tab w:val="left" w:pos="8088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275063">
        <w:rPr>
          <w:rFonts w:ascii="Times New Roman" w:hAnsi="Times New Roman" w:cs="Times New Roman"/>
          <w:szCs w:val="20"/>
        </w:rPr>
        <w:t xml:space="preserve">Отдел по имущественным и земельным отношениям, ЖКХ, благоустройству,               </w:t>
      </w:r>
    </w:p>
    <w:p w14:paraId="28DF9D80" w14:textId="35E4BB02" w:rsidR="00275063" w:rsidRPr="00275063" w:rsidRDefault="00275063" w:rsidP="00275063">
      <w:pPr>
        <w:tabs>
          <w:tab w:val="left" w:pos="8088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275063">
        <w:rPr>
          <w:rFonts w:ascii="Times New Roman" w:hAnsi="Times New Roman" w:cs="Times New Roman"/>
          <w:szCs w:val="20"/>
        </w:rPr>
        <w:t xml:space="preserve">архитектуре и предпринимательству                                                         </w:t>
      </w:r>
      <w:r>
        <w:rPr>
          <w:rFonts w:ascii="Times New Roman" w:hAnsi="Times New Roman" w:cs="Times New Roman"/>
          <w:szCs w:val="20"/>
        </w:rPr>
        <w:tab/>
      </w: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594290E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86F59" w:rsidRPr="00B86F59">
          <w:pgSz w:w="11906" w:h="16838"/>
          <w:pgMar w:top="851" w:right="851" w:bottom="851" w:left="1418" w:header="709" w:footer="709" w:gutter="0"/>
          <w:cols w:space="720"/>
        </w:sectPr>
      </w:pPr>
    </w:p>
    <w:p w14:paraId="235F867C" w14:textId="77777777" w:rsidR="00275063" w:rsidRPr="00275063" w:rsidRDefault="00275063" w:rsidP="00275063">
      <w:pPr>
        <w:tabs>
          <w:tab w:val="left" w:pos="7371"/>
        </w:tabs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B6F5ED" w14:textId="77777777" w:rsidR="00275063" w:rsidRPr="00275063" w:rsidRDefault="00275063" w:rsidP="0027506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5063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60054562" w14:textId="77777777" w:rsidR="00275063" w:rsidRPr="00275063" w:rsidRDefault="00275063" w:rsidP="0027506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5063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275063">
        <w:rPr>
          <w:rFonts w:ascii="Times New Roman" w:hAnsi="Times New Roman" w:cs="Times New Roman"/>
          <w:color w:val="000000"/>
          <w:spacing w:val="-1"/>
          <w:sz w:val="24"/>
        </w:rPr>
        <w:t xml:space="preserve">распоряжению </w:t>
      </w:r>
      <w:r w:rsidRPr="00275063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4543BAF6" w14:textId="77777777" w:rsidR="00275063" w:rsidRPr="00275063" w:rsidRDefault="00275063" w:rsidP="0027506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5063">
        <w:rPr>
          <w:rFonts w:ascii="Times New Roman" w:eastAsia="Times New Roman" w:hAnsi="Times New Roman" w:cs="Times New Roman"/>
          <w:lang w:eastAsia="ru-RU"/>
        </w:rPr>
        <w:t>Истоминского сельского поселения</w:t>
      </w:r>
    </w:p>
    <w:p w14:paraId="52683A98" w14:textId="3B0564CA" w:rsidR="00275063" w:rsidRPr="00275063" w:rsidRDefault="006A7A33" w:rsidP="00275063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5063">
        <w:rPr>
          <w:rFonts w:ascii="Times New Roman" w:eastAsia="Times New Roman" w:hAnsi="Times New Roman" w:cs="Times New Roman"/>
          <w:lang w:eastAsia="ru-RU"/>
        </w:rPr>
        <w:t>О</w:t>
      </w:r>
      <w:r w:rsidR="00275063" w:rsidRPr="00275063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09.07.2020 </w:t>
      </w:r>
      <w:bookmarkStart w:id="2" w:name="_GoBack"/>
      <w:bookmarkEnd w:id="2"/>
      <w:r w:rsidR="00275063" w:rsidRPr="00275063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80</w:t>
      </w:r>
    </w:p>
    <w:p w14:paraId="26DE8608" w14:textId="77777777" w:rsidR="00275063" w:rsidRDefault="00275063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1360" w14:textId="6CC9A658" w:rsidR="00B86F59" w:rsidRPr="00B86F59" w:rsidRDefault="00B86F59" w:rsidP="0027506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программы: «Охрана окружающей среды и рациональное природопользование» </w:t>
      </w:r>
      <w:r w:rsidR="00275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D030957" w14:textId="77777777" w:rsidR="00B86F59" w:rsidRPr="00B86F59" w:rsidRDefault="00B86F59" w:rsidP="00B86F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Наименование </w:t>
            </w:r>
          </w:p>
          <w:p w14:paraId="560A9ECD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основного мероприятия,</w:t>
            </w:r>
          </w:p>
          <w:p w14:paraId="707AF636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мероприятия </w:t>
            </w:r>
            <w:proofErr w:type="gramStart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ведомственной</w:t>
            </w:r>
            <w:proofErr w:type="gramEnd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целевой программы,</w:t>
            </w:r>
          </w:p>
          <w:p w14:paraId="38446A5B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Ответственный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 исполнитель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Результат </w:t>
            </w:r>
          </w:p>
          <w:p w14:paraId="43967D76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Фактическая дата начала 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реализации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Фактическая дата окончания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реализации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мероприятия,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наступления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контрольного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Расходы бюджета поселения на реализацию </w:t>
            </w:r>
            <w:proofErr w:type="gramStart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муниципальной</w:t>
            </w:r>
            <w:proofErr w:type="gramEnd"/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Объемы неосвоенных средств и причины их </w:t>
            </w:r>
            <w:r w:rsidR="008473BB"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предусмотрено</w:t>
            </w:r>
          </w:p>
          <w:p w14:paraId="11763662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275063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 xml:space="preserve">Программа «Охрана окружающей среды и </w:t>
            </w:r>
            <w:proofErr w:type="gramStart"/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рациональное</w:t>
            </w:r>
            <w:proofErr w:type="gramEnd"/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 xml:space="preserve"> </w:t>
            </w:r>
          </w:p>
          <w:p w14:paraId="52118A05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006A647B" w:rsidR="00B86F59" w:rsidRPr="00275063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20</w:t>
            </w:r>
            <w:r w:rsidR="005E1393"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20</w:t>
            </w: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г.</w:t>
            </w:r>
          </w:p>
          <w:p w14:paraId="4FF4C55A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6D1882F2" w:rsidR="00B86F59" w:rsidRPr="00275063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20</w:t>
            </w:r>
            <w:r w:rsidR="005E1393"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20</w:t>
            </w: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г.</w:t>
            </w:r>
          </w:p>
          <w:p w14:paraId="56CDE525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5947181B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4C4BC2BB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757B9357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35F78FFE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1009,4</w:t>
            </w:r>
          </w:p>
        </w:tc>
      </w:tr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1.Подпрограмма «</w:t>
            </w: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Охрана окружающей среды</w:t>
            </w:r>
            <w:r w:rsidRPr="00275063">
              <w:rPr>
                <w:rFonts w:ascii="Times New Roman" w:eastAsia="Times New Roman" w:hAnsi="Times New Roman" w:cs="Times New Roman"/>
                <w:b/>
                <w:spacing w:val="-8"/>
                <w:sz w:val="21"/>
                <w:szCs w:val="21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275063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275063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275063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275063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275063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275063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275063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275063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275063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B86F59" w:rsidRPr="00B86F59" w14:paraId="53819D9A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9F760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12408852" w:rsidR="00B86F59" w:rsidRPr="00275063" w:rsidRDefault="005E1393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1009,4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5635A585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1009,4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57CDA7FB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61F43CAF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1009,4</w:t>
            </w:r>
          </w:p>
        </w:tc>
      </w:tr>
      <w:tr w:rsidR="00B86F59" w:rsidRPr="00B86F59" w14:paraId="5E061367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0339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7939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F8A" w14:textId="77777777" w:rsidR="00B86F59" w:rsidRPr="00275063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FCB4" w14:textId="3001DC0D" w:rsidR="008473BB" w:rsidRPr="00275063" w:rsidRDefault="008473BB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Решение проблем сбора, вывоза бытовых отходов, ликвидация мест несанкционированного размещения отходов.</w:t>
            </w:r>
          </w:p>
          <w:p w14:paraId="6EC9172F" w14:textId="7B357EAF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F0D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BA3" w14:textId="77777777" w:rsidR="00B86F59" w:rsidRPr="00275063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EB62" w14:textId="14588CCC" w:rsidR="00B86F59" w:rsidRPr="00275063" w:rsidRDefault="005E1393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E06" w14:textId="46D23B04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pacing w:val="-20"/>
                <w:sz w:val="21"/>
                <w:szCs w:val="21"/>
              </w:rPr>
              <w:t>1009,4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B38" w14:textId="78617BCD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A7A" w14:textId="78254503" w:rsidR="00B86F59" w:rsidRPr="00275063" w:rsidRDefault="005E1393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75063">
              <w:rPr>
                <w:rFonts w:ascii="Times New Roman" w:eastAsia="Times New Roman" w:hAnsi="Times New Roman" w:cs="Times New Roman"/>
                <w:sz w:val="21"/>
                <w:szCs w:val="21"/>
              </w:rPr>
              <w:t>1009,4</w:t>
            </w:r>
          </w:p>
        </w:tc>
      </w:tr>
    </w:tbl>
    <w:p w14:paraId="6EEB89DC" w14:textId="77777777" w:rsidR="006A7A33" w:rsidRDefault="006A7A33" w:rsidP="00275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</w:p>
    <w:p w14:paraId="5D14A957" w14:textId="77777777" w:rsidR="006A7A33" w:rsidRDefault="006A7A33" w:rsidP="00275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</w:p>
    <w:p w14:paraId="5AAAE24D" w14:textId="77777777" w:rsidR="006A7A33" w:rsidRDefault="006A7A33" w:rsidP="006A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16883" w14:textId="77777777" w:rsidR="006A7A33" w:rsidRDefault="006A7A33" w:rsidP="006A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отчёту об</w:t>
      </w:r>
      <w:r w:rsidRPr="00B8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 плана реализации муниципальной программы: «Охрана окружающей среды и рациональное природопользование в муниципальном образовании «Истоминское сельское поселение» по итогам 1 полугодия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14:paraId="3D0357BC" w14:textId="77777777" w:rsidR="006A7A33" w:rsidRPr="00B86F59" w:rsidRDefault="006A7A33" w:rsidP="006A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49A1BC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«Охрана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рациональное природопользование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муниципальном образовании «Истоминское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CE8C5A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программы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1009,4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Все денежные средства из местного бюджета. Фактическое освоение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14:paraId="29EB377B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заключен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контракт,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22477,68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3FBC3AE8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2 подпрограммы:</w:t>
      </w:r>
    </w:p>
    <w:p w14:paraId="332CAC3A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1"Охрана окружающей среды ".</w:t>
      </w:r>
    </w:p>
    <w:p w14:paraId="53D7EDA8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2 "Формирование комплексной системы управления отходами на территории поселения". </w:t>
      </w:r>
    </w:p>
    <w:p w14:paraId="1DC535E7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подпрограммы 1 "Охрана окружающей среды в "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тыс.руб. </w:t>
      </w:r>
    </w:p>
    <w:p w14:paraId="31B199AA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2 "Формирование комплексной системы управления отходами на территории поселения"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1009,4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 Фактически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560D1D3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Подпрограмма 2 оценивается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 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контракт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E5E2E91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416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2D633E" w14:textId="77777777" w:rsidR="006A7A33" w:rsidRPr="00B86F59" w:rsidRDefault="006A7A33" w:rsidP="006A7A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предусмотренные областным законом РО от 25.10.2002 № 273-ЗС «Об </w:t>
      </w:r>
      <w:proofErr w:type="gramStart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proofErr w:type="gramEnd"/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ответственность» (по ст. п. 2 ст. 5.1 «нарушение правил благоустройства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протоколов, по ст. 6.3 «нарушение правил рационального использования земель сельскохозяйственного назначения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предотвращения возгорания сухой растительности, проведена разъяснительная работа с владелицами земельных участков, по опашке сельскохозяйственных полей. Произведена опашка населенных пунктов. Проводится патрулирование территории поселения с целью предупреждения возгорания сухой растительности.</w:t>
      </w:r>
    </w:p>
    <w:p w14:paraId="642DF7B3" w14:textId="77777777" w:rsidR="006A7A33" w:rsidRDefault="006A7A33" w:rsidP="006A7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48503" w14:textId="77777777" w:rsidR="006A7A33" w:rsidRDefault="006A7A33" w:rsidP="006A7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1346F" w14:textId="0D6B3070" w:rsidR="00275063" w:rsidRPr="00275063" w:rsidRDefault="00275063" w:rsidP="006A7A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2FF983C4" w14:textId="61178E5C" w:rsidR="009C4763" w:rsidRPr="00275063" w:rsidRDefault="00275063" w:rsidP="00275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                      </w:t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</w:r>
      <w:r w:rsidRPr="00275063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ab/>
        <w:t xml:space="preserve">      Калинина О.А.</w:t>
      </w:r>
    </w:p>
    <w:sectPr w:rsidR="009C4763" w:rsidRPr="00275063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03"/>
    <w:rsid w:val="00021E8A"/>
    <w:rsid w:val="00275063"/>
    <w:rsid w:val="003743A2"/>
    <w:rsid w:val="003D79F0"/>
    <w:rsid w:val="00405C03"/>
    <w:rsid w:val="00416162"/>
    <w:rsid w:val="005D38FE"/>
    <w:rsid w:val="005E1393"/>
    <w:rsid w:val="006A7A33"/>
    <w:rsid w:val="007245A3"/>
    <w:rsid w:val="00844FEB"/>
    <w:rsid w:val="008473BB"/>
    <w:rsid w:val="009449A2"/>
    <w:rsid w:val="009C4763"/>
    <w:rsid w:val="00A62BB2"/>
    <w:rsid w:val="00B54A01"/>
    <w:rsid w:val="00B81AB2"/>
    <w:rsid w:val="00B86F59"/>
    <w:rsid w:val="00D22922"/>
    <w:rsid w:val="00E05E91"/>
    <w:rsid w:val="00F16155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13</cp:revision>
  <cp:lastPrinted>2020-07-10T12:10:00Z</cp:lastPrinted>
  <dcterms:created xsi:type="dcterms:W3CDTF">2019-07-04T07:11:00Z</dcterms:created>
  <dcterms:modified xsi:type="dcterms:W3CDTF">2020-07-10T12:23:00Z</dcterms:modified>
</cp:coreProperties>
</file>