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AC" w:rsidRPr="007B49AC" w:rsidRDefault="00373DD0" w:rsidP="007B49AC">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6F1C763E" wp14:editId="31F10F1A">
            <wp:extent cx="464820" cy="800100"/>
            <wp:effectExtent l="0" t="0" r="0" b="0"/>
            <wp:docPr id="3" name="Рисунок 3" descr="111"/>
            <wp:cNvGraphicFramePr/>
            <a:graphic xmlns:a="http://schemas.openxmlformats.org/drawingml/2006/main">
              <a:graphicData uri="http://schemas.openxmlformats.org/drawingml/2006/picture">
                <pic:pic xmlns:pic="http://schemas.openxmlformats.org/drawingml/2006/picture">
                  <pic:nvPicPr>
                    <pic:cNvPr id="1" name="Рисунок 1" descr="1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800100"/>
                    </a:xfrm>
                    <a:prstGeom prst="rect">
                      <a:avLst/>
                    </a:prstGeom>
                    <a:noFill/>
                    <a:ln>
                      <a:noFill/>
                    </a:ln>
                  </pic:spPr>
                </pic:pic>
              </a:graphicData>
            </a:graphic>
          </wp:inline>
        </w:drawing>
      </w:r>
    </w:p>
    <w:p w:rsidR="007B49AC" w:rsidRPr="007B49AC" w:rsidRDefault="007B49AC" w:rsidP="007B49AC">
      <w:pPr>
        <w:spacing w:after="0" w:line="240" w:lineRule="auto"/>
        <w:jc w:val="center"/>
        <w:rPr>
          <w:rFonts w:ascii="Times New Roman" w:eastAsia="Times New Roman" w:hAnsi="Times New Roman" w:cs="Times New Roman"/>
          <w:sz w:val="28"/>
          <w:szCs w:val="28"/>
          <w:lang w:eastAsia="ru-RU"/>
        </w:rPr>
      </w:pPr>
    </w:p>
    <w:p w:rsidR="007B49AC" w:rsidRPr="007B49AC" w:rsidRDefault="007B49AC" w:rsidP="007B49AC">
      <w:pPr>
        <w:spacing w:after="0" w:line="240" w:lineRule="auto"/>
        <w:jc w:val="center"/>
        <w:rPr>
          <w:rFonts w:ascii="Times New Roman" w:eastAsia="Calibri" w:hAnsi="Times New Roman" w:cs="Times New Roman"/>
          <w:bCs/>
          <w:sz w:val="28"/>
          <w:szCs w:val="28"/>
          <w:lang w:eastAsia="ru-RU"/>
        </w:rPr>
      </w:pPr>
      <w:r w:rsidRPr="007B49AC">
        <w:rPr>
          <w:rFonts w:ascii="Times New Roman" w:eastAsia="Calibri" w:hAnsi="Times New Roman" w:cs="Times New Roman"/>
          <w:bCs/>
          <w:sz w:val="28"/>
          <w:szCs w:val="28"/>
          <w:lang w:eastAsia="ru-RU"/>
        </w:rPr>
        <w:t>АДМИНИСТРАЦИЯ ИСТОМИНСКОГО СЕЛЬСКОГО ПОСЕЛЕНИЯ</w:t>
      </w:r>
    </w:p>
    <w:p w:rsidR="007B49AC" w:rsidRPr="007B49AC" w:rsidRDefault="007B49AC" w:rsidP="00373DD0">
      <w:pPr>
        <w:spacing w:after="0" w:line="240" w:lineRule="auto"/>
        <w:jc w:val="center"/>
        <w:rPr>
          <w:rFonts w:ascii="Times New Roman" w:eastAsia="Calibri" w:hAnsi="Times New Roman" w:cs="Times New Roman"/>
          <w:bCs/>
          <w:sz w:val="28"/>
          <w:szCs w:val="28"/>
          <w:lang w:eastAsia="ru-RU"/>
        </w:rPr>
      </w:pPr>
      <w:r w:rsidRPr="007B49AC">
        <w:rPr>
          <w:rFonts w:ascii="Times New Roman" w:eastAsia="Calibri" w:hAnsi="Times New Roman" w:cs="Times New Roman"/>
          <w:bCs/>
          <w:sz w:val="28"/>
          <w:szCs w:val="28"/>
          <w:lang w:eastAsia="ru-RU"/>
        </w:rPr>
        <w:t>АКСАЙСКОГО РАЙОНА РОСТОВСКОЙ ОБЛАСТИ</w:t>
      </w:r>
    </w:p>
    <w:p w:rsidR="007B49AC" w:rsidRPr="007B49AC" w:rsidRDefault="007B49AC" w:rsidP="007B49AC">
      <w:pPr>
        <w:spacing w:after="0" w:line="240" w:lineRule="auto"/>
        <w:rPr>
          <w:rFonts w:ascii="Times New Roman" w:eastAsia="Calibri" w:hAnsi="Times New Roman" w:cs="Times New Roman"/>
          <w:bCs/>
          <w:sz w:val="28"/>
          <w:szCs w:val="28"/>
          <w:lang w:eastAsia="ru-RU"/>
        </w:rPr>
      </w:pPr>
    </w:p>
    <w:p w:rsidR="007B49AC" w:rsidRPr="007B49AC" w:rsidRDefault="007B49AC" w:rsidP="007B49AC">
      <w:pPr>
        <w:tabs>
          <w:tab w:val="left" w:pos="9180"/>
        </w:tabs>
        <w:spacing w:after="0" w:line="240" w:lineRule="auto"/>
        <w:jc w:val="center"/>
        <w:outlineLvl w:val="0"/>
        <w:rPr>
          <w:rFonts w:ascii="Times New Roman" w:eastAsia="Times New Roman" w:hAnsi="Times New Roman" w:cs="Times New Roman"/>
          <w:sz w:val="28"/>
          <w:szCs w:val="28"/>
          <w:lang w:eastAsia="ru-RU"/>
        </w:rPr>
      </w:pPr>
    </w:p>
    <w:p w:rsidR="007B49AC" w:rsidRPr="007B49AC" w:rsidRDefault="007B49AC" w:rsidP="007B49AC">
      <w:pPr>
        <w:tabs>
          <w:tab w:val="left" w:pos="2715"/>
          <w:tab w:val="left" w:pos="91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p>
    <w:p w:rsidR="007B49AC" w:rsidRPr="007B49AC" w:rsidRDefault="007B49AC" w:rsidP="007B49AC">
      <w:pPr>
        <w:tabs>
          <w:tab w:val="left" w:pos="2715"/>
          <w:tab w:val="left" w:pos="9180"/>
        </w:tabs>
        <w:spacing w:after="0" w:line="240" w:lineRule="auto"/>
        <w:jc w:val="center"/>
        <w:rPr>
          <w:rFonts w:ascii="Times New Roman" w:eastAsia="Times New Roman" w:hAnsi="Times New Roman" w:cs="Times New Roman"/>
          <w:sz w:val="28"/>
          <w:szCs w:val="28"/>
          <w:lang w:eastAsia="ru-RU"/>
        </w:rPr>
      </w:pPr>
    </w:p>
    <w:p w:rsidR="007B49AC" w:rsidRPr="007B49AC" w:rsidRDefault="007B49AC" w:rsidP="007B49AC">
      <w:pPr>
        <w:tabs>
          <w:tab w:val="left" w:pos="2715"/>
          <w:tab w:val="left" w:pos="9180"/>
        </w:tabs>
        <w:spacing w:after="0" w:line="240" w:lineRule="auto"/>
        <w:jc w:val="center"/>
        <w:rPr>
          <w:rFonts w:ascii="Times New Roman" w:eastAsia="Times New Roman" w:hAnsi="Times New Roman" w:cs="Times New Roman"/>
          <w:sz w:val="28"/>
          <w:szCs w:val="28"/>
          <w:lang w:eastAsia="ru-RU"/>
        </w:rPr>
      </w:pPr>
    </w:p>
    <w:p w:rsidR="007B49AC" w:rsidRPr="007B49AC" w:rsidRDefault="007D4D97" w:rsidP="007B49AC">
      <w:pPr>
        <w:tabs>
          <w:tab w:val="left" w:pos="91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23</w:t>
      </w:r>
      <w:r w:rsidR="007B49AC" w:rsidRPr="007B49AC">
        <w:rPr>
          <w:rFonts w:ascii="Times New Roman" w:eastAsia="Times New Roman" w:hAnsi="Times New Roman" w:cs="Times New Roman"/>
          <w:sz w:val="28"/>
          <w:szCs w:val="28"/>
          <w:lang w:eastAsia="ru-RU"/>
        </w:rPr>
        <w:t xml:space="preserve">.04.2019 год                          х. Островского                           </w:t>
      </w:r>
      <w:r w:rsidR="00373DD0">
        <w:rPr>
          <w:rFonts w:ascii="Times New Roman" w:eastAsia="Times New Roman" w:hAnsi="Times New Roman" w:cs="Times New Roman"/>
          <w:sz w:val="28"/>
          <w:szCs w:val="28"/>
          <w:lang w:eastAsia="ru-RU"/>
        </w:rPr>
        <w:t xml:space="preserve">                  </w:t>
      </w:r>
      <w:r w:rsidR="007B49AC" w:rsidRPr="007B49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81</w:t>
      </w:r>
    </w:p>
    <w:p w:rsidR="007B49AC" w:rsidRPr="007B49AC" w:rsidRDefault="007B49AC" w:rsidP="007B49AC">
      <w:pPr>
        <w:tabs>
          <w:tab w:val="left" w:pos="9180"/>
        </w:tabs>
        <w:spacing w:after="0" w:line="240" w:lineRule="auto"/>
        <w:rPr>
          <w:rFonts w:ascii="Times New Roman" w:eastAsia="Times New Roman" w:hAnsi="Times New Roman" w:cs="Times New Roman"/>
          <w:sz w:val="28"/>
          <w:szCs w:val="28"/>
          <w:lang w:eastAsia="ru-RU"/>
        </w:rPr>
      </w:pPr>
    </w:p>
    <w:p w:rsidR="007B49AC" w:rsidRPr="007B49AC" w:rsidRDefault="007B49AC" w:rsidP="007B49AC">
      <w:pPr>
        <w:shd w:val="clear" w:color="auto" w:fill="FFFFFF"/>
        <w:tabs>
          <w:tab w:val="left" w:pos="4755"/>
        </w:tabs>
        <w:suppressAutoHyphens/>
        <w:spacing w:after="0" w:line="240" w:lineRule="auto"/>
        <w:ind w:firstLine="720"/>
        <w:jc w:val="both"/>
        <w:rPr>
          <w:rFonts w:ascii="Times New Roman" w:eastAsia="Times New Roman" w:hAnsi="Times New Roman" w:cs="Times New Roman"/>
          <w:kern w:val="2"/>
          <w:sz w:val="28"/>
          <w:szCs w:val="28"/>
          <w:lang w:eastAsia="ru-RU"/>
        </w:rPr>
      </w:pPr>
    </w:p>
    <w:p w:rsidR="007B49AC" w:rsidRPr="007B49AC" w:rsidRDefault="007B49AC" w:rsidP="007B49AC">
      <w:pPr>
        <w:spacing w:after="200" w:line="276" w:lineRule="auto"/>
        <w:rPr>
          <w:rFonts w:ascii="Times New Roman" w:eastAsia="Calibri" w:hAnsi="Times New Roman" w:cs="Times New Roman"/>
          <w:sz w:val="28"/>
          <w:szCs w:val="28"/>
        </w:rPr>
      </w:pPr>
      <w:r w:rsidRPr="007B49AC">
        <w:rPr>
          <w:rFonts w:ascii="Times New Roman" w:eastAsia="Calibri" w:hAnsi="Times New Roman" w:cs="Times New Roman"/>
          <w:b/>
          <w:bCs/>
          <w:sz w:val="28"/>
          <w:szCs w:val="28"/>
        </w:rPr>
        <w:t>Об утвержден</w:t>
      </w:r>
      <w:proofErr w:type="gramStart"/>
      <w:r w:rsidRPr="007B49AC">
        <w:rPr>
          <w:rFonts w:ascii="Times New Roman" w:eastAsia="Calibri" w:hAnsi="Times New Roman" w:cs="Times New Roman"/>
          <w:b/>
          <w:bCs/>
          <w:sz w:val="28"/>
          <w:szCs w:val="28"/>
        </w:rPr>
        <w:t>ии ау</w:t>
      </w:r>
      <w:proofErr w:type="gramEnd"/>
      <w:r w:rsidRPr="007B49AC">
        <w:rPr>
          <w:rFonts w:ascii="Times New Roman" w:eastAsia="Calibri" w:hAnsi="Times New Roman" w:cs="Times New Roman"/>
          <w:b/>
          <w:bCs/>
          <w:sz w:val="28"/>
          <w:szCs w:val="28"/>
        </w:rPr>
        <w:t>кционной документации</w:t>
      </w:r>
    </w:p>
    <w:p w:rsidR="007B49AC" w:rsidRPr="007B49AC" w:rsidRDefault="007B49AC" w:rsidP="007B49AC">
      <w:pPr>
        <w:spacing w:after="200" w:line="276" w:lineRule="auto"/>
        <w:rPr>
          <w:rFonts w:ascii="Times New Roman" w:eastAsia="Calibri" w:hAnsi="Times New Roman" w:cs="Times New Roman"/>
          <w:sz w:val="28"/>
          <w:szCs w:val="28"/>
        </w:rPr>
      </w:pPr>
    </w:p>
    <w:p w:rsidR="007B49AC" w:rsidRPr="007B49AC" w:rsidRDefault="007B49AC" w:rsidP="007B49AC">
      <w:pPr>
        <w:spacing w:after="200" w:line="276" w:lineRule="auto"/>
        <w:jc w:val="both"/>
        <w:rPr>
          <w:rFonts w:ascii="Times New Roman" w:eastAsia="Calibri" w:hAnsi="Times New Roman" w:cs="Times New Roman"/>
          <w:sz w:val="28"/>
          <w:szCs w:val="28"/>
        </w:rPr>
      </w:pPr>
      <w:proofErr w:type="gramStart"/>
      <w:r w:rsidRPr="007B49AC">
        <w:rPr>
          <w:rFonts w:ascii="Times New Roman" w:eastAsia="Calibri" w:hAnsi="Times New Roman" w:cs="Times New Roman"/>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осуществления процедуры определения поставщика (подрядчика, исполнителя) и заключения контракта на </w:t>
      </w:r>
      <w:r w:rsidR="007D4D97" w:rsidRPr="007D4D97">
        <w:rPr>
          <w:rFonts w:ascii="Times New Roman" w:eastAsia="Calibri" w:hAnsi="Times New Roman" w:cs="Times New Roman"/>
          <w:sz w:val="28"/>
          <w:szCs w:val="28"/>
        </w:rPr>
        <w:t>поставку контейнеров пластиковых для сбора твердых бытовых отходов с крышкой</w:t>
      </w:r>
      <w:r w:rsidRPr="007D4D97">
        <w:rPr>
          <w:rFonts w:ascii="Times New Roman" w:eastAsia="Calibri" w:hAnsi="Times New Roman" w:cs="Times New Roman"/>
          <w:sz w:val="28"/>
          <w:szCs w:val="28"/>
        </w:rPr>
        <w:t xml:space="preserve"> </w:t>
      </w:r>
      <w:r w:rsidRPr="007B49AC">
        <w:rPr>
          <w:rFonts w:ascii="Times New Roman" w:eastAsia="Calibri" w:hAnsi="Times New Roman" w:cs="Times New Roman"/>
          <w:sz w:val="28"/>
          <w:szCs w:val="28"/>
        </w:rPr>
        <w:t>в соответствии с планом-графиком на 201</w:t>
      </w:r>
      <w:r>
        <w:rPr>
          <w:rFonts w:ascii="Times New Roman" w:eastAsia="Calibri" w:hAnsi="Times New Roman" w:cs="Times New Roman"/>
          <w:sz w:val="28"/>
          <w:szCs w:val="28"/>
        </w:rPr>
        <w:t>9</w:t>
      </w:r>
      <w:r w:rsidRPr="007B49AC">
        <w:rPr>
          <w:rFonts w:ascii="Times New Roman" w:eastAsia="Calibri" w:hAnsi="Times New Roman" w:cs="Times New Roman"/>
          <w:sz w:val="28"/>
          <w:szCs w:val="28"/>
        </w:rPr>
        <w:t xml:space="preserve"> г.</w:t>
      </w:r>
      <w:r w:rsidR="00373DD0">
        <w:rPr>
          <w:rFonts w:ascii="Times New Roman" w:eastAsia="Calibri" w:hAnsi="Times New Roman" w:cs="Times New Roman"/>
          <w:sz w:val="28"/>
          <w:szCs w:val="28"/>
        </w:rPr>
        <w:t>,-</w:t>
      </w:r>
      <w:proofErr w:type="gramEnd"/>
    </w:p>
    <w:p w:rsidR="007B49AC" w:rsidRPr="00373DD0" w:rsidRDefault="007B49AC" w:rsidP="00373DD0">
      <w:pPr>
        <w:spacing w:after="200" w:line="276" w:lineRule="auto"/>
        <w:jc w:val="both"/>
        <w:rPr>
          <w:rFonts w:ascii="Times New Roman" w:eastAsia="Calibri" w:hAnsi="Times New Roman" w:cs="Times New Roman"/>
          <w:sz w:val="28"/>
          <w:szCs w:val="28"/>
        </w:rPr>
      </w:pPr>
      <w:r w:rsidRPr="00373DD0">
        <w:rPr>
          <w:rFonts w:ascii="Times New Roman" w:eastAsia="Calibri" w:hAnsi="Times New Roman" w:cs="Times New Roman"/>
          <w:sz w:val="28"/>
          <w:szCs w:val="28"/>
        </w:rPr>
        <w:t xml:space="preserve">1. Утвердить </w:t>
      </w:r>
      <w:proofErr w:type="gramStart"/>
      <w:r w:rsidRPr="00373DD0">
        <w:rPr>
          <w:rFonts w:ascii="Times New Roman" w:eastAsia="Calibri" w:hAnsi="Times New Roman" w:cs="Times New Roman"/>
          <w:sz w:val="28"/>
          <w:szCs w:val="28"/>
        </w:rPr>
        <w:t>разработанные</w:t>
      </w:r>
      <w:proofErr w:type="gramEnd"/>
      <w:r w:rsidRPr="00373DD0">
        <w:rPr>
          <w:rFonts w:ascii="Times New Roman" w:eastAsia="Calibri" w:hAnsi="Times New Roman" w:cs="Times New Roman"/>
          <w:sz w:val="28"/>
          <w:szCs w:val="28"/>
        </w:rPr>
        <w:t xml:space="preserve"> извещение, аукционную документацию, включая проект контракта согласно приложение к настоящему распоряжению.</w:t>
      </w:r>
    </w:p>
    <w:p w:rsidR="007B49AC" w:rsidRPr="00373DD0" w:rsidRDefault="007B49AC" w:rsidP="00373DD0">
      <w:pPr>
        <w:spacing w:after="200" w:line="276" w:lineRule="auto"/>
        <w:jc w:val="both"/>
        <w:rPr>
          <w:rFonts w:ascii="Times New Roman" w:eastAsia="Calibri" w:hAnsi="Times New Roman" w:cs="Times New Roman"/>
          <w:sz w:val="28"/>
          <w:szCs w:val="28"/>
        </w:rPr>
      </w:pPr>
      <w:r w:rsidRPr="00373DD0">
        <w:rPr>
          <w:rFonts w:ascii="Times New Roman" w:eastAsia="Calibri" w:hAnsi="Times New Roman" w:cs="Times New Roman"/>
          <w:sz w:val="28"/>
          <w:szCs w:val="28"/>
        </w:rPr>
        <w:t xml:space="preserve">2. Поручить </w:t>
      </w:r>
      <w:r w:rsidR="007D4D97" w:rsidRPr="00373DD0">
        <w:rPr>
          <w:rFonts w:ascii="Times New Roman" w:eastAsia="Calibri" w:hAnsi="Times New Roman" w:cs="Times New Roman"/>
          <w:sz w:val="28"/>
          <w:szCs w:val="28"/>
        </w:rPr>
        <w:t>ведущему экономисту сектора экономики и финансов Администрации Истоминского сельского поселения</w:t>
      </w:r>
      <w:r w:rsidRPr="00373DD0">
        <w:rPr>
          <w:rFonts w:ascii="Times New Roman" w:eastAsia="Calibri" w:hAnsi="Times New Roman" w:cs="Times New Roman"/>
          <w:sz w:val="28"/>
          <w:szCs w:val="28"/>
        </w:rPr>
        <w:t xml:space="preserve"> в срок до </w:t>
      </w:r>
      <w:r w:rsidR="007D4D97" w:rsidRPr="00373DD0">
        <w:rPr>
          <w:rFonts w:ascii="Times New Roman" w:eastAsia="Calibri" w:hAnsi="Times New Roman" w:cs="Times New Roman"/>
          <w:sz w:val="28"/>
          <w:szCs w:val="28"/>
        </w:rPr>
        <w:t>26.04.2019</w:t>
      </w:r>
      <w:r w:rsidR="007D4D97" w:rsidRPr="00373DD0">
        <w:rPr>
          <w:rFonts w:ascii="Times New Roman" w:eastAsia="Calibri" w:hAnsi="Times New Roman" w:cs="Times New Roman"/>
          <w:i/>
          <w:sz w:val="28"/>
          <w:szCs w:val="28"/>
        </w:rPr>
        <w:t xml:space="preserve"> </w:t>
      </w:r>
      <w:r w:rsidRPr="00373DD0">
        <w:rPr>
          <w:rFonts w:ascii="Times New Roman" w:eastAsia="Calibri" w:hAnsi="Times New Roman" w:cs="Times New Roman"/>
          <w:sz w:val="28"/>
          <w:szCs w:val="28"/>
        </w:rPr>
        <w:t xml:space="preserve">включительно </w:t>
      </w:r>
      <w:proofErr w:type="gramStart"/>
      <w:r w:rsidRPr="00373DD0">
        <w:rPr>
          <w:rFonts w:ascii="Times New Roman" w:eastAsia="Calibri" w:hAnsi="Times New Roman" w:cs="Times New Roman"/>
          <w:sz w:val="28"/>
          <w:szCs w:val="28"/>
        </w:rPr>
        <w:t>разместить извещение</w:t>
      </w:r>
      <w:proofErr w:type="gramEnd"/>
      <w:r w:rsidRPr="00373DD0">
        <w:rPr>
          <w:rFonts w:ascii="Times New Roman" w:eastAsia="Calibri" w:hAnsi="Times New Roman" w:cs="Times New Roman"/>
          <w:sz w:val="28"/>
          <w:szCs w:val="28"/>
        </w:rPr>
        <w:t>, аукционную документацию, включая проект контракта, на официальном сайте.</w:t>
      </w:r>
    </w:p>
    <w:p w:rsidR="007B49AC" w:rsidRPr="007B49AC" w:rsidRDefault="007B49AC" w:rsidP="007B49AC">
      <w:pPr>
        <w:spacing w:after="200" w:line="276" w:lineRule="auto"/>
        <w:rPr>
          <w:rFonts w:ascii="Times New Roman" w:eastAsia="Calibri" w:hAnsi="Times New Roman" w:cs="Times New Roman"/>
          <w:sz w:val="28"/>
          <w:szCs w:val="28"/>
        </w:rPr>
      </w:pPr>
    </w:p>
    <w:p w:rsidR="007B49AC" w:rsidRPr="007B49AC" w:rsidRDefault="007B49AC" w:rsidP="007B49AC">
      <w:pPr>
        <w:tabs>
          <w:tab w:val="left" w:pos="7655"/>
        </w:tabs>
        <w:spacing w:after="0" w:line="228" w:lineRule="auto"/>
        <w:rPr>
          <w:rFonts w:ascii="Times New Roman" w:eastAsia="Times New Roman" w:hAnsi="Times New Roman" w:cs="Times New Roman"/>
          <w:sz w:val="28"/>
          <w:szCs w:val="20"/>
          <w:lang w:eastAsia="ru-RU"/>
        </w:rPr>
      </w:pPr>
      <w:r w:rsidRPr="007B49AC">
        <w:rPr>
          <w:rFonts w:ascii="Times New Roman" w:eastAsia="Times New Roman" w:hAnsi="Times New Roman" w:cs="Times New Roman"/>
          <w:sz w:val="28"/>
          <w:szCs w:val="20"/>
          <w:lang w:eastAsia="ru-RU"/>
        </w:rPr>
        <w:t>Глава администрации</w:t>
      </w:r>
    </w:p>
    <w:p w:rsidR="007B49AC" w:rsidRPr="007B49AC" w:rsidRDefault="007B49AC" w:rsidP="007B49AC">
      <w:pPr>
        <w:tabs>
          <w:tab w:val="left" w:pos="6735"/>
        </w:tabs>
        <w:spacing w:after="0" w:line="228" w:lineRule="auto"/>
        <w:rPr>
          <w:rFonts w:ascii="Times New Roman" w:eastAsia="Times New Roman" w:hAnsi="Times New Roman" w:cs="Times New Roman"/>
          <w:sz w:val="28"/>
          <w:szCs w:val="20"/>
          <w:lang w:eastAsia="ru-RU"/>
        </w:rPr>
      </w:pPr>
      <w:r w:rsidRPr="007B49AC">
        <w:rPr>
          <w:rFonts w:ascii="Times New Roman" w:eastAsia="Times New Roman" w:hAnsi="Times New Roman" w:cs="Times New Roman"/>
          <w:sz w:val="28"/>
          <w:szCs w:val="20"/>
          <w:lang w:eastAsia="ru-RU"/>
        </w:rPr>
        <w:t>Истоминского сельског</w:t>
      </w:r>
      <w:r>
        <w:rPr>
          <w:rFonts w:ascii="Times New Roman" w:eastAsia="Times New Roman" w:hAnsi="Times New Roman" w:cs="Times New Roman"/>
          <w:sz w:val="28"/>
          <w:szCs w:val="20"/>
          <w:lang w:eastAsia="ru-RU"/>
        </w:rPr>
        <w:t>о поселения</w:t>
      </w:r>
      <w:r>
        <w:rPr>
          <w:rFonts w:ascii="Times New Roman" w:eastAsia="Times New Roman" w:hAnsi="Times New Roman" w:cs="Times New Roman"/>
          <w:sz w:val="28"/>
          <w:szCs w:val="20"/>
          <w:lang w:eastAsia="ru-RU"/>
        </w:rPr>
        <w:tab/>
      </w:r>
      <w:r w:rsidR="00373DD0">
        <w:rPr>
          <w:rFonts w:ascii="Times New Roman" w:eastAsia="Times New Roman" w:hAnsi="Times New Roman" w:cs="Times New Roman"/>
          <w:sz w:val="28"/>
          <w:szCs w:val="20"/>
          <w:lang w:eastAsia="ru-RU"/>
        </w:rPr>
        <w:t xml:space="preserve">               </w:t>
      </w:r>
      <w:bookmarkStart w:id="0" w:name="_GoBack"/>
      <w:bookmarkEnd w:id="0"/>
      <w:r>
        <w:rPr>
          <w:rFonts w:ascii="Times New Roman" w:eastAsia="Times New Roman" w:hAnsi="Times New Roman" w:cs="Times New Roman"/>
          <w:sz w:val="28"/>
          <w:szCs w:val="20"/>
          <w:lang w:eastAsia="ru-RU"/>
        </w:rPr>
        <w:t>О. А. Калинина</w:t>
      </w:r>
    </w:p>
    <w:p w:rsidR="007B49AC" w:rsidRPr="007B49AC" w:rsidRDefault="007B49AC" w:rsidP="007B49AC">
      <w:pPr>
        <w:spacing w:after="0" w:line="228" w:lineRule="auto"/>
        <w:rPr>
          <w:rFonts w:ascii="Times New Roman" w:eastAsia="Times New Roman" w:hAnsi="Times New Roman" w:cs="Times New Roman"/>
          <w:sz w:val="24"/>
          <w:szCs w:val="28"/>
          <w:lang w:eastAsia="ru-RU"/>
        </w:rPr>
      </w:pPr>
    </w:p>
    <w:p w:rsidR="007B49AC" w:rsidRPr="007B49AC" w:rsidRDefault="007B49AC" w:rsidP="007B49AC">
      <w:pPr>
        <w:spacing w:after="0" w:line="228" w:lineRule="auto"/>
        <w:rPr>
          <w:rFonts w:ascii="Times New Roman" w:eastAsia="Times New Roman" w:hAnsi="Times New Roman" w:cs="Times New Roman"/>
          <w:sz w:val="24"/>
          <w:szCs w:val="28"/>
          <w:lang w:eastAsia="ru-RU"/>
        </w:rPr>
      </w:pPr>
    </w:p>
    <w:p w:rsidR="00373DD0" w:rsidRDefault="00373DD0" w:rsidP="007B49AC">
      <w:pPr>
        <w:pStyle w:val="a3"/>
        <w:rPr>
          <w:rFonts w:ascii="Times New Roman" w:hAnsi="Times New Roman" w:cs="Times New Roman"/>
          <w:sz w:val="24"/>
          <w:szCs w:val="24"/>
        </w:rPr>
      </w:pPr>
    </w:p>
    <w:p w:rsidR="00373DD0" w:rsidRDefault="00373DD0" w:rsidP="007B49AC">
      <w:pPr>
        <w:pStyle w:val="a3"/>
        <w:rPr>
          <w:rFonts w:ascii="Times New Roman" w:hAnsi="Times New Roman" w:cs="Times New Roman"/>
          <w:sz w:val="24"/>
          <w:szCs w:val="24"/>
        </w:rPr>
      </w:pPr>
    </w:p>
    <w:p w:rsidR="00373DD0" w:rsidRDefault="00373DD0" w:rsidP="007B49AC">
      <w:pPr>
        <w:pStyle w:val="a3"/>
        <w:rPr>
          <w:rFonts w:ascii="Times New Roman" w:hAnsi="Times New Roman" w:cs="Times New Roman"/>
          <w:sz w:val="24"/>
          <w:szCs w:val="24"/>
        </w:rPr>
      </w:pPr>
    </w:p>
    <w:p w:rsidR="00373DD0" w:rsidRDefault="00373DD0" w:rsidP="007B49AC">
      <w:pPr>
        <w:pStyle w:val="a3"/>
        <w:rPr>
          <w:rFonts w:ascii="Times New Roman" w:hAnsi="Times New Roman" w:cs="Times New Roman"/>
          <w:sz w:val="24"/>
          <w:szCs w:val="24"/>
        </w:rPr>
      </w:pPr>
    </w:p>
    <w:p w:rsidR="007B49AC" w:rsidRPr="00373DD0" w:rsidRDefault="007B49AC" w:rsidP="007B49AC">
      <w:pPr>
        <w:pStyle w:val="a3"/>
        <w:rPr>
          <w:rFonts w:ascii="Times New Roman" w:hAnsi="Times New Roman" w:cs="Times New Roman"/>
          <w:sz w:val="24"/>
          <w:szCs w:val="24"/>
        </w:rPr>
      </w:pPr>
      <w:r w:rsidRPr="00373DD0">
        <w:rPr>
          <w:rFonts w:ascii="Times New Roman" w:hAnsi="Times New Roman" w:cs="Times New Roman"/>
          <w:sz w:val="24"/>
          <w:szCs w:val="24"/>
        </w:rPr>
        <w:t>Постановление вносит</w:t>
      </w:r>
    </w:p>
    <w:p w:rsidR="007B49AC" w:rsidRPr="00373DD0" w:rsidRDefault="007B49AC" w:rsidP="007B49AC">
      <w:pPr>
        <w:pStyle w:val="a3"/>
        <w:rPr>
          <w:rFonts w:ascii="Times New Roman" w:hAnsi="Times New Roman" w:cs="Times New Roman"/>
          <w:sz w:val="24"/>
          <w:szCs w:val="24"/>
        </w:rPr>
      </w:pPr>
      <w:r w:rsidRPr="00373DD0">
        <w:rPr>
          <w:rFonts w:ascii="Times New Roman" w:hAnsi="Times New Roman" w:cs="Times New Roman"/>
          <w:sz w:val="24"/>
          <w:szCs w:val="24"/>
        </w:rPr>
        <w:t>сектор экономики и финансов</w:t>
      </w:r>
    </w:p>
    <w:p w:rsidR="000C4F7A" w:rsidRPr="00373DD0" w:rsidRDefault="000C4F7A" w:rsidP="00373DD0">
      <w:pPr>
        <w:jc w:val="right"/>
        <w:rPr>
          <w:rFonts w:ascii="Times New Roman" w:hAnsi="Times New Roman" w:cs="Times New Roman"/>
        </w:rPr>
      </w:pPr>
      <w:r w:rsidRPr="00373DD0">
        <w:rPr>
          <w:rFonts w:ascii="Times New Roman" w:hAnsi="Times New Roman" w:cs="Times New Roman"/>
        </w:rPr>
        <w:lastRenderedPageBreak/>
        <w:t>Приложение к распоряжению Администрации</w:t>
      </w:r>
      <w:r w:rsidRPr="00373DD0">
        <w:rPr>
          <w:rFonts w:ascii="Times New Roman" w:hAnsi="Times New Roman" w:cs="Times New Roman"/>
        </w:rPr>
        <w:br/>
        <w:t>Истоминского сельского поселения от 23.04.2019г. №81</w:t>
      </w:r>
      <w:r w:rsidRPr="00373DD0">
        <w:rPr>
          <w:rFonts w:ascii="Times New Roman" w:hAnsi="Times New Roman" w:cs="Times New Roman"/>
        </w:rPr>
        <w:br/>
        <w:t xml:space="preserve"> </w:t>
      </w:r>
    </w:p>
    <w:p w:rsidR="000C4F7A" w:rsidRDefault="000C4F7A" w:rsidP="000C4F7A">
      <w:pPr>
        <w:jc w:val="center"/>
        <w:rPr>
          <w:rFonts w:eastAsia="Calibri"/>
          <w:b/>
          <w:sz w:val="30"/>
          <w:szCs w:val="30"/>
        </w:rPr>
      </w:pPr>
      <w:r w:rsidRPr="00E42194">
        <w:rPr>
          <w:rFonts w:eastAsia="Calibri"/>
          <w:b/>
          <w:sz w:val="30"/>
          <w:szCs w:val="30"/>
        </w:rPr>
        <w:t>АУКЦИОН В ЭЛЕКТРОННОЙ ФОРМЕ</w:t>
      </w:r>
    </w:p>
    <w:p w:rsidR="000C4F7A" w:rsidRPr="00E42194" w:rsidRDefault="000C4F7A" w:rsidP="000C4F7A">
      <w:pPr>
        <w:jc w:val="center"/>
        <w:rPr>
          <w:rFonts w:eastAsia="Calibri"/>
          <w:b/>
          <w:sz w:val="30"/>
          <w:szCs w:val="30"/>
        </w:rPr>
      </w:pPr>
    </w:p>
    <w:p w:rsidR="000C4F7A" w:rsidRPr="00E42194" w:rsidRDefault="000C4F7A" w:rsidP="000C4F7A">
      <w:pPr>
        <w:ind w:firstLine="708"/>
        <w:jc w:val="both"/>
        <w:rPr>
          <w:rFonts w:eastAsia="Calibri"/>
          <w:sz w:val="26"/>
          <w:szCs w:val="26"/>
        </w:rPr>
      </w:pPr>
      <w:r w:rsidRPr="00E42194">
        <w:rPr>
          <w:rFonts w:eastAsia="Calibri"/>
          <w:sz w:val="26"/>
          <w:szCs w:val="26"/>
        </w:rPr>
        <w:t>Приглашение к участию в аукционе в электронной форме.</w:t>
      </w:r>
    </w:p>
    <w:p w:rsidR="000C4F7A" w:rsidRPr="00E42194" w:rsidRDefault="000C4F7A" w:rsidP="000C4F7A">
      <w:pPr>
        <w:ind w:firstLine="708"/>
        <w:jc w:val="both"/>
        <w:rPr>
          <w:rFonts w:eastAsia="Calibri"/>
          <w:sz w:val="26"/>
          <w:szCs w:val="26"/>
        </w:rPr>
      </w:pPr>
      <w:proofErr w:type="gramStart"/>
      <w:r w:rsidRPr="00E42194">
        <w:rPr>
          <w:rFonts w:eastAsia="Calibri"/>
          <w:sz w:val="26"/>
          <w:szCs w:val="26"/>
        </w:rPr>
        <w:t>Настоящим приглашаются к участию в аукционе в электронной форме (далее – электронный аукцион), полная информация о котором указана в Информационной карте электронного аукциона, любые юридические лица независимо от их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подпунктом 1 пункта 3 статьи</w:t>
      </w:r>
      <w:proofErr w:type="gramEnd"/>
      <w:r w:rsidRPr="00E42194">
        <w:rPr>
          <w:rFonts w:eastAsia="Calibri"/>
          <w:sz w:val="26"/>
          <w:szCs w:val="26"/>
        </w:rPr>
        <w:t xml:space="preserve">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Default="000C4F7A" w:rsidP="000C4F7A">
      <w:pPr>
        <w:pStyle w:val="10"/>
        <w:spacing w:before="0" w:after="0"/>
        <w:jc w:val="both"/>
        <w:rPr>
          <w:color w:val="auto"/>
          <w:sz w:val="24"/>
          <w:szCs w:val="24"/>
          <w:lang w:val="ru-RU"/>
        </w:rPr>
      </w:pPr>
    </w:p>
    <w:p w:rsidR="000C4F7A" w:rsidRPr="00373DD0" w:rsidRDefault="000C4F7A" w:rsidP="00373DD0">
      <w:pPr>
        <w:pStyle w:val="10"/>
        <w:tabs>
          <w:tab w:val="left" w:pos="5430"/>
        </w:tabs>
        <w:spacing w:before="0" w:after="0"/>
        <w:jc w:val="center"/>
        <w:rPr>
          <w:color w:val="auto"/>
          <w:sz w:val="24"/>
          <w:szCs w:val="24"/>
          <w:lang w:val="ru-RU"/>
        </w:rPr>
      </w:pPr>
      <w:r>
        <w:rPr>
          <w:color w:val="auto"/>
          <w:sz w:val="24"/>
          <w:szCs w:val="24"/>
        </w:rPr>
        <w:t>Раздел I. ОБЩИЕ УСЛОВИЯ ПРОВЕДЕНИЯ АУКЦИОНА</w:t>
      </w:r>
    </w:p>
    <w:p w:rsidR="000C4F7A" w:rsidRDefault="000C4F7A" w:rsidP="000C4F7A">
      <w:pPr>
        <w:pStyle w:val="22"/>
        <w:jc w:val="both"/>
        <w:rPr>
          <w:rFonts w:ascii="Times New Roman" w:hAnsi="Times New Roman"/>
          <w:bCs w:val="0"/>
          <w:i w:val="0"/>
          <w:sz w:val="24"/>
          <w:szCs w:val="24"/>
        </w:rPr>
      </w:pPr>
      <w:r>
        <w:rPr>
          <w:rFonts w:ascii="Times New Roman" w:hAnsi="Times New Roman"/>
          <w:bCs w:val="0"/>
          <w:i w:val="0"/>
          <w:sz w:val="24"/>
          <w:szCs w:val="24"/>
        </w:rPr>
        <w:t>1.</w:t>
      </w:r>
      <w:r>
        <w:rPr>
          <w:rFonts w:ascii="Times New Roman" w:hAnsi="Times New Roman"/>
          <w:bCs w:val="0"/>
          <w:i w:val="0"/>
          <w:sz w:val="24"/>
          <w:szCs w:val="24"/>
        </w:rPr>
        <w:tab/>
        <w:t>ОБЩИЕ СВЕДЕНИЯ.</w:t>
      </w:r>
    </w:p>
    <w:p w:rsidR="000C4F7A" w:rsidRDefault="000C4F7A" w:rsidP="000C4F7A">
      <w:pPr>
        <w:pStyle w:val="26"/>
        <w:numPr>
          <w:ilvl w:val="1"/>
          <w:numId w:val="2"/>
        </w:numPr>
        <w:tabs>
          <w:tab w:val="left" w:pos="756"/>
        </w:tabs>
        <w:ind w:left="0" w:firstLine="0"/>
        <w:rPr>
          <w:szCs w:val="24"/>
        </w:rPr>
      </w:pPr>
      <w:r>
        <w:rPr>
          <w:szCs w:val="24"/>
        </w:rPr>
        <w:t>Законодательное регулирование.</w:t>
      </w:r>
    </w:p>
    <w:p w:rsidR="000C4F7A" w:rsidRDefault="000C4F7A" w:rsidP="000C4F7A">
      <w:pPr>
        <w:pStyle w:val="34"/>
        <w:tabs>
          <w:tab w:val="left" w:pos="708"/>
        </w:tabs>
        <w:ind w:left="0"/>
        <w:rPr>
          <w:szCs w:val="24"/>
        </w:rPr>
      </w:pPr>
      <w:r>
        <w:rPr>
          <w:szCs w:val="24"/>
        </w:rPr>
        <w:t xml:space="preserve">1.1.1. </w:t>
      </w:r>
      <w:proofErr w:type="gramStart"/>
      <w:r w:rsidRPr="00E42194">
        <w:rPr>
          <w:szCs w:val="24"/>
          <w:lang w:eastAsia="ru-RU"/>
        </w:rPr>
        <w:t>Настоящий аукцион в электронной форме (далее – электронный аукцион) проводится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Федеральным законом от 26 июля 2006 г. №135-ФЗ «О защите конкуренции», на основании положений Гражданского кодекса Российской Федерации, Бюджетного кодекса Российской Федерации;</w:t>
      </w:r>
      <w:proofErr w:type="gramEnd"/>
      <w:r w:rsidRPr="00E42194">
        <w:rPr>
          <w:szCs w:val="24"/>
          <w:lang w:eastAsia="ru-RU"/>
        </w:rPr>
        <w:t xml:space="preserve"> Федерального закона от 06.04.2011 </w:t>
      </w:r>
      <w:r>
        <w:rPr>
          <w:szCs w:val="24"/>
          <w:lang w:eastAsia="ru-RU"/>
        </w:rPr>
        <w:t xml:space="preserve">№63-ФЗ «Об электронной подписи» </w:t>
      </w:r>
      <w:r w:rsidRPr="00E42194">
        <w:rPr>
          <w:szCs w:val="24"/>
          <w:lang w:eastAsia="ru-RU"/>
        </w:rPr>
        <w:t>и иных действующих нормативно-правовых актов.</w:t>
      </w:r>
    </w:p>
    <w:p w:rsidR="000C4F7A" w:rsidRDefault="000C4F7A" w:rsidP="000C4F7A">
      <w:pPr>
        <w:pStyle w:val="34"/>
        <w:tabs>
          <w:tab w:val="left" w:pos="708"/>
        </w:tabs>
        <w:ind w:left="0"/>
        <w:rPr>
          <w:szCs w:val="24"/>
        </w:rPr>
      </w:pPr>
    </w:p>
    <w:p w:rsidR="000C4F7A" w:rsidRDefault="000C4F7A" w:rsidP="000C4F7A">
      <w:pPr>
        <w:pStyle w:val="26"/>
        <w:numPr>
          <w:ilvl w:val="1"/>
          <w:numId w:val="2"/>
        </w:numPr>
        <w:tabs>
          <w:tab w:val="left" w:pos="756"/>
        </w:tabs>
        <w:ind w:left="0" w:firstLine="0"/>
        <w:rPr>
          <w:szCs w:val="24"/>
        </w:rPr>
      </w:pPr>
      <w:r>
        <w:rPr>
          <w:szCs w:val="24"/>
        </w:rPr>
        <w:t>Заказчик.</w:t>
      </w:r>
    </w:p>
    <w:p w:rsidR="000C4F7A" w:rsidRDefault="000C4F7A" w:rsidP="000C4F7A">
      <w:pPr>
        <w:pStyle w:val="34"/>
        <w:tabs>
          <w:tab w:val="clear" w:pos="1307"/>
          <w:tab w:val="left" w:pos="1440"/>
        </w:tabs>
        <w:ind w:left="0"/>
        <w:rPr>
          <w:szCs w:val="24"/>
        </w:rPr>
      </w:pPr>
      <w:r>
        <w:rPr>
          <w:szCs w:val="24"/>
        </w:rPr>
        <w:t xml:space="preserve">1.2.1. Заказчик, указанный в </w:t>
      </w:r>
      <w:r>
        <w:rPr>
          <w:b/>
          <w:szCs w:val="24"/>
        </w:rPr>
        <w:t>Информационной карте аукциона</w:t>
      </w:r>
      <w:r>
        <w:rPr>
          <w:szCs w:val="24"/>
        </w:rPr>
        <w:t xml:space="preserve">, проводит аукцион, предмет и условия которого указаны в </w:t>
      </w:r>
      <w:r>
        <w:rPr>
          <w:b/>
          <w:szCs w:val="24"/>
        </w:rPr>
        <w:t>Информационной карте аукциона</w:t>
      </w:r>
      <w:r>
        <w:rPr>
          <w:szCs w:val="24"/>
        </w:rPr>
        <w:t>, в соответствии с процедурами, условиями и положениями настоящей документации об аукционе.</w:t>
      </w:r>
    </w:p>
    <w:p w:rsidR="000C4F7A" w:rsidRDefault="000C4F7A" w:rsidP="000C4F7A">
      <w:pPr>
        <w:keepNext/>
        <w:keepLines/>
        <w:widowControl w:val="0"/>
        <w:suppressLineNumbers/>
        <w:tabs>
          <w:tab w:val="left" w:pos="720"/>
        </w:tabs>
        <w:jc w:val="both"/>
      </w:pPr>
    </w:p>
    <w:p w:rsidR="000C4F7A" w:rsidRDefault="000C4F7A" w:rsidP="000C4F7A">
      <w:pPr>
        <w:pStyle w:val="26"/>
        <w:numPr>
          <w:ilvl w:val="1"/>
          <w:numId w:val="2"/>
        </w:numPr>
        <w:tabs>
          <w:tab w:val="left" w:pos="756"/>
        </w:tabs>
        <w:ind w:left="0" w:firstLine="0"/>
        <w:rPr>
          <w:szCs w:val="24"/>
        </w:rPr>
      </w:pPr>
      <w:r>
        <w:rPr>
          <w:lang w:eastAsia="ru-RU"/>
        </w:rPr>
        <w:t>Наименование и описание объекта закупки</w:t>
      </w:r>
      <w:r>
        <w:rPr>
          <w:szCs w:val="24"/>
        </w:rPr>
        <w:t xml:space="preserve">. Место, условия и сроки поставки товара, выполнения работ, оказания услуг. </w:t>
      </w:r>
    </w:p>
    <w:p w:rsidR="000C4F7A" w:rsidRDefault="000C4F7A" w:rsidP="000C4F7A">
      <w:pPr>
        <w:pStyle w:val="35"/>
        <w:tabs>
          <w:tab w:val="left" w:pos="1080"/>
        </w:tabs>
        <w:rPr>
          <w:szCs w:val="24"/>
        </w:rPr>
      </w:pPr>
      <w:r>
        <w:rPr>
          <w:szCs w:val="24"/>
        </w:rPr>
        <w:t xml:space="preserve">1.3.1. Заказчик осуществляет выбор юридического или физического лица для поставки товара, выполнения работ, оказания услуг, информация о которых содержится в </w:t>
      </w:r>
      <w:r>
        <w:rPr>
          <w:b/>
          <w:szCs w:val="24"/>
        </w:rPr>
        <w:t>Информационной карте аукциона</w:t>
      </w:r>
      <w:r>
        <w:rPr>
          <w:szCs w:val="24"/>
        </w:rPr>
        <w:t>, в соответствии с процедурами и условиями, приведенными в документации об аукционе, в том числе в проекте контракта (далее – контракт).</w:t>
      </w:r>
    </w:p>
    <w:p w:rsidR="000C4F7A" w:rsidRDefault="000C4F7A" w:rsidP="000C4F7A">
      <w:pPr>
        <w:pStyle w:val="35"/>
        <w:tabs>
          <w:tab w:val="left" w:pos="1080"/>
        </w:tabs>
        <w:ind w:right="22"/>
        <w:rPr>
          <w:szCs w:val="24"/>
        </w:rPr>
      </w:pPr>
      <w:r>
        <w:rPr>
          <w:szCs w:val="24"/>
        </w:rPr>
        <w:t xml:space="preserve">1.3.2. Победивший Участник аукциона должен будет поставить товар, выполнить работы, оказать услуги, являющиеся предметом аукциона, в течение периода времени, указанного в </w:t>
      </w:r>
      <w:r>
        <w:rPr>
          <w:b/>
          <w:szCs w:val="24"/>
        </w:rPr>
        <w:t>Информационной карте аукциона</w:t>
      </w:r>
      <w:r>
        <w:rPr>
          <w:szCs w:val="24"/>
        </w:rPr>
        <w:t xml:space="preserve"> на условиях, указанных в </w:t>
      </w:r>
      <w:r>
        <w:rPr>
          <w:b/>
          <w:szCs w:val="24"/>
        </w:rPr>
        <w:t>Информационной карте аукциона</w:t>
      </w:r>
      <w:r>
        <w:rPr>
          <w:szCs w:val="24"/>
        </w:rPr>
        <w:t>.</w:t>
      </w:r>
    </w:p>
    <w:p w:rsidR="000C4F7A" w:rsidRDefault="000C4F7A" w:rsidP="000C4F7A">
      <w:pPr>
        <w:tabs>
          <w:tab w:val="left" w:pos="720"/>
          <w:tab w:val="left" w:pos="1080"/>
        </w:tabs>
        <w:jc w:val="both"/>
      </w:pPr>
    </w:p>
    <w:p w:rsidR="000C4F7A" w:rsidRDefault="000C4F7A" w:rsidP="000C4F7A">
      <w:pPr>
        <w:pStyle w:val="26"/>
        <w:tabs>
          <w:tab w:val="clear" w:pos="360"/>
          <w:tab w:val="left" w:pos="1080"/>
        </w:tabs>
        <w:rPr>
          <w:szCs w:val="24"/>
        </w:rPr>
      </w:pPr>
      <w:r>
        <w:rPr>
          <w:szCs w:val="24"/>
        </w:rPr>
        <w:t>1.4. Начальная (максимальная) цена контракта и ее обоснование.</w:t>
      </w:r>
    </w:p>
    <w:p w:rsidR="000C4F7A" w:rsidRDefault="000C4F7A" w:rsidP="000C4F7A">
      <w:pPr>
        <w:pStyle w:val="35"/>
        <w:tabs>
          <w:tab w:val="left" w:pos="1080"/>
        </w:tabs>
        <w:rPr>
          <w:szCs w:val="24"/>
        </w:rPr>
      </w:pPr>
      <w:proofErr w:type="gramStart"/>
      <w:r>
        <w:rPr>
          <w:szCs w:val="24"/>
        </w:rPr>
        <w:t xml:space="preserve">Начальная (максимальная) цена контракта, а также обоснование начальной (максимальной) цены контракта указаны в </w:t>
      </w:r>
      <w:r>
        <w:rPr>
          <w:b/>
          <w:szCs w:val="24"/>
        </w:rPr>
        <w:t>Информационной карте аукциона</w:t>
      </w:r>
      <w:r>
        <w:rPr>
          <w:szCs w:val="24"/>
        </w:rPr>
        <w:t>.</w:t>
      </w:r>
      <w:proofErr w:type="gramEnd"/>
      <w:r>
        <w:rPr>
          <w:szCs w:val="24"/>
        </w:rPr>
        <w:t xml:space="preserve"> Данная цена не может быть превышена при заключении контракта по итогам аукциона.</w:t>
      </w:r>
    </w:p>
    <w:p w:rsidR="000C4F7A" w:rsidRDefault="000C4F7A" w:rsidP="000C4F7A">
      <w:pPr>
        <w:tabs>
          <w:tab w:val="left" w:pos="720"/>
          <w:tab w:val="left" w:pos="1080"/>
        </w:tabs>
        <w:jc w:val="both"/>
      </w:pPr>
    </w:p>
    <w:p w:rsidR="000C4F7A" w:rsidRDefault="000C4F7A" w:rsidP="000C4F7A">
      <w:pPr>
        <w:pStyle w:val="26"/>
        <w:tabs>
          <w:tab w:val="clear" w:pos="360"/>
          <w:tab w:val="left" w:pos="1080"/>
        </w:tabs>
        <w:rPr>
          <w:szCs w:val="24"/>
        </w:rPr>
      </w:pPr>
      <w:r>
        <w:rPr>
          <w:szCs w:val="24"/>
        </w:rPr>
        <w:t>1.5. Источник финансирования и порядок оплаты.</w:t>
      </w:r>
    </w:p>
    <w:p w:rsidR="000C4F7A" w:rsidRDefault="000C4F7A" w:rsidP="000C4F7A">
      <w:pPr>
        <w:pStyle w:val="35"/>
        <w:tabs>
          <w:tab w:val="left" w:pos="1080"/>
        </w:tabs>
        <w:rPr>
          <w:szCs w:val="24"/>
        </w:rPr>
      </w:pPr>
      <w:r>
        <w:rPr>
          <w:szCs w:val="24"/>
        </w:rPr>
        <w:t xml:space="preserve">1.5.1. Финансирование контракта на закупку товаров, работ, услуг, который будет заключен по результатам настоящего аукциона, будет осуществляться из источника, указанного в </w:t>
      </w:r>
      <w:r>
        <w:rPr>
          <w:b/>
          <w:szCs w:val="24"/>
        </w:rPr>
        <w:t>Информационной карте аукциона</w:t>
      </w:r>
      <w:r>
        <w:rPr>
          <w:szCs w:val="24"/>
        </w:rPr>
        <w:t xml:space="preserve">. </w:t>
      </w:r>
    </w:p>
    <w:p w:rsidR="000C4F7A" w:rsidRDefault="000C4F7A" w:rsidP="000C4F7A">
      <w:pPr>
        <w:pStyle w:val="35"/>
        <w:tabs>
          <w:tab w:val="left" w:pos="1080"/>
        </w:tabs>
        <w:rPr>
          <w:szCs w:val="24"/>
        </w:rPr>
      </w:pPr>
      <w:r>
        <w:rPr>
          <w:szCs w:val="24"/>
        </w:rPr>
        <w:t xml:space="preserve">1.5.2. Порядок оплаты за поставку товара, выполнение работ, оказание услуг определяется в проекте контракта, прилагаемом к документации об аукционе, и указан в </w:t>
      </w:r>
      <w:r>
        <w:rPr>
          <w:b/>
          <w:szCs w:val="24"/>
        </w:rPr>
        <w:t>Информационной карте аукциона</w:t>
      </w:r>
      <w:r>
        <w:rPr>
          <w:szCs w:val="24"/>
        </w:rPr>
        <w:t>.</w:t>
      </w:r>
    </w:p>
    <w:p w:rsidR="000C4F7A" w:rsidRDefault="000C4F7A" w:rsidP="000C4F7A">
      <w:pPr>
        <w:tabs>
          <w:tab w:val="left" w:pos="720"/>
          <w:tab w:val="left" w:pos="1080"/>
        </w:tabs>
        <w:jc w:val="both"/>
      </w:pPr>
    </w:p>
    <w:p w:rsidR="000C4F7A" w:rsidRDefault="000C4F7A" w:rsidP="000C4F7A">
      <w:pPr>
        <w:pStyle w:val="26"/>
        <w:tabs>
          <w:tab w:val="clear" w:pos="360"/>
          <w:tab w:val="left" w:pos="1080"/>
        </w:tabs>
        <w:rPr>
          <w:szCs w:val="24"/>
        </w:rPr>
      </w:pPr>
      <w:bookmarkStart w:id="1" w:name="_Ref122323929"/>
      <w:bookmarkStart w:id="2" w:name="_Ref122323775"/>
      <w:r>
        <w:rPr>
          <w:szCs w:val="24"/>
        </w:rPr>
        <w:t xml:space="preserve">1.6. Требования к Участникам </w:t>
      </w:r>
      <w:bookmarkEnd w:id="1"/>
      <w:bookmarkEnd w:id="2"/>
      <w:r>
        <w:rPr>
          <w:szCs w:val="24"/>
        </w:rPr>
        <w:t>закупки.</w:t>
      </w:r>
    </w:p>
    <w:p w:rsidR="000C4F7A" w:rsidRPr="00E42194" w:rsidRDefault="000C4F7A" w:rsidP="000C4F7A">
      <w:pPr>
        <w:widowControl w:val="0"/>
        <w:tabs>
          <w:tab w:val="left" w:pos="708"/>
        </w:tabs>
        <w:ind w:firstLine="709"/>
        <w:jc w:val="both"/>
      </w:pPr>
      <w:r>
        <w:t xml:space="preserve">1.6.1. </w:t>
      </w:r>
      <w:r w:rsidRPr="00E42194">
        <w:t>В соответствии со статьей 31 Федерального Закона №44-ФЗ участник закупки должен соответствовать следующим единым требованиям:</w:t>
      </w:r>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0C4F7A" w:rsidRPr="00E42194" w:rsidRDefault="000C4F7A" w:rsidP="000C4F7A">
      <w:pPr>
        <w:autoSpaceDE w:val="0"/>
        <w:autoSpaceDN w:val="0"/>
        <w:adjustRightInd w:val="0"/>
        <w:ind w:firstLine="540"/>
        <w:jc w:val="both"/>
        <w:rPr>
          <w:rFonts w:eastAsia="Calibri"/>
        </w:rPr>
      </w:pPr>
      <w:r w:rsidRPr="00E42194">
        <w:rPr>
          <w:rFonts w:eastAsia="Calibri"/>
        </w:rPr>
        <w:t xml:space="preserve">2) </w:t>
      </w:r>
      <w:proofErr w:type="spellStart"/>
      <w:r w:rsidRPr="00E42194">
        <w:rPr>
          <w:rFonts w:eastAsia="Calibri"/>
        </w:rPr>
        <w:t>непроведение</w:t>
      </w:r>
      <w:proofErr w:type="spellEnd"/>
      <w:r w:rsidRPr="00E42194">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4F7A" w:rsidRPr="00E42194" w:rsidRDefault="000C4F7A" w:rsidP="000C4F7A">
      <w:pPr>
        <w:autoSpaceDE w:val="0"/>
        <w:autoSpaceDN w:val="0"/>
        <w:adjustRightInd w:val="0"/>
        <w:ind w:firstLine="540"/>
        <w:jc w:val="both"/>
        <w:rPr>
          <w:rFonts w:eastAsia="Calibri"/>
        </w:rPr>
      </w:pPr>
      <w:r w:rsidRPr="00E42194">
        <w:rPr>
          <w:rFonts w:eastAsia="Calibri"/>
        </w:rPr>
        <w:t xml:space="preserve">3) </w:t>
      </w:r>
      <w:proofErr w:type="spellStart"/>
      <w:r w:rsidRPr="00E42194">
        <w:rPr>
          <w:rFonts w:eastAsia="Calibri"/>
        </w:rPr>
        <w:t>неприостановление</w:t>
      </w:r>
      <w:proofErr w:type="spellEnd"/>
      <w:r w:rsidRPr="00E42194">
        <w:rPr>
          <w:rFonts w:eastAsia="Calibri"/>
        </w:rPr>
        <w:t xml:space="preserve"> деятельности участника закупки в порядке, установленном </w:t>
      </w:r>
      <w:hyperlink r:id="rId9" w:history="1">
        <w:r w:rsidRPr="00E42194">
          <w:rPr>
            <w:rFonts w:eastAsia="Calibri"/>
          </w:rPr>
          <w:t>Кодексом</w:t>
        </w:r>
      </w:hyperlink>
      <w:r w:rsidRPr="00E42194">
        <w:rPr>
          <w:rFonts w:eastAsia="Calibri"/>
        </w:rPr>
        <w:t xml:space="preserve"> Российской Федерации об административных правонарушениях, на дату подачи заявки на участие в закупке;</w:t>
      </w:r>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E42194">
          <w:rPr>
            <w:rFonts w:eastAsia="Calibri"/>
          </w:rPr>
          <w:t>законодательством</w:t>
        </w:r>
      </w:hyperlink>
      <w:r w:rsidRPr="00E42194">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42194">
        <w:rPr>
          <w:rFonts w:eastAsia="Calibri"/>
        </w:rPr>
        <w:t xml:space="preserve"> обязанности </w:t>
      </w:r>
      <w:proofErr w:type="gramStart"/>
      <w:r w:rsidRPr="00E42194">
        <w:rPr>
          <w:rFonts w:eastAsia="Calibri"/>
        </w:rPr>
        <w:t>заявителя</w:t>
      </w:r>
      <w:proofErr w:type="gramEnd"/>
      <w:r w:rsidRPr="00E42194">
        <w:rPr>
          <w:rFonts w:eastAsia="Calibri"/>
        </w:rPr>
        <w:t xml:space="preserve"> по уплате этих сумм исполненной или которые признаны безнадежными к взысканию в соответствии с </w:t>
      </w:r>
      <w:hyperlink r:id="rId11" w:history="1">
        <w:r w:rsidRPr="00E42194">
          <w:rPr>
            <w:rFonts w:eastAsia="Calibri"/>
          </w:rPr>
          <w:t>законодательством</w:t>
        </w:r>
      </w:hyperlink>
      <w:r w:rsidRPr="00E42194">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2194">
        <w:rPr>
          <w:rFonts w:eastAsia="Calibri"/>
        </w:rPr>
        <w:t>указанных</w:t>
      </w:r>
      <w:proofErr w:type="gramEnd"/>
      <w:r w:rsidRPr="00E42194">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4F7A" w:rsidRPr="004A583E" w:rsidRDefault="000C4F7A" w:rsidP="000C4F7A">
      <w:pPr>
        <w:autoSpaceDE w:val="0"/>
        <w:autoSpaceDN w:val="0"/>
        <w:adjustRightInd w:val="0"/>
        <w:ind w:firstLine="540"/>
        <w:jc w:val="both"/>
        <w:rPr>
          <w:rFonts w:eastAsia="Calibri"/>
        </w:rPr>
      </w:pPr>
      <w:proofErr w:type="gramStart"/>
      <w:r w:rsidRPr="004A583E">
        <w:rPr>
          <w:rFonts w:eastAsia="Calibri"/>
        </w:rPr>
        <w:t xml:space="preserve">5) </w:t>
      </w:r>
      <w:r w:rsidRPr="004A583E">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4A583E">
          <w:t>статьями 289</w:t>
        </w:r>
      </w:hyperlink>
      <w:r w:rsidRPr="004A583E">
        <w:t xml:space="preserve">, </w:t>
      </w:r>
      <w:hyperlink r:id="rId13" w:history="1">
        <w:r w:rsidRPr="004A583E">
          <w:t>290</w:t>
        </w:r>
      </w:hyperlink>
      <w:r w:rsidRPr="004A583E">
        <w:t xml:space="preserve">, </w:t>
      </w:r>
      <w:hyperlink r:id="rId14" w:history="1">
        <w:r w:rsidRPr="004A583E">
          <w:t>291</w:t>
        </w:r>
      </w:hyperlink>
      <w:r w:rsidRPr="004A583E">
        <w:t xml:space="preserve">, </w:t>
      </w:r>
      <w:hyperlink r:id="rId15" w:history="1">
        <w:r w:rsidRPr="004A583E">
          <w:t>291.1</w:t>
        </w:r>
      </w:hyperlink>
      <w:r w:rsidRPr="004A583E">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4A583E">
        <w:t xml:space="preserve"> </w:t>
      </w:r>
      <w:proofErr w:type="gramStart"/>
      <w:r w:rsidRPr="004A583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A583E">
        <w:rPr>
          <w:rFonts w:eastAsia="Calibri"/>
        </w:rPr>
        <w:t>;</w:t>
      </w:r>
      <w:proofErr w:type="gramEnd"/>
    </w:p>
    <w:p w:rsidR="000C4F7A" w:rsidRDefault="000C4F7A" w:rsidP="000C4F7A">
      <w:pPr>
        <w:autoSpaceDE w:val="0"/>
        <w:autoSpaceDN w:val="0"/>
        <w:adjustRightInd w:val="0"/>
        <w:ind w:firstLine="540"/>
        <w:jc w:val="both"/>
      </w:pPr>
      <w:r w:rsidRPr="004A583E">
        <w:rPr>
          <w:rFonts w:eastAsia="Calibri"/>
        </w:rPr>
        <w:t xml:space="preserve">5.1) </w:t>
      </w:r>
      <w:r w:rsidRPr="004A583E">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4A583E">
          <w:t>статьей 19.28</w:t>
        </w:r>
      </w:hyperlink>
      <w:r w:rsidRPr="004A583E">
        <w:t xml:space="preserve"> Кодекса Российской Федерации об административных правонарушениях;</w:t>
      </w:r>
    </w:p>
    <w:p w:rsidR="000C4F7A" w:rsidRPr="00E42194" w:rsidRDefault="000C4F7A" w:rsidP="000C4F7A">
      <w:pPr>
        <w:autoSpaceDE w:val="0"/>
        <w:autoSpaceDN w:val="0"/>
        <w:adjustRightInd w:val="0"/>
        <w:ind w:firstLine="540"/>
        <w:jc w:val="both"/>
        <w:rPr>
          <w:rFonts w:eastAsia="Calibri"/>
        </w:rPr>
      </w:pPr>
      <w:r w:rsidRPr="00E42194">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E42194">
        <w:rPr>
          <w:rFonts w:eastAsia="Calibri"/>
        </w:rPr>
        <w:t xml:space="preserve">, </w:t>
      </w:r>
      <w:proofErr w:type="gramStart"/>
      <w:r w:rsidRPr="00E42194">
        <w:rPr>
          <w:rFonts w:eastAsia="Calibri"/>
        </w:rPr>
        <w:lastRenderedPageBreak/>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194">
        <w:rPr>
          <w:rFonts w:eastAsia="Calibri"/>
        </w:rPr>
        <w:t>неполнородными</w:t>
      </w:r>
      <w:proofErr w:type="spellEnd"/>
      <w:r w:rsidRPr="00E42194">
        <w:rPr>
          <w:rFonts w:eastAsia="Calibri"/>
        </w:rPr>
        <w:t xml:space="preserve"> (имеющими общих отца или мать) братьями и сестрами), усыновителями или усыновленными указанных</w:t>
      </w:r>
      <w:proofErr w:type="gramEnd"/>
      <w:r w:rsidRPr="00E42194">
        <w:rPr>
          <w:rFonts w:eastAsia="Calibri"/>
        </w:rPr>
        <w:t xml:space="preserve">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4F7A" w:rsidRPr="00E42194" w:rsidRDefault="000C4F7A" w:rsidP="000C4F7A">
      <w:pPr>
        <w:autoSpaceDE w:val="0"/>
        <w:autoSpaceDN w:val="0"/>
        <w:adjustRightInd w:val="0"/>
        <w:ind w:firstLine="540"/>
        <w:jc w:val="both"/>
        <w:rPr>
          <w:rFonts w:eastAsia="Calibri"/>
        </w:rPr>
      </w:pPr>
      <w:r w:rsidRPr="00E42194">
        <w:rPr>
          <w:rFonts w:eastAsia="Calibri"/>
        </w:rPr>
        <w:t>8) участник закупки не является офшорной компанией.</w:t>
      </w:r>
    </w:p>
    <w:p w:rsidR="000C4F7A" w:rsidRPr="00E42194" w:rsidRDefault="000C4F7A" w:rsidP="000C4F7A">
      <w:pPr>
        <w:autoSpaceDE w:val="0"/>
        <w:autoSpaceDN w:val="0"/>
        <w:adjustRightInd w:val="0"/>
        <w:ind w:firstLine="540"/>
        <w:jc w:val="both"/>
        <w:rPr>
          <w:rFonts w:eastAsia="Calibri"/>
        </w:rPr>
      </w:pPr>
      <w:r w:rsidRPr="00E42194">
        <w:rPr>
          <w:rFonts w:eastAsia="Calibri"/>
        </w:rPr>
        <w:t>Заказчик вправе установить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4F7A" w:rsidRPr="00E42194" w:rsidRDefault="000C4F7A" w:rsidP="000C4F7A">
      <w:pPr>
        <w:autoSpaceDE w:val="0"/>
        <w:autoSpaceDN w:val="0"/>
        <w:adjustRightInd w:val="0"/>
        <w:ind w:firstLine="540"/>
        <w:jc w:val="both"/>
      </w:pPr>
      <w:r w:rsidRPr="00E42194">
        <w:t>В случае установления Правительством Российской Федерации в соответствии с частями 2 и 2.1 статьи 31 Федерального закона №44-ФЗ дополнительных требований к участникам закупок отдельных видов товаров, работ, услуг, заказчик при определении поставщиков (подрядчиков, исполнителей) обязан устанавливать такие дополнительные требования.</w:t>
      </w:r>
    </w:p>
    <w:p w:rsidR="000C4F7A" w:rsidRPr="00E42194" w:rsidRDefault="000C4F7A" w:rsidP="000C4F7A">
      <w:pPr>
        <w:autoSpaceDE w:val="0"/>
        <w:autoSpaceDN w:val="0"/>
        <w:adjustRightInd w:val="0"/>
        <w:ind w:firstLine="540"/>
        <w:jc w:val="both"/>
      </w:pPr>
      <w:r w:rsidRPr="00E42194">
        <w:t>(информация об установленных требованиях в соответствии с частями 1, 1.1, 2 и 2.1 статьи 31 Федерального закона №44-ФЗ указывается заказчиком в извещении об осуществлении закупки, информационной карте настоящей документации).</w:t>
      </w:r>
    </w:p>
    <w:p w:rsidR="000C4F7A" w:rsidRPr="00E42194" w:rsidRDefault="000C4F7A" w:rsidP="000C4F7A">
      <w:pPr>
        <w:autoSpaceDE w:val="0"/>
        <w:autoSpaceDN w:val="0"/>
        <w:adjustRightInd w:val="0"/>
        <w:ind w:firstLine="540"/>
        <w:jc w:val="both"/>
      </w:pPr>
      <w:proofErr w:type="gramStart"/>
      <w:r w:rsidRPr="00E42194">
        <w:t>Комиссия по осуществлению закупок проверяет соответствие участников закупок требованиям, указанным в пункте 1, части 1 и части 1.1 (при наличии такого требования) статьи</w:t>
      </w:r>
      <w:r>
        <w:t xml:space="preserve"> 31 </w:t>
      </w:r>
      <w:r w:rsidRPr="00920AA7">
        <w:t>Федерального закона №44-ФЗ</w:t>
      </w:r>
      <w:r w:rsidRPr="00E42194">
        <w:t xml:space="preserve">, и в отношении отдельных видов закупок товаров, работ, услуг требованиям, установленным в соответствии с частями 2 и 2.1 статьи 31 Федерального закона №44-ФЗ, если такие требования установлены Правительством Российской Федерации. </w:t>
      </w:r>
      <w:proofErr w:type="gramEnd"/>
    </w:p>
    <w:p w:rsidR="000C4F7A" w:rsidRPr="00E42194" w:rsidRDefault="000C4F7A" w:rsidP="000C4F7A">
      <w:pPr>
        <w:autoSpaceDE w:val="0"/>
        <w:autoSpaceDN w:val="0"/>
        <w:adjustRightInd w:val="0"/>
        <w:ind w:firstLine="540"/>
        <w:jc w:val="both"/>
        <w:rPr>
          <w:rFonts w:eastAsia="Calibri"/>
        </w:rPr>
      </w:pPr>
      <w:proofErr w:type="gramStart"/>
      <w:r w:rsidRPr="00E42194">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№44-ФЗ</w:t>
      </w:r>
      <w:proofErr w:type="gramEnd"/>
      <w:r w:rsidRPr="00E42194">
        <w:t>, или предоставил недостоверную информацию в отношении своего соответствия указанным требованиям.</w:t>
      </w:r>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частью 9 статьи 31 Федерального закона №44-ФЗ,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w:t>
      </w:r>
      <w:proofErr w:type="gramEnd"/>
      <w:r w:rsidRPr="00E42194">
        <w:rPr>
          <w:rFonts w:eastAsia="Calibri"/>
        </w:rPr>
        <w:t xml:space="preserve">,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E42194">
        <w:rPr>
          <w:rFonts w:eastAsia="Calibri"/>
        </w:rPr>
        <w:t>с даты</w:t>
      </w:r>
      <w:proofErr w:type="gramEnd"/>
      <w:r w:rsidRPr="00E42194">
        <w:rPr>
          <w:rFonts w:eastAsia="Calibri"/>
        </w:rPr>
        <w:t xml:space="preserve"> его подписания направляется заказчиком данному победителю.</w:t>
      </w:r>
    </w:p>
    <w:p w:rsidR="000C4F7A" w:rsidRPr="00E42194" w:rsidRDefault="000C4F7A" w:rsidP="000C4F7A">
      <w:pPr>
        <w:autoSpaceDE w:val="0"/>
        <w:autoSpaceDN w:val="0"/>
        <w:adjustRightInd w:val="0"/>
        <w:ind w:firstLine="540"/>
        <w:jc w:val="both"/>
        <w:rPr>
          <w:rFonts w:eastAsia="Calibri"/>
        </w:rPr>
      </w:pPr>
      <w:r w:rsidRPr="00E42194">
        <w:rPr>
          <w:rFonts w:eastAsia="Calibri"/>
        </w:rPr>
        <w:t>Заказчик не вправе устанавливать требования к участникам закупок в нарушение требований Федерального закона №44-ФЗ.</w:t>
      </w:r>
    </w:p>
    <w:p w:rsidR="000C4F7A" w:rsidRPr="00881D60" w:rsidRDefault="000C4F7A" w:rsidP="000C4F7A">
      <w:pPr>
        <w:autoSpaceDE w:val="0"/>
        <w:autoSpaceDN w:val="0"/>
        <w:adjustRightInd w:val="0"/>
        <w:ind w:firstLine="540"/>
        <w:jc w:val="both"/>
        <w:rPr>
          <w:rFonts w:eastAsia="Calibri"/>
        </w:rPr>
      </w:pPr>
      <w:r w:rsidRPr="00E42194">
        <w:rPr>
          <w:rFonts w:eastAsia="Calibri"/>
        </w:rPr>
        <w:lastRenderedPageBreak/>
        <w:t>Установленные требования к участникам закупок предъявляются в равной мере ко всем участникам закупок.</w:t>
      </w:r>
    </w:p>
    <w:p w:rsidR="000C4F7A" w:rsidRDefault="000C4F7A" w:rsidP="000C4F7A">
      <w:pPr>
        <w:autoSpaceDE w:val="0"/>
        <w:autoSpaceDN w:val="0"/>
        <w:adjustRightInd w:val="0"/>
        <w:jc w:val="both"/>
      </w:pPr>
      <w:r>
        <w:t>1.6.2. Заказчиком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5 процентов начальной (максимальной) цены контракта или, если при проведении аукциона начальная (</w:t>
      </w:r>
      <w:proofErr w:type="gramStart"/>
      <w:r>
        <w:t xml:space="preserve">максимальная) </w:t>
      </w:r>
      <w:proofErr w:type="gramEnd"/>
      <w:r>
        <w:t>цена контракта не превышает три миллиона рублей, один процент начальной (максимальной) цены контракта.</w:t>
      </w:r>
    </w:p>
    <w:p w:rsidR="000C4F7A" w:rsidRDefault="000C4F7A" w:rsidP="000C4F7A">
      <w:pPr>
        <w:autoSpaceDE w:val="0"/>
        <w:autoSpaceDN w:val="0"/>
        <w:adjustRightInd w:val="0"/>
        <w:jc w:val="both"/>
        <w:rPr>
          <w:bCs/>
        </w:rPr>
      </w:pPr>
      <w:r>
        <w:rPr>
          <w:bCs/>
        </w:rPr>
        <w:t>В случае</w:t>
      </w:r>
      <w:proofErr w:type="gramStart"/>
      <w:r>
        <w:rPr>
          <w:bCs/>
        </w:rPr>
        <w:t>,</w:t>
      </w:r>
      <w:proofErr w:type="gramEnd"/>
      <w:r>
        <w:rPr>
          <w:bCs/>
        </w:rPr>
        <w:t xml:space="preserve"> если закупка осуществляется в соответствии со </w:t>
      </w:r>
      <w:hyperlink r:id="rId17" w:history="1">
        <w:r>
          <w:rPr>
            <w:rStyle w:val="a4"/>
            <w:bCs/>
          </w:rPr>
          <w:t>статьями 28</w:t>
        </w:r>
      </w:hyperlink>
      <w:r>
        <w:rPr>
          <w:bCs/>
        </w:rPr>
        <w:t xml:space="preserve"> - </w:t>
      </w:r>
      <w:hyperlink r:id="rId18" w:history="1">
        <w:r>
          <w:rPr>
            <w:rStyle w:val="a4"/>
            <w:bCs/>
          </w:rPr>
          <w:t>30</w:t>
        </w:r>
      </w:hyperlink>
      <w:r>
        <w:rPr>
          <w:bCs/>
        </w:rPr>
        <w:t xml:space="preserve">  Федерального закона №44-ФЗ от 05.04.2013 г.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 </w:t>
      </w:r>
      <w:r>
        <w:t xml:space="preserve">Размер обеспечения заявки указан в </w:t>
      </w:r>
      <w:r>
        <w:rPr>
          <w:b/>
        </w:rPr>
        <w:t>Информационной карте аукциона</w:t>
      </w:r>
      <w:r>
        <w:t>.</w:t>
      </w:r>
    </w:p>
    <w:p w:rsidR="000C4F7A" w:rsidRDefault="000C4F7A" w:rsidP="000C4F7A">
      <w:pPr>
        <w:pStyle w:val="35"/>
        <w:tabs>
          <w:tab w:val="clear" w:pos="227"/>
          <w:tab w:val="left" w:pos="1080"/>
        </w:tabs>
        <w:rPr>
          <w:szCs w:val="24"/>
        </w:rPr>
      </w:pPr>
      <w:r>
        <w:rPr>
          <w:szCs w:val="24"/>
        </w:rPr>
        <w:t>1.6.3. Участник закупки должен соответствовать следующим требованиям:</w:t>
      </w:r>
    </w:p>
    <w:p w:rsidR="000C4F7A" w:rsidRDefault="000C4F7A" w:rsidP="000C4F7A">
      <w:pPr>
        <w:autoSpaceDE w:val="0"/>
        <w:autoSpaceDN w:val="0"/>
        <w:adjustRightInd w:val="0"/>
        <w:jc w:val="both"/>
      </w:pPr>
      <w:proofErr w:type="gramStart"/>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0C4F7A" w:rsidRPr="00771B6B" w:rsidRDefault="000C4F7A" w:rsidP="000C4F7A">
      <w:pPr>
        <w:autoSpaceDE w:val="0"/>
        <w:autoSpaceDN w:val="0"/>
        <w:adjustRightInd w:val="0"/>
        <w:jc w:val="both"/>
        <w:rPr>
          <w:rFonts w:eastAsia="Calibri"/>
        </w:rPr>
      </w:pPr>
      <w:r>
        <w:rPr>
          <w:rFonts w:eastAsia="Calibri"/>
        </w:rPr>
        <w:t>2</w:t>
      </w:r>
      <w:r w:rsidRPr="00771B6B">
        <w:rPr>
          <w:rFonts w:eastAsia="Calibri"/>
        </w:rPr>
        <w:t xml:space="preserve">) </w:t>
      </w:r>
      <w:proofErr w:type="spellStart"/>
      <w:r w:rsidRPr="00771B6B">
        <w:rPr>
          <w:rFonts w:eastAsia="Calibri"/>
        </w:rPr>
        <w:t>непроведение</w:t>
      </w:r>
      <w:proofErr w:type="spellEnd"/>
      <w:r w:rsidRPr="00771B6B">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4F7A" w:rsidRPr="00771B6B" w:rsidRDefault="000C4F7A" w:rsidP="000C4F7A">
      <w:pPr>
        <w:autoSpaceDE w:val="0"/>
        <w:autoSpaceDN w:val="0"/>
        <w:adjustRightInd w:val="0"/>
        <w:jc w:val="both"/>
        <w:rPr>
          <w:rFonts w:eastAsia="Calibri"/>
        </w:rPr>
      </w:pPr>
      <w:r>
        <w:rPr>
          <w:rFonts w:eastAsia="Calibri"/>
        </w:rPr>
        <w:t>3</w:t>
      </w:r>
      <w:r w:rsidRPr="00771B6B">
        <w:rPr>
          <w:rFonts w:eastAsia="Calibri"/>
        </w:rPr>
        <w:t xml:space="preserve">) </w:t>
      </w:r>
      <w:proofErr w:type="spellStart"/>
      <w:r w:rsidRPr="00771B6B">
        <w:rPr>
          <w:rFonts w:eastAsia="Calibri"/>
        </w:rPr>
        <w:t>неприостановление</w:t>
      </w:r>
      <w:proofErr w:type="spellEnd"/>
      <w:r w:rsidRPr="00771B6B">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4F7A" w:rsidRPr="00771B6B" w:rsidRDefault="000C4F7A" w:rsidP="000C4F7A">
      <w:pPr>
        <w:autoSpaceDE w:val="0"/>
        <w:autoSpaceDN w:val="0"/>
        <w:adjustRightInd w:val="0"/>
        <w:jc w:val="both"/>
        <w:rPr>
          <w:rFonts w:eastAsia="Calibri"/>
        </w:rPr>
      </w:pPr>
      <w:proofErr w:type="gramStart"/>
      <w:r>
        <w:rPr>
          <w:rFonts w:eastAsia="Calibri"/>
        </w:rPr>
        <w:t>4</w:t>
      </w:r>
      <w:r w:rsidRPr="00771B6B">
        <w:rPr>
          <w:rFonts w:eastAsia="Calibri"/>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1B6B">
        <w:rPr>
          <w:rFonts w:eastAsia="Calibri"/>
        </w:rPr>
        <w:t xml:space="preserve"> обязанности </w:t>
      </w:r>
      <w:proofErr w:type="gramStart"/>
      <w:r w:rsidRPr="00771B6B">
        <w:rPr>
          <w:rFonts w:eastAsia="Calibri"/>
        </w:rPr>
        <w:t>заявителя</w:t>
      </w:r>
      <w:proofErr w:type="gramEnd"/>
      <w:r w:rsidRPr="00771B6B">
        <w:rPr>
          <w:rFonts w:eastAsia="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1B6B">
        <w:rPr>
          <w:rFonts w:eastAsia="Calibri"/>
        </w:rPr>
        <w:t>указанных</w:t>
      </w:r>
      <w:proofErr w:type="gramEnd"/>
      <w:r w:rsidRPr="00771B6B">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4F7A" w:rsidRDefault="000C4F7A" w:rsidP="000C4F7A">
      <w:pPr>
        <w:autoSpaceDE w:val="0"/>
        <w:autoSpaceDN w:val="0"/>
        <w:adjustRightInd w:val="0"/>
        <w:jc w:val="both"/>
      </w:pPr>
      <w:proofErr w:type="gramStart"/>
      <w:r>
        <w:rPr>
          <w:rFonts w:eastAsia="Calibri"/>
        </w:rPr>
        <w:t>5</w:t>
      </w:r>
      <w:r w:rsidRPr="00771B6B">
        <w:rPr>
          <w:rFonts w:eastAsia="Calibri"/>
        </w:rPr>
        <w:t xml:space="preserve">) </w:t>
      </w:r>
      <w:r w:rsidRPr="006B5C62">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B5C62">
          <w:t>статьями 289</w:t>
        </w:r>
      </w:hyperlink>
      <w:r w:rsidRPr="006B5C62">
        <w:t xml:space="preserve">, </w:t>
      </w:r>
      <w:hyperlink r:id="rId20" w:history="1">
        <w:r w:rsidRPr="006B5C62">
          <w:t>290</w:t>
        </w:r>
      </w:hyperlink>
      <w:r w:rsidRPr="006B5C62">
        <w:t xml:space="preserve">, </w:t>
      </w:r>
      <w:hyperlink r:id="rId21" w:history="1">
        <w:r w:rsidRPr="006B5C62">
          <w:t>291</w:t>
        </w:r>
      </w:hyperlink>
      <w:r w:rsidRPr="006B5C62">
        <w:t xml:space="preserve">, </w:t>
      </w:r>
      <w:hyperlink r:id="rId22" w:history="1">
        <w:r w:rsidRPr="006B5C62">
          <w:t>291.1</w:t>
        </w:r>
      </w:hyperlink>
      <w:r w:rsidRPr="006B5C62">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B5C62">
        <w:t xml:space="preserve"> </w:t>
      </w:r>
      <w:proofErr w:type="gramStart"/>
      <w:r w:rsidRPr="006B5C6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C4F7A" w:rsidRPr="006B5C62" w:rsidRDefault="000C4F7A" w:rsidP="000C4F7A">
      <w:pPr>
        <w:jc w:val="both"/>
      </w:pPr>
      <w:r>
        <w:lastRenderedPageBreak/>
        <w:t xml:space="preserve">6) </w:t>
      </w:r>
      <w:r w:rsidRPr="006B5C62">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B5C62">
          <w:t>статьей 19.28</w:t>
        </w:r>
      </w:hyperlink>
      <w:r w:rsidRPr="006B5C62">
        <w:t xml:space="preserve"> Кодекса Российской Федерации об административных правонарушениях;</w:t>
      </w:r>
    </w:p>
    <w:p w:rsidR="000C4F7A" w:rsidRPr="00771B6B" w:rsidRDefault="000C4F7A" w:rsidP="000C4F7A">
      <w:pPr>
        <w:autoSpaceDE w:val="0"/>
        <w:autoSpaceDN w:val="0"/>
        <w:adjustRightInd w:val="0"/>
        <w:jc w:val="both"/>
        <w:rPr>
          <w:rFonts w:eastAsia="Calibri"/>
        </w:rPr>
      </w:pPr>
      <w:proofErr w:type="gramStart"/>
      <w:r>
        <w:rPr>
          <w:rFonts w:eastAsia="Calibri"/>
        </w:rPr>
        <w:t>7</w:t>
      </w:r>
      <w:r w:rsidRPr="00771B6B">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1B6B">
        <w:rPr>
          <w:rFonts w:eastAsia="Calibri"/>
        </w:rPr>
        <w:t xml:space="preserve"> </w:t>
      </w:r>
      <w:proofErr w:type="gramStart"/>
      <w:r w:rsidRPr="00771B6B">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1B6B">
        <w:rPr>
          <w:rFonts w:eastAsia="Calibri"/>
        </w:rPr>
        <w:t>неполнородными</w:t>
      </w:r>
      <w:proofErr w:type="spellEnd"/>
      <w:r w:rsidRPr="00771B6B">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771B6B">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4F7A" w:rsidRDefault="000C4F7A" w:rsidP="000C4F7A">
      <w:pPr>
        <w:autoSpaceDE w:val="0"/>
        <w:autoSpaceDN w:val="0"/>
        <w:adjustRightInd w:val="0"/>
      </w:pPr>
      <w:r>
        <w:t>8</w:t>
      </w:r>
      <w:r w:rsidRPr="00771B6B">
        <w:t xml:space="preserve">) </w:t>
      </w:r>
      <w:r w:rsidRPr="00771B6B">
        <w:rPr>
          <w:rFonts w:eastAsia="Calibri"/>
        </w:rPr>
        <w:t>участник закупки не является офшорной компанией</w:t>
      </w:r>
    </w:p>
    <w:p w:rsidR="000C4F7A" w:rsidRDefault="000C4F7A" w:rsidP="000C4F7A">
      <w:pPr>
        <w:jc w:val="both"/>
      </w:pPr>
      <w:r>
        <w:t xml:space="preserve">1.6.4. </w:t>
      </w:r>
      <w:proofErr w:type="gramStart"/>
      <w:r>
        <w:t>Заказчик вправе установить требование об отсутствии в предусмотренном Федеральным законом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требование об о</w:t>
      </w:r>
      <w:r w:rsidRPr="005A79B6">
        <w:t>тсутстви</w:t>
      </w:r>
      <w:r>
        <w:t>и</w:t>
      </w:r>
      <w:r w:rsidRPr="005A79B6">
        <w:t xml:space="preserve"> сведений об участнике закупки в реестре недобросовестных поставщиков, сформированном в порядке</w:t>
      </w:r>
      <w:proofErr w:type="gramEnd"/>
      <w:r w:rsidRPr="005A79B6">
        <w:t xml:space="preserve">, </w:t>
      </w:r>
      <w:proofErr w:type="gramStart"/>
      <w:r w:rsidRPr="005A79B6">
        <w:t>действовавшем до дня вступления в силу Федерального закона</w:t>
      </w:r>
      <w:r>
        <w:t xml:space="preserve"> </w:t>
      </w:r>
      <w:r w:rsidRPr="001766FC">
        <w:t>№44-ФЗ от 05.04.2013 г.</w:t>
      </w:r>
      <w:proofErr w:type="gramEnd"/>
    </w:p>
    <w:p w:rsidR="000C4F7A" w:rsidRDefault="000C4F7A" w:rsidP="000C4F7A">
      <w:pPr>
        <w:autoSpaceDE w:val="0"/>
        <w:autoSpaceDN w:val="0"/>
        <w:adjustRightInd w:val="0"/>
        <w:jc w:val="both"/>
      </w:pPr>
      <w:r>
        <w:t xml:space="preserve">1.6.5.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4" w:history="1">
        <w:r>
          <w:rPr>
            <w:rStyle w:val="a4"/>
          </w:rPr>
          <w:t>дополнительные требования</w:t>
        </w:r>
      </w:hyperlink>
      <w:r>
        <w:t>, в том числе к наличию:</w:t>
      </w:r>
    </w:p>
    <w:p w:rsidR="000C4F7A" w:rsidRDefault="000C4F7A" w:rsidP="000C4F7A">
      <w:pPr>
        <w:autoSpaceDE w:val="0"/>
        <w:autoSpaceDN w:val="0"/>
        <w:adjustRightInd w:val="0"/>
        <w:jc w:val="both"/>
      </w:pPr>
      <w:r>
        <w:t>1) финансовых ресурсов для исполнения контракта;</w:t>
      </w:r>
    </w:p>
    <w:p w:rsidR="000C4F7A" w:rsidRDefault="000C4F7A" w:rsidP="000C4F7A">
      <w:pPr>
        <w:autoSpaceDE w:val="0"/>
        <w:autoSpaceDN w:val="0"/>
        <w:adjustRightInd w:val="0"/>
        <w:jc w:val="both"/>
      </w:pPr>
      <w:r>
        <w:t>2) на праве собственности или ином законном основании оборудования и других материальных ресурсов для исполнения контракта;</w:t>
      </w:r>
    </w:p>
    <w:p w:rsidR="000C4F7A" w:rsidRDefault="000C4F7A" w:rsidP="000C4F7A">
      <w:pPr>
        <w:autoSpaceDE w:val="0"/>
        <w:autoSpaceDN w:val="0"/>
        <w:adjustRightInd w:val="0"/>
        <w:jc w:val="both"/>
      </w:pPr>
      <w:r>
        <w:t>3) опыта работы, связанного с предметом контракта, и деловой репутации;</w:t>
      </w:r>
    </w:p>
    <w:p w:rsidR="000C4F7A" w:rsidRDefault="000C4F7A" w:rsidP="000C4F7A">
      <w:pPr>
        <w:autoSpaceDE w:val="0"/>
        <w:autoSpaceDN w:val="0"/>
        <w:adjustRightInd w:val="0"/>
        <w:jc w:val="both"/>
      </w:pPr>
      <w:r>
        <w:t>4) необходимого количества специалистов и иных работников определенного уровня квалификации для исполнения контракта.</w:t>
      </w:r>
    </w:p>
    <w:p w:rsidR="000C4F7A" w:rsidRDefault="000C4F7A" w:rsidP="000C4F7A">
      <w:pPr>
        <w:autoSpaceDE w:val="0"/>
        <w:autoSpaceDN w:val="0"/>
        <w:adjustRightInd w:val="0"/>
        <w:jc w:val="both"/>
      </w:pPr>
      <w:r>
        <w:t xml:space="preserve">1.6.6. </w:t>
      </w:r>
      <w:hyperlink r:id="rId25" w:history="1">
        <w:r>
          <w:rPr>
            <w:rStyle w:val="a4"/>
          </w:rPr>
          <w:t>Перечень</w:t>
        </w:r>
      </w:hyperlink>
      <w:r>
        <w:t xml:space="preserve"> документов, которые подтверждают соответствие участников закупок дополнительным требованиям, указанным в п. 1.6.5. устанавливается Правительством Российской Федерации.</w:t>
      </w:r>
    </w:p>
    <w:p w:rsidR="000C4F7A" w:rsidRPr="005E4A6C" w:rsidRDefault="000C4F7A" w:rsidP="000C4F7A">
      <w:pPr>
        <w:keepNext/>
        <w:keepLines/>
        <w:tabs>
          <w:tab w:val="left" w:pos="2410"/>
        </w:tabs>
        <w:spacing w:before="200"/>
        <w:jc w:val="both"/>
        <w:outlineLvl w:val="2"/>
        <w:rPr>
          <w:rFonts w:eastAsia="Calibri"/>
          <w:b/>
          <w:bCs/>
        </w:rPr>
      </w:pPr>
      <w:r w:rsidRPr="005E4A6C">
        <w:t xml:space="preserve">1.6.7. </w:t>
      </w:r>
      <w:r w:rsidRPr="005E4A6C">
        <w:rPr>
          <w:rFonts w:eastAsia="Calibri"/>
          <w:b/>
          <w:bCs/>
        </w:rPr>
        <w:t xml:space="preserve">Применение национального режима при осуществлении </w:t>
      </w:r>
      <w:r w:rsidRPr="005E4A6C">
        <w:rPr>
          <w:b/>
          <w:bCs/>
        </w:rPr>
        <w:t>закупки</w:t>
      </w:r>
      <w:r w:rsidRPr="005E4A6C">
        <w:rPr>
          <w:rFonts w:eastAsia="Calibri"/>
          <w:b/>
          <w:bCs/>
        </w:rPr>
        <w:t>.</w:t>
      </w:r>
    </w:p>
    <w:p w:rsidR="000C4F7A" w:rsidRPr="005E4A6C" w:rsidRDefault="000C4F7A" w:rsidP="000C4F7A">
      <w:pPr>
        <w:autoSpaceDE w:val="0"/>
        <w:autoSpaceDN w:val="0"/>
        <w:adjustRightInd w:val="0"/>
        <w:jc w:val="both"/>
        <w:rPr>
          <w:rFonts w:eastAsia="Calibri"/>
        </w:rPr>
      </w:pPr>
      <w:proofErr w:type="gramStart"/>
      <w:r w:rsidRPr="005E4A6C">
        <w:rPr>
          <w:rFonts w:eastAsia="Calibri"/>
        </w:rPr>
        <w:t xml:space="preserve">При осуществлении заказчиком, уполномоченным органом закупки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rsidRPr="005E4A6C">
        <w:rPr>
          <w:rFonts w:eastAsia="Calibri"/>
        </w:rPr>
        <w:lastRenderedPageBreak/>
        <w:t>оказываемыми российскими лицами, в случаях и на условиях, которые предусмотрены нормативными документами, регламентирующими данный вид деятельности.</w:t>
      </w:r>
      <w:proofErr w:type="gramEnd"/>
    </w:p>
    <w:p w:rsidR="000C4F7A" w:rsidRPr="00F62F14" w:rsidRDefault="000C4F7A" w:rsidP="000C4F7A">
      <w:pPr>
        <w:widowControl w:val="0"/>
        <w:tabs>
          <w:tab w:val="left" w:pos="708"/>
          <w:tab w:val="left" w:pos="1985"/>
        </w:tabs>
        <w:ind w:firstLine="851"/>
        <w:jc w:val="both"/>
        <w:rPr>
          <w:i/>
        </w:rPr>
      </w:pPr>
      <w:r w:rsidRPr="005E4A6C">
        <w:rPr>
          <w:i/>
        </w:rPr>
        <w:t>(</w:t>
      </w:r>
      <w:proofErr w:type="gramStart"/>
      <w:r w:rsidRPr="005E4A6C">
        <w:rPr>
          <w:i/>
        </w:rPr>
        <w:t>т</w:t>
      </w:r>
      <w:proofErr w:type="gramEnd"/>
      <w:r w:rsidRPr="005E4A6C">
        <w:rPr>
          <w:i/>
        </w:rPr>
        <w:t>ребование о применении национального режима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только в случае, если об этом указано в информационной карте настоящей документации).</w:t>
      </w:r>
    </w:p>
    <w:p w:rsidR="000C4F7A" w:rsidRDefault="000C4F7A" w:rsidP="000C4F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1.6.8. </w:t>
      </w:r>
      <w:proofErr w:type="gramStart"/>
      <w:r>
        <w:rPr>
          <w:rFonts w:ascii="Times New Roman" w:hAnsi="Times New Roman" w:cs="Times New Roman"/>
          <w:sz w:val="24"/>
          <w:szCs w:val="24"/>
        </w:rPr>
        <w:t>Для получения аккредитации на электронной площадке участник электронного аукциона предоставляет оператору электронной площадки документы и информацию, предусмотренные частью 2 статьи 61 Федерального закона №44-ФЗ от 05.04.2013 г. В срок не более чем пять рабочих дней с даты поступления указанных документов и информации,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w:t>
      </w:r>
      <w:proofErr w:type="gramEnd"/>
      <w:r>
        <w:rPr>
          <w:rFonts w:ascii="Times New Roman" w:hAnsi="Times New Roman" w:cs="Times New Roman"/>
          <w:sz w:val="24"/>
          <w:szCs w:val="24"/>
        </w:rPr>
        <w:t xml:space="preserve"> 6 статьи 61 Федерального закона №44-ФЗ от 05.04.2013 г., а также направить ему уведомление о принятом решении. Оператор электронной площадки осуществляет ведение реестра участников электронного аукциона, получивших аккредитацию на электронной площадке. Вместе со вторыми частями заявок оператор направляет Заказчику для ознакомления следующие документы участника аукциона:</w:t>
      </w:r>
    </w:p>
    <w:p w:rsidR="000C4F7A" w:rsidRDefault="000C4F7A" w:rsidP="000C4F7A">
      <w:pPr>
        <w:pStyle w:val="ConsPlusNormal"/>
        <w:jc w:val="both"/>
        <w:rPr>
          <w:rFonts w:ascii="Times New Roman" w:hAnsi="Times New Roman" w:cs="Times New Roman"/>
          <w:sz w:val="24"/>
          <w:szCs w:val="24"/>
        </w:rPr>
      </w:pPr>
      <w:r>
        <w:rPr>
          <w:rFonts w:ascii="Times New Roman" w:hAnsi="Times New Roman" w:cs="Times New Roman"/>
          <w:sz w:val="24"/>
          <w:szCs w:val="24"/>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C4F7A" w:rsidRDefault="000C4F7A" w:rsidP="000C4F7A">
      <w:pPr>
        <w:pStyle w:val="ConsPlusNormal"/>
        <w:jc w:val="both"/>
        <w:rPr>
          <w:rFonts w:ascii="Times New Roman" w:hAnsi="Times New Roman" w:cs="Times New Roman"/>
          <w:sz w:val="24"/>
          <w:szCs w:val="24"/>
        </w:rPr>
      </w:pPr>
      <w:bookmarkStart w:id="3" w:name="Par1172"/>
      <w:bookmarkEnd w:id="3"/>
      <w:r>
        <w:rPr>
          <w:rFonts w:ascii="Times New Roman" w:hAnsi="Times New Roman" w:cs="Times New Roman"/>
          <w:sz w:val="24"/>
          <w:szCs w:val="24"/>
        </w:rPr>
        <w:t>2)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C4F7A" w:rsidRDefault="000C4F7A" w:rsidP="000C4F7A">
      <w:pPr>
        <w:pStyle w:val="ConsPlusNormal"/>
        <w:jc w:val="both"/>
        <w:rPr>
          <w:rFonts w:ascii="Times New Roman" w:hAnsi="Times New Roman" w:cs="Times New Roman"/>
          <w:sz w:val="24"/>
          <w:szCs w:val="24"/>
        </w:rPr>
      </w:pPr>
      <w:bookmarkStart w:id="4" w:name="Par1173"/>
      <w:bookmarkEnd w:id="4"/>
      <w:proofErr w:type="gramStart"/>
      <w:r>
        <w:rPr>
          <w:rFonts w:ascii="Times New Roman" w:hAnsi="Times New Roman" w:cs="Times New Roman"/>
          <w:sz w:val="24"/>
          <w:szCs w:val="24"/>
        </w:rPr>
        <w:t>3)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ascii="Times New Roman" w:hAnsi="Times New Roman" w:cs="Times New Roman"/>
          <w:sz w:val="24"/>
          <w:szCs w:val="24"/>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C4F7A" w:rsidRDefault="000C4F7A" w:rsidP="000C4F7A">
      <w:pPr>
        <w:pStyle w:val="ConsPlusNormal"/>
        <w:jc w:val="both"/>
        <w:rPr>
          <w:rFonts w:ascii="Times New Roman" w:hAnsi="Times New Roman" w:cs="Times New Roman"/>
          <w:sz w:val="24"/>
          <w:szCs w:val="24"/>
        </w:rPr>
      </w:pPr>
      <w:bookmarkStart w:id="5" w:name="Par1174"/>
      <w:bookmarkEnd w:id="5"/>
      <w:r>
        <w:rPr>
          <w:rFonts w:ascii="Times New Roman" w:hAnsi="Times New Roman" w:cs="Times New Roman"/>
          <w:sz w:val="24"/>
          <w:szCs w:val="24"/>
        </w:rPr>
        <w:t>4)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C4F7A" w:rsidRDefault="000C4F7A" w:rsidP="000C4F7A">
      <w:pPr>
        <w:pStyle w:val="ConsPlusNormal"/>
        <w:jc w:val="both"/>
        <w:rPr>
          <w:rFonts w:ascii="Times New Roman" w:hAnsi="Times New Roman" w:cs="Times New Roman"/>
          <w:sz w:val="24"/>
          <w:szCs w:val="24"/>
        </w:rPr>
      </w:pPr>
      <w:bookmarkStart w:id="6" w:name="Par1176"/>
      <w:bookmarkEnd w:id="6"/>
      <w:r>
        <w:rPr>
          <w:rFonts w:ascii="Times New Roman" w:hAnsi="Times New Roman" w:cs="Times New Roman"/>
          <w:sz w:val="24"/>
          <w:szCs w:val="24"/>
        </w:rPr>
        <w:t xml:space="preserve">5)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26" w:anchor="Par1148" w:tooltip="Ссылка на текущий документ" w:history="1">
        <w:r>
          <w:rPr>
            <w:rStyle w:val="a4"/>
            <w:rFonts w:ascii="Times New Roman" w:hAnsi="Times New Roman" w:cs="Times New Roman"/>
            <w:sz w:val="24"/>
            <w:szCs w:val="24"/>
          </w:rPr>
          <w:t>пунктом 5 части 2 статьи 61</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№44-ФЗ от 05.04.2013 г.</w:t>
      </w:r>
      <w:r>
        <w:rPr>
          <w:rFonts w:ascii="Times New Roman" w:hAnsi="Times New Roman" w:cs="Times New Roman"/>
          <w:sz w:val="24"/>
          <w:szCs w:val="24"/>
        </w:rPr>
        <w:t>;</w:t>
      </w:r>
    </w:p>
    <w:p w:rsidR="000C4F7A" w:rsidRDefault="000C4F7A" w:rsidP="000C4F7A">
      <w:pPr>
        <w:pStyle w:val="ConsPlusNormal"/>
        <w:jc w:val="both"/>
        <w:rPr>
          <w:rFonts w:ascii="Times New Roman" w:hAnsi="Times New Roman" w:cs="Times New Roman"/>
          <w:sz w:val="24"/>
          <w:szCs w:val="24"/>
        </w:rPr>
      </w:pPr>
      <w:bookmarkStart w:id="7" w:name="Par1177"/>
      <w:bookmarkEnd w:id="7"/>
      <w:r>
        <w:rPr>
          <w:rFonts w:ascii="Times New Roman" w:hAnsi="Times New Roman" w:cs="Times New Roman"/>
          <w:sz w:val="24"/>
          <w:szCs w:val="24"/>
        </w:rPr>
        <w:t xml:space="preserve">6)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27" w:anchor="Par1151" w:tooltip="Ссылка на текущий документ" w:history="1">
        <w:r>
          <w:rPr>
            <w:rStyle w:val="a4"/>
            <w:rFonts w:ascii="Times New Roman" w:hAnsi="Times New Roman" w:cs="Times New Roman"/>
            <w:sz w:val="24"/>
            <w:szCs w:val="24"/>
          </w:rPr>
          <w:t>пунктом 8 части 2 статьи 61</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№44-ФЗ от 05.04.2013 г.</w:t>
      </w:r>
    </w:p>
    <w:p w:rsidR="000C4F7A" w:rsidRDefault="000C4F7A" w:rsidP="000C4F7A">
      <w:pPr>
        <w:autoSpaceDE w:val="0"/>
        <w:autoSpaceDN w:val="0"/>
        <w:adjustRightInd w:val="0"/>
        <w:jc w:val="both"/>
      </w:pPr>
      <w:proofErr w:type="gramStart"/>
      <w:r>
        <w:t>Комиссия рассматривает указанные сведения и документы при подведении итогов аукциона и признает заявку на участие в аукционе несоответствующей требованиям документации в случае непредставления документов и информации, указанных выше,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t xml:space="preserve"> </w:t>
      </w:r>
      <w:proofErr w:type="gramStart"/>
      <w:r>
        <w:t>таком</w:t>
      </w:r>
      <w:proofErr w:type="gramEnd"/>
      <w:r>
        <w:t xml:space="preserve"> аукционе.</w:t>
      </w:r>
    </w:p>
    <w:p w:rsidR="000C4F7A" w:rsidRDefault="000C4F7A" w:rsidP="000C4F7A">
      <w:pPr>
        <w:autoSpaceDE w:val="0"/>
        <w:autoSpaceDN w:val="0"/>
        <w:adjustRightInd w:val="0"/>
        <w:jc w:val="both"/>
        <w:rPr>
          <w:rFonts w:ascii="Arial" w:hAnsi="Arial" w:cs="Arial"/>
        </w:rPr>
      </w:pPr>
    </w:p>
    <w:p w:rsidR="000C4F7A" w:rsidRDefault="000C4F7A" w:rsidP="000C4F7A">
      <w:pPr>
        <w:jc w:val="both"/>
        <w:rPr>
          <w:b/>
        </w:rPr>
      </w:pPr>
      <w:r>
        <w:rPr>
          <w:b/>
        </w:rPr>
        <w:lastRenderedPageBreak/>
        <w:t xml:space="preserve">1.7. </w:t>
      </w:r>
      <w:r>
        <w:rPr>
          <w:b/>
        </w:rPr>
        <w:tab/>
        <w:t>Расходы на участие в аукционе.</w:t>
      </w:r>
    </w:p>
    <w:p w:rsidR="000C4F7A" w:rsidRDefault="000C4F7A" w:rsidP="000C4F7A">
      <w:pPr>
        <w:jc w:val="both"/>
      </w:pPr>
      <w:r>
        <w:t>Участник закупки несет все расходы, связанные с подготовкой и подачей заявки на участие в аукционе и участием в аукционе. Заказчик, комиссия не имеют обязатель</w:t>
      </w:r>
      <w:proofErr w:type="gramStart"/>
      <w:r>
        <w:t>ств в св</w:t>
      </w:r>
      <w:proofErr w:type="gramEnd"/>
      <w:r>
        <w:t>язи с такими расходами независимо от того, как проводится и чем завершается процесс торгов.</w:t>
      </w:r>
    </w:p>
    <w:p w:rsidR="000C4F7A" w:rsidRDefault="000C4F7A" w:rsidP="000C4F7A">
      <w:pPr>
        <w:jc w:val="both"/>
      </w:pPr>
    </w:p>
    <w:p w:rsidR="000C4F7A" w:rsidRDefault="000C4F7A" w:rsidP="000C4F7A">
      <w:pPr>
        <w:jc w:val="both"/>
        <w:rPr>
          <w:b/>
        </w:rPr>
      </w:pPr>
      <w:r>
        <w:rPr>
          <w:b/>
        </w:rPr>
        <w:t>2.</w:t>
      </w:r>
      <w:r>
        <w:rPr>
          <w:b/>
        </w:rPr>
        <w:tab/>
        <w:t>ДОКУМЕНТАЦИЯ ОБ АУКЦИОНЕ.</w:t>
      </w:r>
    </w:p>
    <w:p w:rsidR="000C4F7A" w:rsidRDefault="000C4F7A" w:rsidP="000C4F7A">
      <w:pPr>
        <w:jc w:val="both"/>
        <w:rPr>
          <w:b/>
        </w:rPr>
      </w:pPr>
      <w:r>
        <w:rPr>
          <w:b/>
        </w:rPr>
        <w:t>2.1.</w:t>
      </w:r>
      <w:r>
        <w:rPr>
          <w:b/>
        </w:rPr>
        <w:tab/>
        <w:t>Содержание документации об аукционе.</w:t>
      </w:r>
    </w:p>
    <w:p w:rsidR="000C4F7A" w:rsidRDefault="000C4F7A" w:rsidP="000C4F7A">
      <w:pPr>
        <w:jc w:val="both"/>
      </w:pPr>
      <w:r>
        <w:t>2.1.1. Участник размещения заказа должен изучить документацию об аукционе, включая изменения к документации об аукционе и разъяснения к ней, выпущенные Заказчиком в соответствии с пунктами 2.2 и 2.3. настоящего Раздела.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приводит к отказу в допуске к участию в аукционе.</w:t>
      </w:r>
    </w:p>
    <w:p w:rsidR="000C4F7A" w:rsidRDefault="000C4F7A" w:rsidP="000C4F7A">
      <w:pPr>
        <w:jc w:val="both"/>
        <w:rPr>
          <w:b/>
        </w:rPr>
      </w:pPr>
    </w:p>
    <w:p w:rsidR="000C4F7A" w:rsidRDefault="000C4F7A" w:rsidP="000C4F7A">
      <w:pPr>
        <w:jc w:val="both"/>
        <w:rPr>
          <w:b/>
        </w:rPr>
      </w:pPr>
      <w:r>
        <w:rPr>
          <w:b/>
        </w:rPr>
        <w:t>2.2.</w:t>
      </w:r>
      <w:r>
        <w:rPr>
          <w:b/>
        </w:rPr>
        <w:tab/>
        <w:t>Разъяснение документации об аукционе.</w:t>
      </w:r>
    </w:p>
    <w:p w:rsidR="000C4F7A" w:rsidRDefault="000C4F7A" w:rsidP="000C4F7A">
      <w:pPr>
        <w:autoSpaceDE w:val="0"/>
        <w:autoSpaceDN w:val="0"/>
        <w:adjustRightInd w:val="0"/>
        <w:jc w:val="both"/>
      </w:pPr>
      <w:r>
        <w:t xml:space="preserve">2.2.1. </w:t>
      </w:r>
      <w:r w:rsidRPr="00E42194">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w:t>
      </w:r>
      <w:proofErr w:type="gramStart"/>
      <w:r w:rsidRPr="00E42194">
        <w:t>позднее</w:t>
      </w:r>
      <w:proofErr w:type="gramEnd"/>
      <w:r w:rsidRPr="00E42194">
        <w:t xml:space="preserve">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В течение одного дня </w:t>
      </w:r>
      <w:proofErr w:type="gramStart"/>
      <w:r w:rsidRPr="00E42194">
        <w:t>с даты принятия</w:t>
      </w:r>
      <w:proofErr w:type="gramEnd"/>
      <w:r w:rsidRPr="00E42194">
        <w:t xml:space="preserve"> указанного решения изменения, внесенные в документацию об электронном аукционе, размещаются уполномоченным органом в единой информационной системе.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пятнадцать дней или, если начальная (</w:t>
      </w:r>
      <w:proofErr w:type="gramStart"/>
      <w:r w:rsidRPr="00E42194">
        <w:t xml:space="preserve">максимальная) </w:t>
      </w:r>
      <w:proofErr w:type="gramEnd"/>
      <w:r w:rsidRPr="00E42194">
        <w:t>цена контракта не превышает три миллиона рублей, не менее чем семь дней.</w:t>
      </w:r>
      <w:r>
        <w:tab/>
      </w:r>
    </w:p>
    <w:p w:rsidR="000C4F7A" w:rsidRDefault="000C4F7A" w:rsidP="000C4F7A">
      <w:pPr>
        <w:pStyle w:val="35"/>
        <w:tabs>
          <w:tab w:val="left" w:pos="1080"/>
        </w:tabs>
        <w:rPr>
          <w:szCs w:val="24"/>
        </w:rPr>
      </w:pPr>
      <w:r>
        <w:rPr>
          <w:szCs w:val="24"/>
        </w:rPr>
        <w:t>При проведен</w:t>
      </w:r>
      <w:proofErr w:type="gramStart"/>
      <w:r>
        <w:rPr>
          <w:szCs w:val="24"/>
        </w:rPr>
        <w:t>ии ау</w:t>
      </w:r>
      <w:proofErr w:type="gramEnd"/>
      <w:r>
        <w:rPr>
          <w:szCs w:val="24"/>
        </w:rPr>
        <w:t>кциона какие-либо переговоры Заказчика или комиссии с Участником закупки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Заказчик может давать разъяснения положений документации об аукционе.</w:t>
      </w:r>
    </w:p>
    <w:p w:rsidR="000C4F7A" w:rsidRDefault="000C4F7A" w:rsidP="000C4F7A">
      <w:pPr>
        <w:autoSpaceDE w:val="0"/>
        <w:autoSpaceDN w:val="0"/>
        <w:adjustRightInd w:val="0"/>
        <w:jc w:val="both"/>
      </w:pPr>
      <w:bookmarkStart w:id="8" w:name="Par0"/>
      <w:bookmarkEnd w:id="8"/>
      <w:r>
        <w:t>2.2.2.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C4F7A" w:rsidRDefault="000C4F7A" w:rsidP="000C4F7A">
      <w:pPr>
        <w:autoSpaceDE w:val="0"/>
        <w:autoSpaceDN w:val="0"/>
        <w:adjustRightInd w:val="0"/>
        <w:jc w:val="both"/>
      </w:pPr>
      <w:r>
        <w:t xml:space="preserve">2.2.3. </w:t>
      </w:r>
      <w:proofErr w:type="gramStart"/>
      <w: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w:t>
      </w:r>
      <w:proofErr w:type="gramEnd"/>
      <w:r>
        <w:t xml:space="preserve"> участие в таком аукционе.</w:t>
      </w:r>
    </w:p>
    <w:p w:rsidR="000C4F7A" w:rsidRDefault="000C4F7A" w:rsidP="000C4F7A">
      <w:pPr>
        <w:pStyle w:val="30"/>
        <w:widowControl w:val="0"/>
        <w:suppressLineNumbers/>
        <w:tabs>
          <w:tab w:val="left" w:pos="840"/>
        </w:tabs>
        <w:jc w:val="both"/>
        <w:rPr>
          <w:color w:val="auto"/>
          <w:sz w:val="24"/>
          <w:szCs w:val="24"/>
        </w:rPr>
      </w:pPr>
      <w:r>
        <w:rPr>
          <w:color w:val="auto"/>
          <w:sz w:val="24"/>
          <w:szCs w:val="24"/>
        </w:rPr>
        <w:t>2.3.</w:t>
      </w:r>
      <w:r>
        <w:rPr>
          <w:color w:val="auto"/>
          <w:sz w:val="24"/>
          <w:szCs w:val="24"/>
        </w:rPr>
        <w:tab/>
        <w:t>Изменения в извещение и/или документацию об аукционе.</w:t>
      </w:r>
    </w:p>
    <w:p w:rsidR="000C4F7A" w:rsidRDefault="000C4F7A" w:rsidP="000C4F7A">
      <w:pPr>
        <w:widowControl w:val="0"/>
        <w:autoSpaceDE w:val="0"/>
        <w:autoSpaceDN w:val="0"/>
        <w:adjustRightInd w:val="0"/>
        <w:jc w:val="both"/>
        <w:outlineLvl w:val="1"/>
      </w:pPr>
      <w:r>
        <w:t>2.3.1.</w:t>
      </w:r>
      <w:r>
        <w:tab/>
      </w:r>
      <w:r w:rsidRPr="00E42194">
        <w:t xml:space="preserve">Заказчик, уполномоченный орган вправе принять решение о внесении изменений в извещение о проведении электронного аукциона не </w:t>
      </w:r>
      <w:proofErr w:type="gramStart"/>
      <w:r w:rsidRPr="00E42194">
        <w:t>позднее</w:t>
      </w:r>
      <w:proofErr w:type="gramEnd"/>
      <w:r w:rsidRPr="00E42194">
        <w:t xml:space="preserve"> чем за два дня до даты окончания срока подачи заявок </w:t>
      </w:r>
      <w:r w:rsidRPr="00E42194">
        <w:lastRenderedPageBreak/>
        <w:t xml:space="preserve">на участие в таком аукционе. Изменение объекта закупки при проведении электронного аукциона не допускается. В течение одного дня </w:t>
      </w:r>
      <w:proofErr w:type="gramStart"/>
      <w:r w:rsidRPr="00E42194">
        <w:t>с даты принятия</w:t>
      </w:r>
      <w:proofErr w:type="gramEnd"/>
      <w:r w:rsidRPr="00E42194">
        <w:t xml:space="preserve"> данного решения уполномоченный орган размещает в единой информационной системе указанные изменения.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пятнадцать дней или, если начальная (</w:t>
      </w:r>
      <w:proofErr w:type="gramStart"/>
      <w:r w:rsidRPr="00E42194">
        <w:t xml:space="preserve">максимальная) </w:t>
      </w:r>
      <w:proofErr w:type="gramEnd"/>
      <w:r w:rsidRPr="00E42194">
        <w:t>цена контракта не превышает три миллиона рублей, не менее чем семь дней.</w:t>
      </w:r>
    </w:p>
    <w:p w:rsidR="000C4F7A" w:rsidRPr="00E42194" w:rsidRDefault="000C4F7A" w:rsidP="000C4F7A">
      <w:pPr>
        <w:keepNext/>
        <w:keepLines/>
        <w:tabs>
          <w:tab w:val="left" w:pos="2268"/>
        </w:tabs>
        <w:spacing w:before="200" w:line="276" w:lineRule="auto"/>
        <w:jc w:val="both"/>
        <w:outlineLvl w:val="2"/>
        <w:rPr>
          <w:b/>
          <w:bCs/>
        </w:rPr>
      </w:pPr>
      <w:r>
        <w:rPr>
          <w:b/>
        </w:rPr>
        <w:t xml:space="preserve">2.4. </w:t>
      </w:r>
      <w:r w:rsidRPr="00E42194">
        <w:rPr>
          <w:b/>
          <w:bCs/>
        </w:rPr>
        <w:t>Отмена определения поставщика (подрядчика, исполнителя).</w:t>
      </w:r>
    </w:p>
    <w:p w:rsidR="000C4F7A" w:rsidRPr="00E42194" w:rsidRDefault="000C4F7A" w:rsidP="000C4F7A">
      <w:pPr>
        <w:widowControl w:val="0"/>
        <w:autoSpaceDE w:val="0"/>
        <w:autoSpaceDN w:val="0"/>
        <w:adjustRightInd w:val="0"/>
        <w:ind w:firstLine="709"/>
        <w:jc w:val="both"/>
        <w:outlineLvl w:val="1"/>
      </w:pPr>
      <w:r w:rsidRPr="00E42194">
        <w:t xml:space="preserve">В соответствии со статьей 36 Федерального закона №44-ФЗ Заказчик, уполномоченный орган вправе отменить определение поставщика (подрядчика, исполнителя) по одному и более лоту, не </w:t>
      </w:r>
      <w:proofErr w:type="gramStart"/>
      <w:r w:rsidRPr="00E42194">
        <w:t>позднее</w:t>
      </w:r>
      <w:proofErr w:type="gramEnd"/>
      <w:r w:rsidRPr="00E42194">
        <w:t xml:space="preserve"> чем за пять дней до даты окончания срока подачи заявок на участие в электронном аукционе.</w:t>
      </w:r>
    </w:p>
    <w:p w:rsidR="000C4F7A" w:rsidRPr="00E42194" w:rsidRDefault="000C4F7A" w:rsidP="000C4F7A">
      <w:pPr>
        <w:widowControl w:val="0"/>
        <w:autoSpaceDE w:val="0"/>
        <w:autoSpaceDN w:val="0"/>
        <w:adjustRightInd w:val="0"/>
        <w:ind w:firstLine="709"/>
        <w:jc w:val="both"/>
        <w:outlineLvl w:val="1"/>
      </w:pPr>
      <w:r w:rsidRPr="00E42194">
        <w:t>По истечении срока отмены определения поставщика (подрядчика, исполнителя) в соответствии с частью 1 статьи 36 Федерального закона №44-ФЗ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C4F7A" w:rsidRDefault="000C4F7A" w:rsidP="000C4F7A">
      <w:pPr>
        <w:tabs>
          <w:tab w:val="left" w:pos="1260"/>
        </w:tabs>
        <w:jc w:val="both"/>
      </w:pPr>
    </w:p>
    <w:p w:rsidR="000C4F7A" w:rsidRDefault="000C4F7A" w:rsidP="000C4F7A">
      <w:pPr>
        <w:pStyle w:val="22"/>
        <w:keepLines/>
        <w:widowControl w:val="0"/>
        <w:suppressLineNumbers/>
        <w:tabs>
          <w:tab w:val="left" w:pos="720"/>
          <w:tab w:val="left" w:pos="851"/>
        </w:tabs>
        <w:jc w:val="both"/>
        <w:rPr>
          <w:rFonts w:ascii="Times New Roman" w:hAnsi="Times New Roman"/>
          <w:i w:val="0"/>
          <w:sz w:val="24"/>
          <w:szCs w:val="24"/>
        </w:rPr>
      </w:pPr>
      <w:r>
        <w:rPr>
          <w:rFonts w:ascii="Times New Roman" w:hAnsi="Times New Roman"/>
          <w:i w:val="0"/>
          <w:sz w:val="24"/>
          <w:szCs w:val="24"/>
        </w:rPr>
        <w:t>3.</w:t>
      </w:r>
      <w:r>
        <w:rPr>
          <w:rFonts w:ascii="Times New Roman" w:hAnsi="Times New Roman"/>
          <w:i w:val="0"/>
          <w:sz w:val="24"/>
          <w:szCs w:val="24"/>
        </w:rPr>
        <w:tab/>
        <w:t xml:space="preserve"> ПОДГОТОВКА ЗАЯВКИ НА УЧАСТИЕ В АУКЦИОНЕ.</w:t>
      </w:r>
    </w:p>
    <w:p w:rsidR="000C4F7A" w:rsidRPr="00E42194" w:rsidRDefault="000C4F7A" w:rsidP="000C4F7A">
      <w:pPr>
        <w:keepNext/>
        <w:keepLines/>
        <w:numPr>
          <w:ilvl w:val="1"/>
          <w:numId w:val="8"/>
        </w:numPr>
        <w:spacing w:before="200" w:after="0" w:line="276" w:lineRule="auto"/>
        <w:jc w:val="both"/>
        <w:outlineLvl w:val="1"/>
        <w:rPr>
          <w:b/>
          <w:bCs/>
          <w:iCs/>
        </w:rPr>
      </w:pPr>
      <w:r w:rsidRPr="00E42194">
        <w:rPr>
          <w:b/>
          <w:bCs/>
        </w:rPr>
        <w:t>Порядок подачи заявки на участие в электронном аукционе</w:t>
      </w:r>
      <w:r w:rsidRPr="00E42194">
        <w:rPr>
          <w:b/>
          <w:bCs/>
          <w:iCs/>
        </w:rPr>
        <w:t>, инструкция по ее заполнению.</w:t>
      </w:r>
    </w:p>
    <w:p w:rsidR="000C4F7A" w:rsidRPr="00E42194" w:rsidRDefault="000C4F7A" w:rsidP="000C4F7A">
      <w:pPr>
        <w:keepNext/>
        <w:keepLines/>
        <w:tabs>
          <w:tab w:val="left" w:pos="2268"/>
        </w:tabs>
        <w:spacing w:before="200" w:line="276" w:lineRule="auto"/>
        <w:jc w:val="both"/>
        <w:outlineLvl w:val="2"/>
        <w:rPr>
          <w:b/>
          <w:bCs/>
        </w:rPr>
      </w:pPr>
      <w:r w:rsidRPr="00E42194">
        <w:rPr>
          <w:b/>
          <w:bCs/>
        </w:rPr>
        <w:t>Подача заявки на участие в электронном аукционе от участника электронного аукциона, инструкция по ее заполнению, случаи возврата заявки, отзыв заявки на участие в электронном аукционе.</w:t>
      </w:r>
    </w:p>
    <w:p w:rsidR="000C4F7A" w:rsidRPr="00E42194" w:rsidRDefault="000C4F7A" w:rsidP="000C4F7A">
      <w:pPr>
        <w:widowControl w:val="0"/>
        <w:autoSpaceDE w:val="0"/>
        <w:autoSpaceDN w:val="0"/>
        <w:adjustRightInd w:val="0"/>
        <w:ind w:firstLine="709"/>
        <w:jc w:val="both"/>
        <w:outlineLvl w:val="1"/>
      </w:pPr>
      <w:r w:rsidRPr="00E42194">
        <w:t>Подача заявок на участие в электронном аукционе осуществляется только лицами, получившими аккредитацию на электронной площадке и предоставившими обеспечение заявки на участие в электронном аукционе. Участник электронного аукциона, получивший аккредитацию на электронной площадке, не вправе подать заявку на участие в электронном аукционе за три месяца до даты окончания срока своей аккредитации.</w:t>
      </w:r>
    </w:p>
    <w:p w:rsidR="000C4F7A" w:rsidRPr="00E42194" w:rsidRDefault="000C4F7A" w:rsidP="000C4F7A">
      <w:pPr>
        <w:widowControl w:val="0"/>
        <w:autoSpaceDE w:val="0"/>
        <w:autoSpaceDN w:val="0"/>
        <w:adjustRightInd w:val="0"/>
        <w:ind w:firstLine="709"/>
        <w:jc w:val="both"/>
        <w:outlineLvl w:val="1"/>
      </w:pPr>
      <w:proofErr w:type="gramStart"/>
      <w:r w:rsidRPr="00E42194">
        <w:t>В соответствии со статьей 66 Федерального закона № 44-ФЗ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w:t>
      </w:r>
      <w:r w:rsidRPr="00E42194">
        <w:rPr>
          <w:rFonts w:ascii="Calibri" w:eastAsia="Calibri" w:hAnsi="Calibri"/>
        </w:rPr>
        <w:t xml:space="preserve"> </w:t>
      </w:r>
      <w:r w:rsidRPr="00E42194">
        <w:t>электронном аукционе даты и времени окончания срока подачи на участие в электронном аукционе заявок.</w:t>
      </w:r>
      <w:proofErr w:type="gramEnd"/>
    </w:p>
    <w:p w:rsidR="000C4F7A" w:rsidRPr="00E42194" w:rsidRDefault="000C4F7A" w:rsidP="000C4F7A">
      <w:pPr>
        <w:widowControl w:val="0"/>
        <w:autoSpaceDE w:val="0"/>
        <w:autoSpaceDN w:val="0"/>
        <w:adjustRightInd w:val="0"/>
        <w:ind w:firstLine="709"/>
        <w:jc w:val="both"/>
        <w:outlineLvl w:val="1"/>
        <w:rPr>
          <w:i/>
        </w:rPr>
      </w:pPr>
      <w:r w:rsidRPr="00E42194">
        <w:rPr>
          <w:i/>
        </w:rPr>
        <w:t>(</w:t>
      </w:r>
      <w:proofErr w:type="gramStart"/>
      <w:r w:rsidRPr="00E42194">
        <w:rPr>
          <w:i/>
        </w:rPr>
        <w:t>и</w:t>
      </w:r>
      <w:proofErr w:type="gramEnd"/>
      <w:r w:rsidRPr="00E42194">
        <w:rPr>
          <w:i/>
        </w:rPr>
        <w:t>нформация о дате и времени окончания срока подачи заявок содержится в информационной карте настоящей документации)</w:t>
      </w:r>
    </w:p>
    <w:p w:rsidR="000C4F7A" w:rsidRPr="00E42194" w:rsidRDefault="000C4F7A" w:rsidP="000C4F7A">
      <w:pPr>
        <w:widowControl w:val="0"/>
        <w:autoSpaceDE w:val="0"/>
        <w:autoSpaceDN w:val="0"/>
        <w:adjustRightInd w:val="0"/>
        <w:ind w:firstLine="709"/>
        <w:jc w:val="both"/>
        <w:outlineLvl w:val="1"/>
      </w:pPr>
      <w:r w:rsidRPr="00E42194">
        <w:t xml:space="preserve">Участник электронного аукциона вправе подать только одну заявку на участие в электронном аукционе в отношении каждого объекта закупки. </w:t>
      </w:r>
    </w:p>
    <w:p w:rsidR="000C4F7A" w:rsidRPr="00E42194" w:rsidRDefault="000C4F7A" w:rsidP="000C4F7A">
      <w:pPr>
        <w:widowControl w:val="0"/>
        <w:autoSpaceDE w:val="0"/>
        <w:autoSpaceDN w:val="0"/>
        <w:adjustRightInd w:val="0"/>
        <w:ind w:firstLine="709"/>
        <w:jc w:val="both"/>
        <w:outlineLvl w:val="1"/>
      </w:pPr>
      <w:r w:rsidRPr="00E42194">
        <w:t>Заявка на участие в электронном аукционе направляется участником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Указанные электронные документы подаются одновременно.</w:t>
      </w:r>
    </w:p>
    <w:p w:rsidR="000C4F7A" w:rsidRPr="00E42194" w:rsidRDefault="000C4F7A" w:rsidP="000C4F7A">
      <w:pPr>
        <w:widowControl w:val="0"/>
        <w:autoSpaceDE w:val="0"/>
        <w:autoSpaceDN w:val="0"/>
        <w:adjustRightInd w:val="0"/>
        <w:ind w:firstLine="709"/>
        <w:jc w:val="both"/>
        <w:outlineLvl w:val="1"/>
      </w:pPr>
      <w:r w:rsidRPr="00E42194">
        <w:t>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0C4F7A" w:rsidRPr="00E42194" w:rsidRDefault="000C4F7A" w:rsidP="000C4F7A">
      <w:pPr>
        <w:widowControl w:val="0"/>
        <w:autoSpaceDE w:val="0"/>
        <w:autoSpaceDN w:val="0"/>
        <w:adjustRightInd w:val="0"/>
        <w:ind w:firstLine="709"/>
        <w:jc w:val="both"/>
        <w:outlineLvl w:val="1"/>
      </w:pPr>
      <w:proofErr w:type="gramStart"/>
      <w:r w:rsidRPr="00E42194">
        <w:lastRenderedPageBreak/>
        <w:t>Оператор электронной площадки обязан обеспечить конфиденциальность информации об участниках электронного аукциона, подавших заявки на участие в электронном аукционе, и информации, содержащейся в первой и второй частях данной заявки и предусмотренной частями 3 - 5 статьи 66 Федерального закона №44-ФЗ, до размещения на электронной площадке протокола проведения электронного аукциона.</w:t>
      </w:r>
      <w:proofErr w:type="gramEnd"/>
      <w:r w:rsidRPr="00E42194">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C4F7A" w:rsidRPr="00E42194" w:rsidRDefault="000C4F7A" w:rsidP="000C4F7A">
      <w:pPr>
        <w:widowControl w:val="0"/>
        <w:autoSpaceDE w:val="0"/>
        <w:autoSpaceDN w:val="0"/>
        <w:adjustRightInd w:val="0"/>
        <w:ind w:firstLine="709"/>
        <w:jc w:val="both"/>
        <w:outlineLvl w:val="1"/>
      </w:pPr>
      <w:r w:rsidRPr="00E42194">
        <w:t>В случае</w:t>
      </w:r>
      <w:proofErr w:type="gramStart"/>
      <w:r w:rsidRPr="00E42194">
        <w:t>,</w:t>
      </w:r>
      <w:proofErr w:type="gramEnd"/>
      <w:r w:rsidRPr="00E42194">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C4F7A" w:rsidRPr="00E42194" w:rsidRDefault="000C4F7A" w:rsidP="000C4F7A">
      <w:pPr>
        <w:keepNext/>
        <w:keepLines/>
        <w:tabs>
          <w:tab w:val="left" w:pos="2268"/>
        </w:tabs>
        <w:spacing w:before="200" w:line="276" w:lineRule="auto"/>
        <w:jc w:val="both"/>
        <w:outlineLvl w:val="2"/>
        <w:rPr>
          <w:b/>
          <w:bCs/>
        </w:rPr>
      </w:pPr>
      <w:r>
        <w:rPr>
          <w:b/>
          <w:bCs/>
        </w:rPr>
        <w:t>3.2.</w:t>
      </w:r>
      <w:r w:rsidRPr="00E42194">
        <w:rPr>
          <w:b/>
          <w:bCs/>
        </w:rPr>
        <w:t>Язык документов, входящих в состав заявки на участие в электронном аукционе.</w:t>
      </w:r>
    </w:p>
    <w:p w:rsidR="000C4F7A" w:rsidRPr="00E42194" w:rsidRDefault="000C4F7A" w:rsidP="000C4F7A">
      <w:pPr>
        <w:widowControl w:val="0"/>
        <w:autoSpaceDE w:val="0"/>
        <w:autoSpaceDN w:val="0"/>
        <w:adjustRightInd w:val="0"/>
        <w:ind w:firstLine="709"/>
        <w:jc w:val="both"/>
        <w:outlineLvl w:val="1"/>
        <w:rPr>
          <w:bCs/>
        </w:rPr>
      </w:pPr>
      <w:r w:rsidRPr="00E42194">
        <w:rPr>
          <w:bCs/>
        </w:rPr>
        <w:t>Заявка на участие в электронном аукционе, все документы, относящиеся к заявке, должны быть составлены на русском языке. Любые документы, представленные Участником электронного аукциона, могут быть написаны на другом языке, если такие материалы сопровождаются точным, заверенным в порядке, предусмотренном законодательством Российской Федерации, переводом на русском языке.</w:t>
      </w:r>
    </w:p>
    <w:p w:rsidR="000C4F7A" w:rsidRPr="00E42194" w:rsidRDefault="000C4F7A" w:rsidP="000C4F7A">
      <w:pPr>
        <w:keepNext/>
        <w:keepLines/>
        <w:tabs>
          <w:tab w:val="left" w:pos="2268"/>
        </w:tabs>
        <w:spacing w:before="200" w:line="276" w:lineRule="auto"/>
        <w:jc w:val="both"/>
        <w:outlineLvl w:val="2"/>
        <w:rPr>
          <w:bCs/>
        </w:rPr>
      </w:pPr>
      <w:r>
        <w:rPr>
          <w:b/>
          <w:bCs/>
        </w:rPr>
        <w:t>3.3.</w:t>
      </w:r>
      <w:r w:rsidRPr="00E42194">
        <w:rPr>
          <w:b/>
          <w:bCs/>
        </w:rPr>
        <w:t>Требования к содержанию и составу заявки на участие в электронном аукционе в соответствии с частями 3 и 5 статьи 66 Федерального закона №44-ФЗ и инструкция по ее заполнению.</w:t>
      </w:r>
    </w:p>
    <w:p w:rsidR="000C4F7A" w:rsidRPr="00E42194" w:rsidRDefault="000C4F7A" w:rsidP="000C4F7A">
      <w:pPr>
        <w:widowControl w:val="0"/>
        <w:autoSpaceDE w:val="0"/>
        <w:autoSpaceDN w:val="0"/>
        <w:adjustRightInd w:val="0"/>
        <w:ind w:firstLine="709"/>
        <w:jc w:val="both"/>
        <w:outlineLvl w:val="1"/>
        <w:rPr>
          <w:bCs/>
        </w:rPr>
      </w:pPr>
      <w:r w:rsidRPr="00E42194">
        <w:rPr>
          <w:bCs/>
        </w:rPr>
        <w:t>Заявка на участие в электронном аукционе состоит из двух частей.</w:t>
      </w:r>
    </w:p>
    <w:p w:rsidR="000C4F7A" w:rsidRPr="00E42194" w:rsidRDefault="000C4F7A" w:rsidP="000C4F7A">
      <w:pPr>
        <w:widowControl w:val="0"/>
        <w:autoSpaceDE w:val="0"/>
        <w:autoSpaceDN w:val="0"/>
        <w:adjustRightInd w:val="0"/>
        <w:ind w:firstLine="709"/>
        <w:jc w:val="both"/>
        <w:outlineLvl w:val="1"/>
        <w:rPr>
          <w:b/>
          <w:bCs/>
        </w:rPr>
      </w:pPr>
      <w:r w:rsidRPr="00E42194">
        <w:rPr>
          <w:b/>
          <w:bCs/>
        </w:rPr>
        <w:t>Первая часть заявки на участие в электронном аукционе должна содержать указанную в одном из следующих подпунктов информацию</w:t>
      </w:r>
    </w:p>
    <w:p w:rsidR="000C4F7A" w:rsidRPr="00E42194" w:rsidRDefault="000C4F7A" w:rsidP="000C4F7A">
      <w:pPr>
        <w:widowControl w:val="0"/>
        <w:autoSpaceDE w:val="0"/>
        <w:autoSpaceDN w:val="0"/>
        <w:adjustRightInd w:val="0"/>
        <w:ind w:firstLine="709"/>
        <w:jc w:val="both"/>
        <w:outlineLvl w:val="1"/>
        <w:rPr>
          <w:bCs/>
          <w:i/>
        </w:rPr>
      </w:pPr>
      <w:r w:rsidRPr="00E42194">
        <w:rPr>
          <w:bCs/>
          <w:i/>
        </w:rPr>
        <w:t xml:space="preserve">(требования </w:t>
      </w:r>
      <w:proofErr w:type="gramStart"/>
      <w:r w:rsidRPr="00E42194">
        <w:rPr>
          <w:bCs/>
          <w:i/>
        </w:rPr>
        <w:t>к</w:t>
      </w:r>
      <w:proofErr w:type="gramEnd"/>
      <w:r w:rsidRPr="00E42194">
        <w:rPr>
          <w:bCs/>
          <w:i/>
        </w:rPr>
        <w:t xml:space="preserve"> </w:t>
      </w:r>
      <w:proofErr w:type="gramStart"/>
      <w:r w:rsidRPr="00E42194">
        <w:rPr>
          <w:bCs/>
          <w:i/>
        </w:rPr>
        <w:t>содержание</w:t>
      </w:r>
      <w:proofErr w:type="gramEnd"/>
      <w:r w:rsidRPr="00E42194">
        <w:rPr>
          <w:bCs/>
          <w:i/>
        </w:rPr>
        <w:t xml:space="preserve"> первой части заявки по конкретному предмету контракта по настоящему электронному аукциону установлено информационной картой настоящей документации):</w:t>
      </w:r>
    </w:p>
    <w:p w:rsidR="000C4F7A" w:rsidRPr="00E42194" w:rsidRDefault="000C4F7A" w:rsidP="000C4F7A">
      <w:pPr>
        <w:widowControl w:val="0"/>
        <w:autoSpaceDE w:val="0"/>
        <w:autoSpaceDN w:val="0"/>
        <w:adjustRightInd w:val="0"/>
        <w:ind w:firstLine="709"/>
        <w:jc w:val="both"/>
        <w:outlineLvl w:val="1"/>
        <w:rPr>
          <w:bCs/>
        </w:rPr>
      </w:pPr>
      <w:r w:rsidRPr="00E42194">
        <w:rPr>
          <w:bCs/>
        </w:rPr>
        <w:t>1) при заключении контракта на поставку товара:</w:t>
      </w:r>
    </w:p>
    <w:p w:rsidR="000C4F7A" w:rsidRPr="000A3CC6" w:rsidRDefault="000C4F7A" w:rsidP="000C4F7A">
      <w:pPr>
        <w:widowControl w:val="0"/>
        <w:autoSpaceDE w:val="0"/>
        <w:autoSpaceDN w:val="0"/>
        <w:adjustRightInd w:val="0"/>
        <w:ind w:firstLine="709"/>
        <w:jc w:val="both"/>
        <w:outlineLvl w:val="1"/>
        <w:rPr>
          <w:bCs/>
        </w:rPr>
      </w:pPr>
      <w:proofErr w:type="gramStart"/>
      <w:r w:rsidRPr="000A3CC6">
        <w:rPr>
          <w:b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0A3CC6">
        <w:rPr>
          <w:bC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C4F7A" w:rsidRPr="000A3CC6" w:rsidRDefault="000C4F7A" w:rsidP="000C4F7A">
      <w:pPr>
        <w:widowControl w:val="0"/>
        <w:autoSpaceDE w:val="0"/>
        <w:autoSpaceDN w:val="0"/>
        <w:adjustRightInd w:val="0"/>
        <w:ind w:firstLine="709"/>
        <w:jc w:val="both"/>
        <w:outlineLvl w:val="1"/>
        <w:rPr>
          <w:bCs/>
        </w:rPr>
      </w:pPr>
      <w:proofErr w:type="gramStart"/>
      <w:r w:rsidRPr="000A3CC6">
        <w:rPr>
          <w:b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C4F7A" w:rsidRPr="00E42194" w:rsidRDefault="000C4F7A" w:rsidP="000C4F7A">
      <w:pPr>
        <w:widowControl w:val="0"/>
        <w:autoSpaceDE w:val="0"/>
        <w:autoSpaceDN w:val="0"/>
        <w:adjustRightInd w:val="0"/>
        <w:ind w:firstLine="709"/>
        <w:jc w:val="both"/>
        <w:outlineLvl w:val="1"/>
        <w:rPr>
          <w:bCs/>
        </w:rPr>
      </w:pPr>
      <w:r w:rsidRPr="00E42194">
        <w:rPr>
          <w:bCs/>
        </w:rPr>
        <w:t>2)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при проведении электронного аукциона на выполнение работы или оказание услуги;</w:t>
      </w:r>
    </w:p>
    <w:p w:rsidR="000C4F7A" w:rsidRPr="00E42194" w:rsidRDefault="000C4F7A" w:rsidP="000C4F7A">
      <w:pPr>
        <w:widowControl w:val="0"/>
        <w:autoSpaceDE w:val="0"/>
        <w:autoSpaceDN w:val="0"/>
        <w:adjustRightInd w:val="0"/>
        <w:ind w:firstLine="709"/>
        <w:jc w:val="both"/>
        <w:outlineLvl w:val="1"/>
        <w:rPr>
          <w:bCs/>
        </w:rPr>
      </w:pPr>
      <w:r w:rsidRPr="00E42194">
        <w:rPr>
          <w:bCs/>
        </w:rPr>
        <w:t>3) при заключении контракта на выполнение работы или оказание услуги, для выполнения или оказания которых используется товар:</w:t>
      </w:r>
    </w:p>
    <w:p w:rsidR="000C4F7A" w:rsidRPr="00596737" w:rsidRDefault="000C4F7A" w:rsidP="000C4F7A">
      <w:pPr>
        <w:widowControl w:val="0"/>
        <w:autoSpaceDE w:val="0"/>
        <w:autoSpaceDN w:val="0"/>
        <w:adjustRightInd w:val="0"/>
        <w:ind w:firstLine="709"/>
        <w:jc w:val="both"/>
        <w:outlineLvl w:val="1"/>
        <w:rPr>
          <w:bCs/>
        </w:rPr>
      </w:pPr>
      <w:proofErr w:type="gramStart"/>
      <w:r w:rsidRPr="00E42194">
        <w:rPr>
          <w:bCs/>
        </w:rPr>
        <w:t>а)</w:t>
      </w:r>
      <w:r w:rsidRPr="00596737">
        <w:rPr>
          <w:bCs/>
        </w:rPr>
        <w:t xml:space="preserve"> согласие, предусмотренное </w:t>
      </w:r>
      <w:hyperlink r:id="rId28" w:history="1">
        <w:r w:rsidRPr="00F62F14">
          <w:rPr>
            <w:rStyle w:val="a4"/>
            <w:bCs/>
            <w:color w:val="000000"/>
          </w:rPr>
          <w:t>пунктом 2</w:t>
        </w:r>
      </w:hyperlink>
      <w:r w:rsidRPr="00F62F14">
        <w:rPr>
          <w:bCs/>
          <w:color w:val="000000"/>
        </w:rPr>
        <w:t xml:space="preserve"> </w:t>
      </w:r>
      <w:r w:rsidRPr="00596737">
        <w:rPr>
          <w:bCs/>
        </w:rPr>
        <w:t xml:space="preserve">части 3 статьи 66 Федерального закона №44-ФЗ,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w:t>
      </w:r>
      <w:r w:rsidRPr="00596737">
        <w:rPr>
          <w:bCs/>
        </w:rPr>
        <w:lastRenderedPageBreak/>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596737">
        <w:rPr>
          <w:bCs/>
        </w:rPr>
        <w:t xml:space="preserve">, </w:t>
      </w:r>
      <w:proofErr w:type="gramStart"/>
      <w:r w:rsidRPr="00596737">
        <w:rPr>
          <w:bCs/>
        </w:rPr>
        <w:t>либо согласие, предусмотренное пунктом 2 части 3 статьи 66 Федерального закона №44-ФЗ,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w:t>
      </w:r>
      <w:proofErr w:type="gramEnd"/>
      <w:r w:rsidRPr="00596737">
        <w:rPr>
          <w:bCs/>
        </w:rPr>
        <w:t xml:space="preserve"> </w:t>
      </w:r>
      <w:proofErr w:type="gramStart"/>
      <w:r w:rsidRPr="00596737">
        <w:rPr>
          <w:bCs/>
        </w:rPr>
        <w:t>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w:t>
      </w:r>
      <w:proofErr w:type="gramEnd"/>
      <w:r w:rsidRPr="00596737">
        <w:rPr>
          <w:bCs/>
        </w:rPr>
        <w:t xml:space="preserve"> </w:t>
      </w:r>
      <w:proofErr w:type="gramStart"/>
      <w:r w:rsidRPr="00596737">
        <w:rPr>
          <w:bCs/>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C4F7A" w:rsidRPr="00E42194" w:rsidRDefault="000C4F7A" w:rsidP="000C4F7A">
      <w:pPr>
        <w:widowControl w:val="0"/>
        <w:autoSpaceDE w:val="0"/>
        <w:autoSpaceDN w:val="0"/>
        <w:adjustRightInd w:val="0"/>
        <w:ind w:firstLine="709"/>
        <w:jc w:val="both"/>
        <w:outlineLvl w:val="1"/>
        <w:rPr>
          <w:bCs/>
        </w:rPr>
      </w:pPr>
      <w:proofErr w:type="gramStart"/>
      <w:r w:rsidRPr="00E42194">
        <w:rPr>
          <w:bCs/>
        </w:rPr>
        <w:t>б) согласие, предусмотренное пунктом 2 части 3 статьи 66 Федерального закона №44-ФЗ,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C4F7A" w:rsidRPr="00E42194" w:rsidRDefault="000C4F7A" w:rsidP="000C4F7A">
      <w:pPr>
        <w:widowControl w:val="0"/>
        <w:autoSpaceDE w:val="0"/>
        <w:autoSpaceDN w:val="0"/>
        <w:adjustRightInd w:val="0"/>
        <w:ind w:firstLine="709"/>
        <w:jc w:val="both"/>
        <w:outlineLvl w:val="1"/>
        <w:rPr>
          <w:bCs/>
        </w:rPr>
      </w:pPr>
      <w:r w:rsidRPr="00E42194">
        <w:rPr>
          <w:bCs/>
        </w:rPr>
        <w:t>Первая часть заявки на участие в электронном аукционе, предусмотренная частью 3 статьи 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0C4F7A" w:rsidRPr="00E42194" w:rsidRDefault="000C4F7A" w:rsidP="000C4F7A">
      <w:pPr>
        <w:autoSpaceDE w:val="0"/>
        <w:autoSpaceDN w:val="0"/>
        <w:adjustRightInd w:val="0"/>
        <w:ind w:firstLine="709"/>
        <w:jc w:val="both"/>
        <w:rPr>
          <w:rFonts w:eastAsia="Calibri"/>
          <w:b/>
        </w:rPr>
      </w:pPr>
      <w:r w:rsidRPr="00E42194">
        <w:rPr>
          <w:rFonts w:eastAsia="Calibri"/>
          <w:b/>
        </w:rPr>
        <w:t>Вторая часть заявки на участие в электронном аукционе должна содержать следующие документы и информацию:</w:t>
      </w:r>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E42194">
        <w:rPr>
          <w:rFonts w:eastAsia="Calibri"/>
        </w:rPr>
        <w:t xml:space="preserve"> органа, лица, исполняющего функции единоличного исполнительного органа участника электронного аукциона;</w:t>
      </w:r>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t xml:space="preserve">2) документы, подтверждающие соответствие участника электронного аукциона требованиям, установленным пунктом 1 </w:t>
      </w:r>
      <w:hyperlink r:id="rId29" w:history="1">
        <w:r w:rsidRPr="00E42194">
          <w:rPr>
            <w:rFonts w:eastAsia="Calibri"/>
          </w:rPr>
          <w:t>части 1</w:t>
        </w:r>
      </w:hyperlink>
      <w:r w:rsidRPr="00E42194">
        <w:rPr>
          <w:rFonts w:eastAsia="Calibri"/>
        </w:rPr>
        <w:t xml:space="preserve"> и </w:t>
      </w:r>
      <w:hyperlink r:id="rId30" w:history="1">
        <w:r w:rsidRPr="004A583E">
          <w:rPr>
            <w:rFonts w:eastAsia="Calibri"/>
          </w:rPr>
          <w:t>частями 2 и 2.1</w:t>
        </w:r>
        <w:r>
          <w:rPr>
            <w:rFonts w:eastAsia="Calibri"/>
          </w:rPr>
          <w:t xml:space="preserve"> </w:t>
        </w:r>
        <w:r w:rsidRPr="00E42194">
          <w:rPr>
            <w:rFonts w:eastAsia="Calibri"/>
          </w:rPr>
          <w:t>статьи 31</w:t>
        </w:r>
      </w:hyperlink>
      <w:r w:rsidRPr="00E42194">
        <w:rPr>
          <w:rFonts w:eastAsia="Calibri"/>
        </w:rPr>
        <w:t xml:space="preserve"> (при наличии таких требований) Федерального закона №44-ФЗ, или копии этих документов, а также декларация о соответствии участника электронного аукциона требованиям, установленным </w:t>
      </w:r>
      <w:hyperlink r:id="rId31" w:history="1">
        <w:r w:rsidRPr="00E42194">
          <w:rPr>
            <w:rFonts w:eastAsia="Calibri"/>
          </w:rPr>
          <w:t>пунктами 3</w:t>
        </w:r>
      </w:hyperlink>
      <w:r w:rsidRPr="00E42194">
        <w:rPr>
          <w:rFonts w:eastAsia="Calibri"/>
        </w:rPr>
        <w:t xml:space="preserve"> - 9 части 1 статьи 31 Федерального закона №44-ФЗ;</w:t>
      </w:r>
      <w:proofErr w:type="gramEnd"/>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E42194">
        <w:rPr>
          <w:rFonts w:eastAsia="Calibri"/>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C4F7A" w:rsidRPr="00E42194" w:rsidRDefault="000C4F7A" w:rsidP="000C4F7A">
      <w:pPr>
        <w:widowControl w:val="0"/>
        <w:autoSpaceDE w:val="0"/>
        <w:autoSpaceDN w:val="0"/>
        <w:adjustRightInd w:val="0"/>
        <w:ind w:firstLine="709"/>
        <w:jc w:val="both"/>
        <w:outlineLvl w:val="1"/>
        <w:rPr>
          <w:bCs/>
          <w:i/>
        </w:rPr>
      </w:pPr>
      <w:r w:rsidRPr="00E42194">
        <w:rPr>
          <w:bCs/>
          <w:i/>
        </w:rPr>
        <w:lastRenderedPageBreak/>
        <w:t>(предоставляются в случае, если такое требование установлено информационной картой настоящей документации)</w:t>
      </w:r>
    </w:p>
    <w:p w:rsidR="000C4F7A" w:rsidRPr="00E42194" w:rsidRDefault="000C4F7A" w:rsidP="000C4F7A">
      <w:pPr>
        <w:autoSpaceDE w:val="0"/>
        <w:autoSpaceDN w:val="0"/>
        <w:adjustRightInd w:val="0"/>
        <w:ind w:firstLine="540"/>
        <w:jc w:val="both"/>
        <w:rPr>
          <w:rFonts w:eastAsia="Calibri"/>
        </w:rPr>
      </w:pPr>
      <w:proofErr w:type="gramStart"/>
      <w:r w:rsidRPr="00E42194">
        <w:rPr>
          <w:rFonts w:eastAsia="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E42194">
        <w:rPr>
          <w:rFonts w:eastAsia="Calibri"/>
        </w:rPr>
        <w:t xml:space="preserve"> контракта является крупной сделкой;</w:t>
      </w:r>
    </w:p>
    <w:p w:rsidR="000C4F7A" w:rsidRPr="00E42194" w:rsidRDefault="000C4F7A" w:rsidP="000C4F7A">
      <w:pPr>
        <w:autoSpaceDE w:val="0"/>
        <w:autoSpaceDN w:val="0"/>
        <w:adjustRightInd w:val="0"/>
        <w:ind w:firstLine="540"/>
        <w:jc w:val="both"/>
        <w:rPr>
          <w:rFonts w:eastAsia="Calibri"/>
        </w:rPr>
      </w:pPr>
      <w:r w:rsidRPr="00E42194">
        <w:rPr>
          <w:rFonts w:eastAsia="Calibri"/>
        </w:rPr>
        <w:t xml:space="preserve">5) документы, подтверждающие право участника электронного аукциона на получение преимущества в соответствии со </w:t>
      </w:r>
      <w:hyperlink r:id="rId32" w:history="1">
        <w:r w:rsidRPr="00E42194">
          <w:rPr>
            <w:rFonts w:eastAsia="Calibri"/>
          </w:rPr>
          <w:t xml:space="preserve">статьями </w:t>
        </w:r>
      </w:hyperlink>
      <w:r w:rsidRPr="00E42194">
        <w:rPr>
          <w:rFonts w:eastAsia="Calibri"/>
        </w:rPr>
        <w:t>28 и 29 Федерального закона №44-ФЗ, или копии этих документов;</w:t>
      </w:r>
    </w:p>
    <w:p w:rsidR="000C4F7A" w:rsidRPr="00E42194" w:rsidRDefault="000C4F7A" w:rsidP="000C4F7A">
      <w:pPr>
        <w:autoSpaceDE w:val="0"/>
        <w:autoSpaceDN w:val="0"/>
        <w:adjustRightInd w:val="0"/>
        <w:ind w:firstLine="540"/>
        <w:jc w:val="both"/>
        <w:rPr>
          <w:rFonts w:eastAsia="Calibri"/>
        </w:rPr>
      </w:pPr>
      <w:r w:rsidRPr="00E42194">
        <w:rPr>
          <w:rFonts w:eastAsia="Calibri"/>
        </w:rPr>
        <w:t xml:space="preserve">6) 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 установленным заказчиком в соответствии со </w:t>
      </w:r>
      <w:hyperlink r:id="rId33" w:history="1">
        <w:r w:rsidRPr="00E42194">
          <w:rPr>
            <w:rFonts w:eastAsia="Calibri"/>
          </w:rPr>
          <w:t>статьей 14</w:t>
        </w:r>
      </w:hyperlink>
      <w:r w:rsidRPr="00E42194">
        <w:rPr>
          <w:rFonts w:eastAsia="Calibri"/>
        </w:rPr>
        <w:t xml:space="preserve"> Федерального закона №44-ФЗ, или копии этих документов;</w:t>
      </w:r>
    </w:p>
    <w:p w:rsidR="000C4F7A" w:rsidRPr="00E42194" w:rsidRDefault="000C4F7A" w:rsidP="000C4F7A">
      <w:pPr>
        <w:autoSpaceDE w:val="0"/>
        <w:autoSpaceDN w:val="0"/>
        <w:adjustRightInd w:val="0"/>
        <w:ind w:firstLine="540"/>
        <w:jc w:val="both"/>
        <w:rPr>
          <w:rFonts w:eastAsia="Calibri"/>
          <w:bCs/>
          <w:i/>
        </w:rPr>
      </w:pPr>
      <w:r w:rsidRPr="00E42194">
        <w:rPr>
          <w:rFonts w:eastAsia="Calibri"/>
          <w:bCs/>
          <w:i/>
        </w:rPr>
        <w:t>(предоставляются в случае, если такое требование установлено информационной картой настоящей документации)</w:t>
      </w:r>
    </w:p>
    <w:p w:rsidR="000C4F7A" w:rsidRPr="00E42194" w:rsidRDefault="000C4F7A" w:rsidP="000C4F7A">
      <w:pPr>
        <w:autoSpaceDE w:val="0"/>
        <w:autoSpaceDN w:val="0"/>
        <w:adjustRightInd w:val="0"/>
        <w:ind w:firstLine="540"/>
        <w:jc w:val="both"/>
        <w:rPr>
          <w:rFonts w:eastAsia="Calibri"/>
        </w:rPr>
      </w:pPr>
      <w:r w:rsidRPr="00E42194">
        <w:rPr>
          <w:rFonts w:eastAsia="Calibri"/>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№44-ФЗ.</w:t>
      </w:r>
    </w:p>
    <w:p w:rsidR="000C4F7A" w:rsidRPr="00E42194" w:rsidRDefault="000C4F7A" w:rsidP="000C4F7A">
      <w:pPr>
        <w:widowControl w:val="0"/>
        <w:autoSpaceDE w:val="0"/>
        <w:autoSpaceDN w:val="0"/>
        <w:adjustRightInd w:val="0"/>
        <w:ind w:firstLine="709"/>
        <w:jc w:val="both"/>
        <w:outlineLvl w:val="1"/>
        <w:rPr>
          <w:bCs/>
          <w:i/>
        </w:rPr>
      </w:pPr>
      <w:r w:rsidRPr="00E42194">
        <w:rPr>
          <w:bCs/>
          <w:i/>
        </w:rPr>
        <w:t>(предоставляются в случае, если такое ограничение в отношении участников закупки  установлено информационной картой настоящей документации)</w:t>
      </w:r>
    </w:p>
    <w:p w:rsidR="000C4F7A" w:rsidRPr="00E42194" w:rsidRDefault="000C4F7A" w:rsidP="000C4F7A">
      <w:pPr>
        <w:autoSpaceDE w:val="0"/>
        <w:autoSpaceDN w:val="0"/>
        <w:adjustRightInd w:val="0"/>
        <w:ind w:firstLine="540"/>
        <w:jc w:val="both"/>
        <w:rPr>
          <w:rFonts w:eastAsia="Calibri"/>
        </w:rPr>
      </w:pPr>
      <w:r w:rsidRPr="00E42194">
        <w:rPr>
          <w:rFonts w:eastAsia="Calibri"/>
        </w:rPr>
        <w:t xml:space="preserve">Требовать от участника электронного аукциона предоставления иных документов и информации, за исключением предусмотренных </w:t>
      </w:r>
      <w:hyperlink r:id="rId34" w:anchor="Par2" w:history="1">
        <w:r w:rsidRPr="00E42194">
          <w:rPr>
            <w:rFonts w:eastAsia="Calibri"/>
          </w:rPr>
          <w:t>частями 3</w:t>
        </w:r>
      </w:hyperlink>
      <w:r w:rsidRPr="00E42194">
        <w:rPr>
          <w:rFonts w:eastAsia="Calibri"/>
        </w:rPr>
        <w:t xml:space="preserve"> и </w:t>
      </w:r>
      <w:hyperlink r:id="rId35" w:anchor="Par15" w:history="1">
        <w:r w:rsidRPr="00E42194">
          <w:rPr>
            <w:rFonts w:eastAsia="Calibri"/>
          </w:rPr>
          <w:t>5</w:t>
        </w:r>
      </w:hyperlink>
      <w:r w:rsidRPr="00E42194">
        <w:rPr>
          <w:rFonts w:eastAsia="Calibri"/>
        </w:rPr>
        <w:t xml:space="preserve"> статьи 66 Федерального закона №44-ФЗ документов и информации, не допускается.</w:t>
      </w:r>
    </w:p>
    <w:p w:rsidR="000C4F7A" w:rsidRPr="00E42194" w:rsidRDefault="000C4F7A" w:rsidP="000C4F7A">
      <w:pPr>
        <w:autoSpaceDE w:val="0"/>
        <w:autoSpaceDN w:val="0"/>
        <w:adjustRightInd w:val="0"/>
        <w:ind w:firstLine="540"/>
        <w:jc w:val="both"/>
        <w:rPr>
          <w:rFonts w:eastAsia="Calibri"/>
        </w:rPr>
      </w:pPr>
      <w:r w:rsidRPr="00E42194">
        <w:rPr>
          <w:rFonts w:eastAsia="Calibri"/>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№44-ФЗ, аукционная комиссия обязана отстранить такого участника от участия в электронном аукционе на любом этапе его проведения.</w:t>
      </w:r>
    </w:p>
    <w:p w:rsidR="000C4F7A" w:rsidRPr="0009508C" w:rsidRDefault="000C4F7A" w:rsidP="000C4F7A">
      <w:pPr>
        <w:pStyle w:val="af4"/>
        <w:keepNext/>
        <w:keepLines/>
        <w:tabs>
          <w:tab w:val="left" w:pos="851"/>
        </w:tabs>
        <w:spacing w:before="200" w:line="276" w:lineRule="auto"/>
        <w:ind w:left="0"/>
        <w:jc w:val="both"/>
        <w:outlineLvl w:val="2"/>
        <w:rPr>
          <w:b/>
          <w:bCs/>
        </w:rPr>
      </w:pPr>
      <w:r>
        <w:rPr>
          <w:b/>
          <w:bCs/>
        </w:rPr>
        <w:t xml:space="preserve">3.4. </w:t>
      </w:r>
      <w:r w:rsidRPr="0009508C">
        <w:rPr>
          <w:b/>
          <w:bCs/>
        </w:rPr>
        <w:t>Описание объекта закупки и условия контракта,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0C4F7A" w:rsidRPr="00E42194" w:rsidRDefault="000C4F7A" w:rsidP="000C4F7A">
      <w:pPr>
        <w:ind w:firstLine="708"/>
        <w:jc w:val="both"/>
        <w:rPr>
          <w:rFonts w:ascii="Calibri" w:eastAsia="Calibri" w:hAnsi="Calibri"/>
        </w:rPr>
      </w:pPr>
      <w:proofErr w:type="gramStart"/>
      <w:r w:rsidRPr="00E42194">
        <w:rPr>
          <w:rFonts w:eastAsia="Calibri"/>
          <w:bCs/>
        </w:rPr>
        <w:t>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r w:rsidRPr="00E42194">
        <w:rPr>
          <w:rFonts w:ascii="Calibri" w:eastAsia="Calibri" w:hAnsi="Calibri"/>
        </w:rPr>
        <w:t xml:space="preserve"> </w:t>
      </w:r>
      <w:proofErr w:type="gramEnd"/>
    </w:p>
    <w:p w:rsidR="000C4F7A" w:rsidRPr="00E42194" w:rsidRDefault="000C4F7A" w:rsidP="000C4F7A">
      <w:pPr>
        <w:ind w:firstLine="708"/>
        <w:jc w:val="both"/>
        <w:rPr>
          <w:rFonts w:eastAsia="Calibri"/>
          <w:bCs/>
        </w:rPr>
      </w:pPr>
      <w:r w:rsidRPr="00E42194">
        <w:rPr>
          <w:rFonts w:eastAsia="Calibri"/>
          <w:bCs/>
        </w:rPr>
        <w:t>При описании в документации о закупке объекта закупки заказчик руководствуется следующими правилами:</w:t>
      </w:r>
    </w:p>
    <w:p w:rsidR="000C4F7A" w:rsidRPr="00E42194" w:rsidRDefault="000C4F7A" w:rsidP="000C4F7A">
      <w:pPr>
        <w:ind w:firstLine="708"/>
        <w:jc w:val="both"/>
        <w:rPr>
          <w:rFonts w:eastAsia="Calibri"/>
          <w:bCs/>
        </w:rPr>
      </w:pPr>
      <w:r w:rsidRPr="00E42194">
        <w:rPr>
          <w:rFonts w:eastAsia="Calibri"/>
          <w:bCs/>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w:t>
      </w:r>
      <w:r w:rsidRPr="00E42194">
        <w:rPr>
          <w:rFonts w:eastAsia="Calibri"/>
          <w:bCs/>
        </w:rPr>
        <w:lastRenderedPageBreak/>
        <w:t xml:space="preserve">характеристики объекта закупки (при необходимости). </w:t>
      </w:r>
      <w:proofErr w:type="gramStart"/>
      <w:r w:rsidRPr="00E42194">
        <w:rPr>
          <w:rFonts w:eastAsia="Calibri"/>
          <w:bC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E42194">
        <w:rPr>
          <w:rFonts w:eastAsia="Calibri"/>
          <w:bCs/>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E42194">
        <w:rPr>
          <w:rFonts w:eastAsia="Calibri"/>
          <w:bCs/>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0C4F7A" w:rsidRPr="008912CC" w:rsidRDefault="000C4F7A" w:rsidP="000C4F7A">
      <w:pPr>
        <w:ind w:firstLine="708"/>
        <w:jc w:val="both"/>
        <w:rPr>
          <w:rFonts w:eastAsia="Calibri"/>
          <w:bCs/>
        </w:rPr>
      </w:pPr>
      <w:proofErr w:type="gramStart"/>
      <w:r w:rsidRPr="008912CC">
        <w:rPr>
          <w:rFonts w:eastAsia="Calibri"/>
          <w:bCs/>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8912CC">
        <w:rPr>
          <w:rFonts w:eastAsia="Calibri"/>
          <w:bCs/>
        </w:rPr>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C4F7A" w:rsidRPr="008912CC" w:rsidRDefault="000C4F7A" w:rsidP="000C4F7A">
      <w:pPr>
        <w:ind w:firstLine="708"/>
        <w:jc w:val="both"/>
        <w:rPr>
          <w:rFonts w:eastAsia="Calibri"/>
          <w:bCs/>
        </w:rPr>
      </w:pPr>
      <w:proofErr w:type="gramStart"/>
      <w:r w:rsidRPr="008912CC">
        <w:rPr>
          <w:rFonts w:eastAsia="Calibri"/>
          <w:bCs/>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6" w:history="1">
        <w:r w:rsidRPr="00944446">
          <w:rPr>
            <w:rStyle w:val="a4"/>
            <w:rFonts w:eastAsia="Calibri"/>
            <w:bCs/>
          </w:rPr>
          <w:t>кодекса</w:t>
        </w:r>
      </w:hyperlink>
      <w:r w:rsidRPr="008912CC">
        <w:rPr>
          <w:rFonts w:eastAsia="Calibri"/>
          <w:bCs/>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w:t>
      </w:r>
      <w:proofErr w:type="gramEnd"/>
      <w:r w:rsidRPr="008912CC">
        <w:rPr>
          <w:rFonts w:eastAsia="Calibri"/>
          <w:bCs/>
        </w:rPr>
        <w:t xml:space="preserve"> также в отношении условных обозначений и терминологии;</w:t>
      </w:r>
    </w:p>
    <w:p w:rsidR="000C4F7A" w:rsidRPr="00E42194" w:rsidRDefault="000C4F7A" w:rsidP="000C4F7A">
      <w:pPr>
        <w:ind w:firstLine="708"/>
        <w:jc w:val="both"/>
        <w:rPr>
          <w:rFonts w:eastAsia="Calibri"/>
          <w:bCs/>
        </w:rPr>
      </w:pPr>
      <w:r w:rsidRPr="00E42194">
        <w:rPr>
          <w:rFonts w:eastAsia="Calibri"/>
          <w:bCs/>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документации содержится требование о соответствии поставляемого товара изображению товара, на поставку которого заключается контракт;</w:t>
      </w:r>
    </w:p>
    <w:p w:rsidR="000C4F7A" w:rsidRPr="00E42194" w:rsidRDefault="000C4F7A" w:rsidP="000C4F7A">
      <w:pPr>
        <w:ind w:firstLine="708"/>
        <w:jc w:val="both"/>
        <w:rPr>
          <w:rFonts w:eastAsia="Calibri"/>
          <w:bCs/>
        </w:rPr>
      </w:pPr>
      <w:r w:rsidRPr="00E42194">
        <w:rPr>
          <w:rFonts w:eastAsia="Calibri"/>
          <w:bCs/>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C4F7A" w:rsidRPr="008912CC" w:rsidRDefault="000C4F7A" w:rsidP="000C4F7A">
      <w:pPr>
        <w:ind w:firstLine="708"/>
        <w:jc w:val="both"/>
        <w:rPr>
          <w:rFonts w:eastAsia="Calibri"/>
          <w:bCs/>
        </w:rPr>
      </w:pPr>
      <w:r w:rsidRPr="008912CC">
        <w:rPr>
          <w:rFonts w:eastAsia="Calibri"/>
          <w:bCs/>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912CC">
        <w:rPr>
          <w:rFonts w:eastAsia="Calibri"/>
          <w:bCs/>
        </w:rPr>
        <w:t>группировочные</w:t>
      </w:r>
      <w:proofErr w:type="spellEnd"/>
      <w:r w:rsidRPr="008912CC">
        <w:rPr>
          <w:rFonts w:eastAsia="Calibri"/>
          <w:bCs/>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w:t>
      </w:r>
      <w:r w:rsidRPr="008912CC">
        <w:rPr>
          <w:rFonts w:eastAsia="Calibri"/>
          <w:bCs/>
        </w:rPr>
        <w:lastRenderedPageBreak/>
        <w:t xml:space="preserve">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37" w:history="1">
        <w:r w:rsidRPr="008912CC">
          <w:rPr>
            <w:rStyle w:val="a4"/>
            <w:rFonts w:eastAsia="Calibri"/>
            <w:bCs/>
          </w:rPr>
          <w:t>пунктом 7 части 2 статьи 83</w:t>
        </w:r>
      </w:hyperlink>
      <w:r w:rsidRPr="008912CC">
        <w:rPr>
          <w:rFonts w:eastAsia="Calibri"/>
          <w:bCs/>
        </w:rPr>
        <w:t xml:space="preserve"> Федерального закона</w:t>
      </w:r>
      <w:r>
        <w:rPr>
          <w:rFonts w:eastAsia="Calibri"/>
          <w:bCs/>
        </w:rPr>
        <w:t xml:space="preserve"> № 44-ФЗ</w:t>
      </w:r>
      <w:r w:rsidRPr="008912CC">
        <w:rPr>
          <w:rFonts w:eastAsia="Calibri"/>
          <w:bCs/>
        </w:rPr>
        <w:t xml:space="preserve"> вправе указывать торговые наименования этих лекарственных средств. Указанный перечень и </w:t>
      </w:r>
      <w:hyperlink r:id="rId38" w:history="1">
        <w:r w:rsidRPr="008912CC">
          <w:rPr>
            <w:rStyle w:val="a4"/>
            <w:rFonts w:eastAsia="Calibri"/>
            <w:bCs/>
          </w:rPr>
          <w:t>порядок</w:t>
        </w:r>
      </w:hyperlink>
      <w:r w:rsidRPr="008912CC">
        <w:rPr>
          <w:rFonts w:eastAsia="Calibri"/>
          <w:bCs/>
        </w:rPr>
        <w:t xml:space="preserve"> его формирования утверждаются Правительством Российской Федерации. В случае</w:t>
      </w:r>
      <w:proofErr w:type="gramStart"/>
      <w:r w:rsidRPr="008912CC">
        <w:rPr>
          <w:rFonts w:eastAsia="Calibri"/>
          <w:bCs/>
        </w:rPr>
        <w:t>,</w:t>
      </w:r>
      <w:proofErr w:type="gramEnd"/>
      <w:r w:rsidRPr="008912CC">
        <w:rPr>
          <w:rFonts w:eastAsia="Calibri"/>
          <w:bCs/>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8912CC">
        <w:rPr>
          <w:rFonts w:eastAsia="Calibri"/>
          <w:bCs/>
        </w:rPr>
        <w:t>группировочными</w:t>
      </w:r>
      <w:proofErr w:type="spellEnd"/>
      <w:r w:rsidRPr="008912CC">
        <w:rPr>
          <w:rFonts w:eastAsia="Calibri"/>
          <w:bCs/>
        </w:rPr>
        <w:t xml:space="preserve"> наименованиями при условии, что начальная (максимальная) цена контракта (цена лота) превышает </w:t>
      </w:r>
      <w:hyperlink r:id="rId39" w:history="1">
        <w:r w:rsidRPr="008912CC">
          <w:rPr>
            <w:rStyle w:val="a4"/>
            <w:rFonts w:eastAsia="Calibri"/>
            <w:bCs/>
          </w:rPr>
          <w:t>предельное значение</w:t>
        </w:r>
      </w:hyperlink>
      <w:r w:rsidRPr="008912CC">
        <w:rPr>
          <w:rFonts w:eastAsia="Calibri"/>
          <w:bCs/>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8912CC">
        <w:rPr>
          <w:rFonts w:eastAsia="Calibri"/>
          <w:bCs/>
        </w:rPr>
        <w:t>группировочными</w:t>
      </w:r>
      <w:proofErr w:type="spellEnd"/>
      <w:r w:rsidRPr="008912CC">
        <w:rPr>
          <w:rFonts w:eastAsia="Calibri"/>
          <w:bCs/>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r:id="rId40" w:history="1">
        <w:r w:rsidRPr="008912CC">
          <w:rPr>
            <w:rStyle w:val="a4"/>
            <w:rFonts w:eastAsia="Calibri"/>
            <w:bCs/>
          </w:rPr>
          <w:t>статьей 111.4</w:t>
        </w:r>
      </w:hyperlink>
      <w:r w:rsidRPr="008912CC">
        <w:rPr>
          <w:rFonts w:eastAsia="Calibri"/>
          <w:bCs/>
        </w:rPr>
        <w:t xml:space="preserve"> Федерального закона</w:t>
      </w:r>
      <w:r>
        <w:rPr>
          <w:rFonts w:eastAsia="Calibri"/>
          <w:bCs/>
        </w:rPr>
        <w:t xml:space="preserve"> № 44-ФЗ</w:t>
      </w:r>
      <w:r w:rsidRPr="008912CC">
        <w:rPr>
          <w:rFonts w:eastAsia="Calibri"/>
          <w:bCs/>
        </w:rPr>
        <w:t>;</w:t>
      </w:r>
    </w:p>
    <w:p w:rsidR="000C4F7A" w:rsidRPr="00E42194" w:rsidRDefault="000C4F7A" w:rsidP="000C4F7A">
      <w:pPr>
        <w:ind w:firstLine="708"/>
        <w:jc w:val="both"/>
        <w:rPr>
          <w:rFonts w:eastAsia="Calibri"/>
          <w:bCs/>
        </w:rPr>
      </w:pPr>
      <w:r w:rsidRPr="00E42194">
        <w:rPr>
          <w:rFonts w:eastAsia="Calibri"/>
          <w:bCs/>
        </w:rPr>
        <w:t xml:space="preserve">7) поставляемый товар должен быть новым товаром (товаром, который не был в употреблении, в ремонте, в том </w:t>
      </w:r>
      <w:proofErr w:type="gramStart"/>
      <w:r w:rsidRPr="00E42194">
        <w:rPr>
          <w:rFonts w:eastAsia="Calibri"/>
          <w:bCs/>
        </w:rPr>
        <w:t>числе</w:t>
      </w:r>
      <w:proofErr w:type="gramEnd"/>
      <w:r w:rsidRPr="00E42194">
        <w:rPr>
          <w:rFonts w:eastAsia="Calibri"/>
          <w:bCs/>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C4F7A" w:rsidRPr="00E42194" w:rsidRDefault="000C4F7A" w:rsidP="000C4F7A">
      <w:pPr>
        <w:ind w:firstLine="708"/>
        <w:jc w:val="both"/>
        <w:rPr>
          <w:rFonts w:eastAsia="Calibri"/>
          <w:bCs/>
        </w:rPr>
      </w:pPr>
      <w:r w:rsidRPr="00E42194">
        <w:rPr>
          <w:rFonts w:eastAsia="Calibri"/>
          <w:bCs/>
        </w:rPr>
        <w:t xml:space="preserve">документация о закупке в соответствии с вышеуказанными требованиями, должна содержать показатели, позволяющие определить соответствие </w:t>
      </w:r>
      <w:proofErr w:type="gramStart"/>
      <w:r w:rsidRPr="00E42194">
        <w:rPr>
          <w:rFonts w:eastAsia="Calibri"/>
          <w:bCs/>
        </w:rPr>
        <w:t>закупаемых</w:t>
      </w:r>
      <w:proofErr w:type="gramEnd"/>
      <w:r w:rsidRPr="00E42194">
        <w:rPr>
          <w:rFonts w:eastAsia="Calibri"/>
          <w:bCs/>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C4F7A" w:rsidRPr="00E42194" w:rsidRDefault="000C4F7A" w:rsidP="000C4F7A">
      <w:pPr>
        <w:ind w:firstLine="708"/>
        <w:jc w:val="both"/>
        <w:rPr>
          <w:rFonts w:eastAsia="Calibri"/>
          <w:bCs/>
        </w:rPr>
      </w:pPr>
      <w:proofErr w:type="gramStart"/>
      <w:r w:rsidRPr="00E42194">
        <w:rPr>
          <w:rFonts w:eastAsia="Calibri"/>
          <w:bCs/>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E42194">
        <w:rPr>
          <w:rFonts w:eastAsia="Calibri"/>
          <w:bCs/>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w:t>
      </w:r>
      <w:r>
        <w:rPr>
          <w:rFonts w:eastAsia="Calibri"/>
          <w:bCs/>
        </w:rPr>
        <w:t xml:space="preserve"> №44-ФЗ</w:t>
      </w:r>
      <w:r w:rsidRPr="00E42194">
        <w:rPr>
          <w:rFonts w:eastAsia="Calibri"/>
          <w:bCs/>
        </w:rPr>
        <w:t>.</w:t>
      </w:r>
    </w:p>
    <w:p w:rsidR="000C4F7A" w:rsidRPr="00E42194" w:rsidRDefault="000C4F7A" w:rsidP="000C4F7A">
      <w:pPr>
        <w:ind w:firstLine="708"/>
        <w:jc w:val="both"/>
        <w:rPr>
          <w:rFonts w:eastAsia="Calibri"/>
          <w:bCs/>
        </w:rPr>
      </w:pPr>
      <w:r w:rsidRPr="00E42194">
        <w:rPr>
          <w:rFonts w:eastAsia="Calibri"/>
          <w:bCs/>
        </w:rPr>
        <w:t>Особенности описания отдельных видов объектов закупок могут устанавливаться Правительством Российской Федерации.</w:t>
      </w:r>
    </w:p>
    <w:p w:rsidR="000C4F7A" w:rsidRPr="00E42194" w:rsidRDefault="000C4F7A" w:rsidP="000C4F7A">
      <w:pPr>
        <w:ind w:firstLine="708"/>
        <w:jc w:val="both"/>
        <w:rPr>
          <w:rFonts w:eastAsia="Calibri"/>
        </w:rPr>
      </w:pPr>
      <w:r w:rsidRPr="00E42194">
        <w:rPr>
          <w:bCs/>
          <w:i/>
        </w:rPr>
        <w:t xml:space="preserve">(при необходимости вышеуказанные требования устанавливаются в томе 3 «Техническое задание» части </w:t>
      </w:r>
      <w:r w:rsidRPr="00E42194">
        <w:rPr>
          <w:bCs/>
          <w:i/>
          <w:lang w:val="en-US"/>
        </w:rPr>
        <w:t>II</w:t>
      </w:r>
      <w:r w:rsidRPr="00E42194">
        <w:rPr>
          <w:bCs/>
          <w:i/>
        </w:rPr>
        <w:t xml:space="preserve"> документации об электронном аукционе, </w:t>
      </w:r>
      <w:r w:rsidRPr="00E42194">
        <w:rPr>
          <w:rFonts w:eastAsia="Calibri"/>
          <w:i/>
        </w:rPr>
        <w:t>являющегося неотъемлемой частью настоящей документации)</w:t>
      </w:r>
    </w:p>
    <w:p w:rsidR="000C4F7A" w:rsidRPr="00E42194" w:rsidRDefault="000C4F7A" w:rsidP="000C4F7A">
      <w:pPr>
        <w:autoSpaceDE w:val="0"/>
        <w:autoSpaceDN w:val="0"/>
        <w:adjustRightInd w:val="0"/>
        <w:ind w:firstLine="709"/>
        <w:jc w:val="both"/>
        <w:rPr>
          <w:rFonts w:eastAsia="Calibri"/>
        </w:rPr>
      </w:pPr>
      <w:r w:rsidRPr="00E42194">
        <w:rPr>
          <w:rFonts w:eastAsia="Calibri"/>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E42194">
        <w:rPr>
          <w:rFonts w:eastAsia="Calibri"/>
        </w:rPr>
        <w:t>В случае определения поставщика машин и оборудования заказчик, уполномоченный орган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E42194">
        <w:rPr>
          <w:rFonts w:eastAsia="Calibri"/>
        </w:rPr>
        <w:t xml:space="preserve"> В случае определения поставщика новых машин и оборудования заказчик устанавливает в документации о закупке требования к предоставлению </w:t>
      </w:r>
      <w:r w:rsidRPr="00E42194">
        <w:rPr>
          <w:rFonts w:eastAsia="Calibri"/>
        </w:rPr>
        <w:lastRenderedPageBreak/>
        <w:t>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C4F7A" w:rsidRPr="00E42194" w:rsidRDefault="000C4F7A" w:rsidP="000C4F7A">
      <w:pPr>
        <w:keepNext/>
        <w:keepLines/>
        <w:numPr>
          <w:ilvl w:val="0"/>
          <w:numId w:val="8"/>
        </w:numPr>
        <w:shd w:val="clear" w:color="auto" w:fill="FFFFFF"/>
        <w:spacing w:before="200" w:after="0" w:line="276" w:lineRule="auto"/>
        <w:jc w:val="both"/>
        <w:outlineLvl w:val="1"/>
        <w:rPr>
          <w:b/>
          <w:bCs/>
        </w:rPr>
      </w:pPr>
      <w:r>
        <w:rPr>
          <w:b/>
          <w:bCs/>
        </w:rPr>
        <w:t xml:space="preserve"> </w:t>
      </w:r>
      <w:r w:rsidRPr="00E42194">
        <w:rPr>
          <w:b/>
          <w:bCs/>
        </w:rPr>
        <w:t>Дата и время окончания срока подачи заявок на участие в электронном аукционе.</w:t>
      </w:r>
    </w:p>
    <w:p w:rsidR="000C4F7A" w:rsidRPr="00E42194" w:rsidRDefault="000C4F7A" w:rsidP="000C4F7A">
      <w:pPr>
        <w:widowControl w:val="0"/>
        <w:tabs>
          <w:tab w:val="left" w:pos="-8222"/>
        </w:tabs>
        <w:ind w:firstLine="709"/>
        <w:jc w:val="both"/>
        <w:rPr>
          <w:i/>
        </w:rPr>
      </w:pPr>
      <w:r w:rsidRPr="00E42194">
        <w:t>Дата и время окончания срока подачи заявок на у</w:t>
      </w:r>
      <w:r>
        <w:t xml:space="preserve">частие в электронном аукционе </w:t>
      </w:r>
      <w:r w:rsidRPr="00E42194">
        <w:t>указаны в</w:t>
      </w:r>
      <w:r w:rsidRPr="00E42194">
        <w:rPr>
          <w:i/>
        </w:rPr>
        <w:t xml:space="preserve"> информационной карте настоящей документации.</w:t>
      </w:r>
    </w:p>
    <w:p w:rsidR="000C4F7A" w:rsidRPr="00E42194" w:rsidRDefault="000C4F7A" w:rsidP="000C4F7A">
      <w:pPr>
        <w:keepNext/>
        <w:keepLines/>
        <w:shd w:val="clear" w:color="auto" w:fill="FFFFFF"/>
        <w:spacing w:before="200" w:line="276" w:lineRule="auto"/>
        <w:jc w:val="both"/>
        <w:outlineLvl w:val="1"/>
        <w:rPr>
          <w:b/>
          <w:bCs/>
        </w:rPr>
      </w:pPr>
      <w:r>
        <w:rPr>
          <w:b/>
          <w:bCs/>
        </w:rPr>
        <w:t xml:space="preserve">5. </w:t>
      </w:r>
      <w:r w:rsidRPr="00E42194">
        <w:rPr>
          <w:b/>
          <w:bCs/>
        </w:rPr>
        <w:t>Дата окончания срока рассмотрения заявок на участие в электронном аукционе в соответствии с частью 2 статьи 67 Федерального закона №44-ФЗ.</w:t>
      </w:r>
    </w:p>
    <w:p w:rsidR="000C4F7A" w:rsidRPr="00E42194" w:rsidRDefault="000C4F7A" w:rsidP="000C4F7A">
      <w:pPr>
        <w:widowControl w:val="0"/>
        <w:tabs>
          <w:tab w:val="left" w:pos="-8222"/>
        </w:tabs>
        <w:ind w:firstLine="709"/>
        <w:jc w:val="both"/>
        <w:rPr>
          <w:bCs/>
        </w:rPr>
      </w:pPr>
      <w:r w:rsidRPr="00E42194">
        <w:t>Дата окончания срока рассмотрения заявок на участие в электронном аукционе определяется в соответствии с частью 2 статьи 67 Федерального закона №44-ФЗ</w:t>
      </w:r>
      <w:r w:rsidRPr="00E42194">
        <w:rPr>
          <w:bCs/>
        </w:rPr>
        <w:t>.</w:t>
      </w:r>
    </w:p>
    <w:p w:rsidR="000C4F7A" w:rsidRPr="00E42194" w:rsidRDefault="000C4F7A" w:rsidP="000C4F7A">
      <w:pPr>
        <w:widowControl w:val="0"/>
        <w:tabs>
          <w:tab w:val="left" w:pos="-8222"/>
        </w:tabs>
        <w:ind w:firstLine="709"/>
        <w:jc w:val="both"/>
        <w:rPr>
          <w:i/>
        </w:rPr>
      </w:pPr>
      <w:r w:rsidRPr="00E42194">
        <w:t xml:space="preserve">Дата окончания срока рассмотрения заявок на участие в электронном аукционе по конкретно осуществляемой закупке указаны в </w:t>
      </w:r>
      <w:r w:rsidRPr="00E42194">
        <w:rPr>
          <w:i/>
        </w:rPr>
        <w:t>информационной карте настоящей документации.</w:t>
      </w:r>
    </w:p>
    <w:p w:rsidR="000C4F7A" w:rsidRPr="00E42194" w:rsidRDefault="000C4F7A" w:rsidP="000C4F7A">
      <w:pPr>
        <w:keepNext/>
        <w:keepLines/>
        <w:numPr>
          <w:ilvl w:val="0"/>
          <w:numId w:val="8"/>
        </w:numPr>
        <w:shd w:val="clear" w:color="auto" w:fill="FFFFFF"/>
        <w:spacing w:before="200" w:after="0" w:line="276" w:lineRule="auto"/>
        <w:jc w:val="both"/>
        <w:outlineLvl w:val="1"/>
        <w:rPr>
          <w:b/>
          <w:bCs/>
        </w:rPr>
      </w:pPr>
      <w:r w:rsidRPr="00E42194">
        <w:rPr>
          <w:b/>
          <w:bCs/>
        </w:rPr>
        <w:t>Дата проведения электронного аукциона в соответствии с частью 3 статьи 68 Федерального закона №44-ФЗ.</w:t>
      </w:r>
    </w:p>
    <w:p w:rsidR="000C4F7A" w:rsidRPr="00E42194" w:rsidRDefault="000C4F7A" w:rsidP="000C4F7A">
      <w:pPr>
        <w:widowControl w:val="0"/>
        <w:autoSpaceDE w:val="0"/>
        <w:autoSpaceDN w:val="0"/>
        <w:adjustRightInd w:val="0"/>
        <w:ind w:firstLine="709"/>
        <w:jc w:val="both"/>
        <w:outlineLvl w:val="1"/>
        <w:rPr>
          <w:bCs/>
        </w:rPr>
      </w:pPr>
      <w:r w:rsidRPr="00E42194">
        <w:t>Дата проведения электронного аукциона определяется в соответствии с частью 3 статьи 68 Федерального закона №44-ФЗ</w:t>
      </w:r>
      <w:r w:rsidRPr="00E42194">
        <w:rPr>
          <w:bCs/>
        </w:rPr>
        <w:t>.</w:t>
      </w:r>
    </w:p>
    <w:p w:rsidR="000C4F7A" w:rsidRPr="00E42194" w:rsidRDefault="000C4F7A" w:rsidP="000C4F7A">
      <w:pPr>
        <w:widowControl w:val="0"/>
        <w:tabs>
          <w:tab w:val="left" w:pos="-8222"/>
        </w:tabs>
        <w:ind w:firstLine="709"/>
        <w:jc w:val="both"/>
        <w:rPr>
          <w:i/>
        </w:rPr>
      </w:pPr>
      <w:r w:rsidRPr="00E42194">
        <w:t xml:space="preserve">Дата проведения электронного аукциона по конкретно осуществляемой закупке указана в </w:t>
      </w:r>
      <w:r w:rsidRPr="00E42194">
        <w:rPr>
          <w:i/>
        </w:rPr>
        <w:t>информационной карте настоящей документации.</w:t>
      </w:r>
    </w:p>
    <w:p w:rsidR="000C4F7A" w:rsidRPr="00E42194" w:rsidRDefault="000C4F7A" w:rsidP="000C4F7A">
      <w:pPr>
        <w:widowControl w:val="0"/>
        <w:tabs>
          <w:tab w:val="left" w:pos="-8222"/>
        </w:tabs>
        <w:ind w:firstLine="709"/>
        <w:jc w:val="both"/>
      </w:pPr>
      <w:r w:rsidRPr="00E42194">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уполномоченный орган.</w:t>
      </w:r>
    </w:p>
    <w:p w:rsidR="000C4F7A" w:rsidRPr="00E42194" w:rsidRDefault="000C4F7A" w:rsidP="000C4F7A">
      <w:pPr>
        <w:keepNext/>
        <w:keepLines/>
        <w:numPr>
          <w:ilvl w:val="0"/>
          <w:numId w:val="8"/>
        </w:numPr>
        <w:shd w:val="clear" w:color="auto" w:fill="FFFFFF"/>
        <w:spacing w:before="200" w:after="0" w:line="276" w:lineRule="auto"/>
        <w:jc w:val="both"/>
        <w:outlineLvl w:val="1"/>
        <w:rPr>
          <w:bCs/>
        </w:rPr>
      </w:pPr>
      <w:r>
        <w:rPr>
          <w:b/>
          <w:bCs/>
        </w:rPr>
        <w:t xml:space="preserve"> </w:t>
      </w:r>
      <w:r w:rsidRPr="00E42194">
        <w:rPr>
          <w:b/>
          <w:bCs/>
        </w:rPr>
        <w:t>Информация о валюте, используемой для формирования цены контракта и расчетов с поставщиками (подрядчиками, исполнителями).</w:t>
      </w:r>
    </w:p>
    <w:p w:rsidR="000C4F7A" w:rsidRPr="00E42194" w:rsidRDefault="000C4F7A" w:rsidP="000C4F7A">
      <w:pPr>
        <w:widowControl w:val="0"/>
        <w:tabs>
          <w:tab w:val="left" w:pos="1701"/>
        </w:tabs>
        <w:autoSpaceDE w:val="0"/>
        <w:autoSpaceDN w:val="0"/>
        <w:adjustRightInd w:val="0"/>
        <w:ind w:firstLine="709"/>
        <w:jc w:val="both"/>
        <w:outlineLvl w:val="1"/>
      </w:pPr>
      <w:r w:rsidRPr="00E42194">
        <w:t xml:space="preserve">Информация о валюте, используемой для формирования цены контракта и расчетов с поставщиками (подрядчиками, исполнителями) указана в </w:t>
      </w:r>
      <w:r w:rsidRPr="00E42194">
        <w:rPr>
          <w:i/>
        </w:rPr>
        <w:t>информационной карте настоящей документации.</w:t>
      </w:r>
    </w:p>
    <w:p w:rsidR="000C4F7A" w:rsidRPr="00E42194" w:rsidRDefault="000C4F7A" w:rsidP="000C4F7A">
      <w:pPr>
        <w:keepNext/>
        <w:keepLines/>
        <w:numPr>
          <w:ilvl w:val="0"/>
          <w:numId w:val="8"/>
        </w:numPr>
        <w:shd w:val="clear" w:color="auto" w:fill="FFFFFF"/>
        <w:spacing w:before="200" w:after="0" w:line="276" w:lineRule="auto"/>
        <w:jc w:val="both"/>
        <w:outlineLvl w:val="1"/>
      </w:pPr>
      <w:r w:rsidRPr="00E42194">
        <w:rPr>
          <w:b/>
          <w:b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0C4F7A" w:rsidRPr="00E42194" w:rsidRDefault="000C4F7A" w:rsidP="000C4F7A">
      <w:pPr>
        <w:widowControl w:val="0"/>
        <w:tabs>
          <w:tab w:val="left" w:pos="1560"/>
          <w:tab w:val="left" w:pos="1701"/>
        </w:tabs>
        <w:autoSpaceDE w:val="0"/>
        <w:autoSpaceDN w:val="0"/>
        <w:adjustRightInd w:val="0"/>
        <w:ind w:firstLine="709"/>
        <w:jc w:val="both"/>
        <w:outlineLvl w:val="1"/>
        <w:rPr>
          <w:b/>
          <w:bCs/>
        </w:rPr>
      </w:pPr>
      <w:r w:rsidRPr="00E42194">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roofErr w:type="gramStart"/>
      <w:r w:rsidRPr="00E42194">
        <w:t>указана</w:t>
      </w:r>
      <w:proofErr w:type="gramEnd"/>
      <w:r w:rsidRPr="00E42194">
        <w:t xml:space="preserve"> в </w:t>
      </w:r>
      <w:r w:rsidRPr="00E42194">
        <w:rPr>
          <w:i/>
        </w:rPr>
        <w:t>информационной карте настоящей документации.</w:t>
      </w:r>
    </w:p>
    <w:p w:rsidR="000C4F7A" w:rsidRPr="00E42194" w:rsidRDefault="000C4F7A" w:rsidP="000C4F7A">
      <w:pPr>
        <w:keepNext/>
        <w:keepLines/>
        <w:numPr>
          <w:ilvl w:val="0"/>
          <w:numId w:val="8"/>
        </w:numPr>
        <w:shd w:val="clear" w:color="auto" w:fill="FFFFFF"/>
        <w:spacing w:before="200" w:after="0" w:line="276" w:lineRule="auto"/>
        <w:jc w:val="both"/>
        <w:outlineLvl w:val="1"/>
      </w:pPr>
      <w:r w:rsidRPr="00E42194">
        <w:rPr>
          <w:b/>
          <w:bCs/>
        </w:rPr>
        <w:t>Размер обеспечения заявок на участие в электронном аукционе.</w:t>
      </w:r>
    </w:p>
    <w:p w:rsidR="000C4F7A" w:rsidRPr="00E42194" w:rsidRDefault="000C4F7A" w:rsidP="000C4F7A">
      <w:pPr>
        <w:widowControl w:val="0"/>
        <w:tabs>
          <w:tab w:val="left" w:pos="1701"/>
        </w:tabs>
        <w:autoSpaceDE w:val="0"/>
        <w:autoSpaceDN w:val="0"/>
        <w:adjustRightInd w:val="0"/>
        <w:ind w:firstLine="709"/>
        <w:jc w:val="both"/>
        <w:outlineLvl w:val="1"/>
      </w:pPr>
      <w:r w:rsidRPr="00E42194">
        <w:t xml:space="preserve">Размер обеспечения заявки на участие в электронном аукционе устанавливается в соответствии со статьей 44 Федерального закона №44-ФЗ и указан </w:t>
      </w:r>
      <w:r w:rsidRPr="00E42194">
        <w:rPr>
          <w:i/>
        </w:rPr>
        <w:t>в информационной карте настоящей документации</w:t>
      </w:r>
      <w:r w:rsidRPr="00E42194">
        <w:t xml:space="preserve">. </w:t>
      </w:r>
    </w:p>
    <w:p w:rsidR="000C4F7A" w:rsidRPr="00E42194" w:rsidRDefault="000C4F7A" w:rsidP="000C4F7A">
      <w:pPr>
        <w:widowControl w:val="0"/>
        <w:tabs>
          <w:tab w:val="left" w:pos="1701"/>
        </w:tabs>
        <w:autoSpaceDE w:val="0"/>
        <w:autoSpaceDN w:val="0"/>
        <w:adjustRightInd w:val="0"/>
        <w:ind w:firstLine="709"/>
        <w:jc w:val="both"/>
        <w:outlineLvl w:val="1"/>
      </w:pPr>
      <w:r w:rsidRPr="00E42194">
        <w:t>Обеспечение заявки на участие в электронных аукционах может предоставляться участником закупки только путем внесения денежных средств.</w:t>
      </w:r>
    </w:p>
    <w:p w:rsidR="000C4F7A" w:rsidRPr="00E42194" w:rsidRDefault="000C4F7A" w:rsidP="000C4F7A">
      <w:pPr>
        <w:widowControl w:val="0"/>
        <w:tabs>
          <w:tab w:val="left" w:pos="1701"/>
        </w:tabs>
        <w:autoSpaceDE w:val="0"/>
        <w:autoSpaceDN w:val="0"/>
        <w:adjustRightInd w:val="0"/>
        <w:ind w:firstLine="709"/>
        <w:jc w:val="both"/>
        <w:outlineLvl w:val="1"/>
      </w:pPr>
      <w:r w:rsidRPr="00E42194">
        <w:t xml:space="preserve">Требование об обеспечении заявки на участие в электронном аукционе в равной мере относится ко всем участникам закупки. </w:t>
      </w:r>
    </w:p>
    <w:p w:rsidR="000C4F7A" w:rsidRPr="00E42194" w:rsidRDefault="000C4F7A" w:rsidP="000C4F7A">
      <w:pPr>
        <w:keepNext/>
        <w:keepLines/>
        <w:numPr>
          <w:ilvl w:val="0"/>
          <w:numId w:val="8"/>
        </w:numPr>
        <w:shd w:val="clear" w:color="auto" w:fill="FFFFFF"/>
        <w:spacing w:before="200" w:after="0" w:line="276" w:lineRule="auto"/>
        <w:jc w:val="both"/>
        <w:outlineLvl w:val="1"/>
      </w:pPr>
      <w:r>
        <w:rPr>
          <w:b/>
          <w:bCs/>
        </w:rPr>
        <w:t xml:space="preserve"> </w:t>
      </w:r>
      <w:r w:rsidRPr="00E42194">
        <w:rPr>
          <w:b/>
          <w:bCs/>
        </w:rPr>
        <w:t>Обеспечение исполнения контракта.</w:t>
      </w:r>
    </w:p>
    <w:p w:rsidR="000C4F7A" w:rsidRPr="00E42194" w:rsidRDefault="000C4F7A" w:rsidP="000C4F7A">
      <w:pPr>
        <w:widowControl w:val="0"/>
        <w:tabs>
          <w:tab w:val="left" w:pos="1701"/>
        </w:tabs>
        <w:autoSpaceDE w:val="0"/>
        <w:autoSpaceDN w:val="0"/>
        <w:adjustRightInd w:val="0"/>
        <w:ind w:firstLine="709"/>
        <w:jc w:val="both"/>
        <w:outlineLvl w:val="1"/>
        <w:rPr>
          <w:bCs/>
          <w:i/>
        </w:rPr>
      </w:pPr>
      <w:proofErr w:type="gramStart"/>
      <w:r w:rsidRPr="00E42194">
        <w:rPr>
          <w:bCs/>
        </w:rPr>
        <w:t xml:space="preserve">Если в извещении об осуществлении закупки, документации о закупке, проекте контракта, </w:t>
      </w:r>
      <w:r w:rsidRPr="00E42194">
        <w:rPr>
          <w:bCs/>
        </w:rPr>
        <w:lastRenderedPageBreak/>
        <w:t>приглашении принять участие в определении поставщика (подрядчика, исполнителя) установлено требование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счет заказчика</w:t>
      </w:r>
      <w:r w:rsidRPr="00E42194">
        <w:rPr>
          <w:bCs/>
          <w:i/>
        </w:rPr>
        <w:t xml:space="preserve"> (информация о счете заказчика содержится в информационной карте настоящей документации.) </w:t>
      </w:r>
      <w:proofErr w:type="gramEnd"/>
    </w:p>
    <w:p w:rsidR="000C4F7A" w:rsidRPr="00E42194" w:rsidRDefault="000C4F7A" w:rsidP="000C4F7A">
      <w:pPr>
        <w:widowControl w:val="0"/>
        <w:tabs>
          <w:tab w:val="left" w:pos="1701"/>
        </w:tabs>
        <w:autoSpaceDE w:val="0"/>
        <w:autoSpaceDN w:val="0"/>
        <w:adjustRightInd w:val="0"/>
        <w:ind w:firstLine="709"/>
        <w:jc w:val="both"/>
        <w:outlineLvl w:val="1"/>
        <w:rPr>
          <w:bCs/>
        </w:rPr>
      </w:pPr>
      <w:r w:rsidRPr="00E42194">
        <w:rPr>
          <w:bCs/>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C4F7A" w:rsidRPr="00E42194" w:rsidRDefault="000C4F7A" w:rsidP="000C4F7A">
      <w:pPr>
        <w:widowControl w:val="0"/>
        <w:tabs>
          <w:tab w:val="left" w:pos="1701"/>
        </w:tabs>
        <w:autoSpaceDE w:val="0"/>
        <w:autoSpaceDN w:val="0"/>
        <w:adjustRightInd w:val="0"/>
        <w:ind w:firstLine="709"/>
        <w:jc w:val="both"/>
        <w:outlineLvl w:val="1"/>
        <w:rPr>
          <w:bCs/>
        </w:rPr>
      </w:pPr>
      <w:r w:rsidRPr="00E42194">
        <w:rPr>
          <w:bCs/>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0C4F7A" w:rsidRPr="00E42194" w:rsidRDefault="000C4F7A" w:rsidP="000C4F7A">
      <w:pPr>
        <w:widowControl w:val="0"/>
        <w:tabs>
          <w:tab w:val="left" w:pos="1701"/>
        </w:tabs>
        <w:autoSpaceDE w:val="0"/>
        <w:autoSpaceDN w:val="0"/>
        <w:adjustRightInd w:val="0"/>
        <w:ind w:firstLine="709"/>
        <w:jc w:val="both"/>
        <w:outlineLvl w:val="1"/>
        <w:rPr>
          <w:bCs/>
        </w:rPr>
      </w:pPr>
      <w:r w:rsidRPr="00E42194">
        <w:rPr>
          <w:bCs/>
        </w:rPr>
        <w:t xml:space="preserve">В случае </w:t>
      </w:r>
      <w:proofErr w:type="spellStart"/>
      <w:r w:rsidRPr="00E42194">
        <w:rPr>
          <w:bCs/>
        </w:rPr>
        <w:t>непредоставления</w:t>
      </w:r>
      <w:proofErr w:type="spellEnd"/>
      <w:r w:rsidRPr="00E42194">
        <w:rPr>
          <w:bC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C4F7A" w:rsidRPr="00E42194" w:rsidRDefault="000C4F7A" w:rsidP="000C4F7A">
      <w:pPr>
        <w:widowControl w:val="0"/>
        <w:tabs>
          <w:tab w:val="left" w:pos="1701"/>
        </w:tabs>
        <w:autoSpaceDE w:val="0"/>
        <w:autoSpaceDN w:val="0"/>
        <w:adjustRightInd w:val="0"/>
        <w:ind w:firstLine="709"/>
        <w:jc w:val="both"/>
        <w:outlineLvl w:val="1"/>
        <w:rPr>
          <w:bCs/>
          <w:i/>
        </w:rPr>
      </w:pPr>
      <w:r w:rsidRPr="00E42194">
        <w:rPr>
          <w:bCs/>
        </w:rPr>
        <w:t>В случае</w:t>
      </w:r>
      <w:proofErr w:type="gramStart"/>
      <w:r w:rsidRPr="00E42194">
        <w:rPr>
          <w:bCs/>
        </w:rPr>
        <w:t>,</w:t>
      </w:r>
      <w:proofErr w:type="gramEnd"/>
      <w:r w:rsidRPr="00E42194">
        <w:rPr>
          <w:bCs/>
        </w:rPr>
        <w:t xml:space="preserve">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№44-ФЗ об обеспечении исполнения контракта к такому участнику не применяются.</w:t>
      </w:r>
    </w:p>
    <w:p w:rsidR="000C4F7A" w:rsidRPr="00E42194" w:rsidRDefault="000C4F7A" w:rsidP="000C4F7A">
      <w:pPr>
        <w:keepNext/>
        <w:keepLines/>
        <w:numPr>
          <w:ilvl w:val="0"/>
          <w:numId w:val="8"/>
        </w:numPr>
        <w:tabs>
          <w:tab w:val="left" w:pos="1701"/>
        </w:tabs>
        <w:spacing w:before="200" w:after="0" w:line="276" w:lineRule="auto"/>
        <w:jc w:val="both"/>
        <w:outlineLvl w:val="1"/>
        <w:rPr>
          <w:b/>
          <w:bCs/>
        </w:rPr>
      </w:pPr>
      <w:r>
        <w:rPr>
          <w:b/>
          <w:bCs/>
        </w:rPr>
        <w:t xml:space="preserve"> </w:t>
      </w:r>
      <w:r w:rsidRPr="00E42194">
        <w:rPr>
          <w:b/>
          <w:bCs/>
        </w:rPr>
        <w:t xml:space="preserve">Возможность заказчика изменить условия контракта в соответствии с положениями Федерального закона №44-ФЗ. </w:t>
      </w:r>
    </w:p>
    <w:p w:rsidR="000C4F7A" w:rsidRPr="00E42194" w:rsidRDefault="000C4F7A" w:rsidP="000C4F7A">
      <w:pPr>
        <w:widowControl w:val="0"/>
        <w:autoSpaceDE w:val="0"/>
        <w:autoSpaceDN w:val="0"/>
        <w:adjustRightInd w:val="0"/>
        <w:ind w:firstLine="709"/>
        <w:jc w:val="both"/>
        <w:outlineLvl w:val="1"/>
        <w:rPr>
          <w:bCs/>
          <w:i/>
        </w:rPr>
      </w:pPr>
      <w:r w:rsidRPr="00E42194">
        <w:rPr>
          <w:bCs/>
        </w:rPr>
        <w:t xml:space="preserve">В случае установления заказчиком возможности изменить условия контракта в соответствии с положениями Федерального закона №44-ФЗ, данная информация указывается уполномоченным органом в </w:t>
      </w:r>
      <w:r w:rsidRPr="00E42194">
        <w:rPr>
          <w:bCs/>
          <w:i/>
        </w:rPr>
        <w:t>информационной карте настоящей документации.</w:t>
      </w:r>
    </w:p>
    <w:p w:rsidR="000C4F7A" w:rsidRPr="00E42194" w:rsidRDefault="000C4F7A" w:rsidP="000C4F7A">
      <w:pPr>
        <w:keepNext/>
        <w:keepLines/>
        <w:numPr>
          <w:ilvl w:val="0"/>
          <w:numId w:val="8"/>
        </w:numPr>
        <w:tabs>
          <w:tab w:val="left" w:pos="1701"/>
        </w:tabs>
        <w:spacing w:before="200" w:after="0" w:line="276" w:lineRule="auto"/>
        <w:jc w:val="both"/>
        <w:outlineLvl w:val="1"/>
        <w:rPr>
          <w:b/>
          <w:bCs/>
        </w:rPr>
      </w:pPr>
      <w:r>
        <w:rPr>
          <w:b/>
          <w:bCs/>
        </w:rPr>
        <w:t xml:space="preserve"> </w:t>
      </w:r>
      <w:r w:rsidRPr="00E42194">
        <w:rPr>
          <w:b/>
          <w:bCs/>
        </w:rPr>
        <w:t xml:space="preserve">Информация о контрактной службе, контрактном управляющем, </w:t>
      </w:r>
      <w:proofErr w:type="gramStart"/>
      <w:r w:rsidRPr="00E42194">
        <w:rPr>
          <w:b/>
          <w:bCs/>
        </w:rPr>
        <w:t>ответственных</w:t>
      </w:r>
      <w:proofErr w:type="gramEnd"/>
      <w:r w:rsidRPr="00E42194">
        <w:rPr>
          <w:b/>
          <w:bCs/>
        </w:rPr>
        <w:t xml:space="preserve"> за заключение контракта</w:t>
      </w:r>
    </w:p>
    <w:p w:rsidR="000C4F7A" w:rsidRPr="00E42194" w:rsidRDefault="000C4F7A" w:rsidP="000C4F7A">
      <w:pPr>
        <w:widowControl w:val="0"/>
        <w:autoSpaceDE w:val="0"/>
        <w:autoSpaceDN w:val="0"/>
        <w:adjustRightInd w:val="0"/>
        <w:ind w:firstLine="709"/>
        <w:jc w:val="both"/>
        <w:outlineLvl w:val="1"/>
        <w:rPr>
          <w:bCs/>
        </w:rPr>
      </w:pPr>
      <w:r w:rsidRPr="00E42194">
        <w:rPr>
          <w:bCs/>
        </w:rPr>
        <w:t xml:space="preserve">Информация о контрактной службе, контрактном управляющем, </w:t>
      </w:r>
      <w:proofErr w:type="gramStart"/>
      <w:r w:rsidRPr="00E42194">
        <w:rPr>
          <w:bCs/>
        </w:rPr>
        <w:t>ответственных</w:t>
      </w:r>
      <w:proofErr w:type="gramEnd"/>
      <w:r w:rsidRPr="00E42194">
        <w:rPr>
          <w:bCs/>
        </w:rPr>
        <w:t xml:space="preserve"> за заключение контракта,</w:t>
      </w:r>
      <w:r w:rsidRPr="00E42194">
        <w:rPr>
          <w:rFonts w:ascii="Calibri" w:eastAsia="Calibri" w:hAnsi="Calibri"/>
        </w:rPr>
        <w:t xml:space="preserve"> </w:t>
      </w:r>
      <w:r w:rsidRPr="00E42194">
        <w:rPr>
          <w:bCs/>
        </w:rPr>
        <w:t>в соответствии с положениями Федерального закона №</w:t>
      </w:r>
      <w:r>
        <w:rPr>
          <w:bCs/>
        </w:rPr>
        <w:t xml:space="preserve"> </w:t>
      </w:r>
      <w:r w:rsidRPr="00E42194">
        <w:rPr>
          <w:bCs/>
        </w:rPr>
        <w:t xml:space="preserve">44-ФЗ, </w:t>
      </w:r>
      <w:r w:rsidRPr="00E42194">
        <w:rPr>
          <w:bCs/>
          <w:i/>
        </w:rPr>
        <w:t>указана в информационной карте настоящей документации.</w:t>
      </w:r>
    </w:p>
    <w:p w:rsidR="000C4F7A" w:rsidRPr="00E42194" w:rsidRDefault="000C4F7A" w:rsidP="000C4F7A">
      <w:pPr>
        <w:keepNext/>
        <w:keepLines/>
        <w:numPr>
          <w:ilvl w:val="0"/>
          <w:numId w:val="8"/>
        </w:numPr>
        <w:tabs>
          <w:tab w:val="left" w:pos="1701"/>
        </w:tabs>
        <w:spacing w:before="200" w:after="0" w:line="276" w:lineRule="auto"/>
        <w:jc w:val="both"/>
        <w:outlineLvl w:val="1"/>
        <w:rPr>
          <w:b/>
          <w:bCs/>
        </w:rPr>
      </w:pPr>
      <w:r>
        <w:rPr>
          <w:b/>
          <w:bCs/>
        </w:rPr>
        <w:t xml:space="preserve"> </w:t>
      </w:r>
      <w:r w:rsidRPr="00E42194">
        <w:rPr>
          <w:b/>
          <w:bCs/>
        </w:rPr>
        <w:t>Возможность одностороннего отказа от исполнения контракта в соответствии с положениями частей 8 - 26 статьи 95 Федерального закона №44- ФЗ.</w:t>
      </w:r>
    </w:p>
    <w:p w:rsidR="000C4F7A" w:rsidRPr="00E42194" w:rsidRDefault="000C4F7A" w:rsidP="000C4F7A">
      <w:pPr>
        <w:widowControl w:val="0"/>
        <w:autoSpaceDE w:val="0"/>
        <w:autoSpaceDN w:val="0"/>
        <w:adjustRightInd w:val="0"/>
        <w:ind w:firstLine="709"/>
        <w:jc w:val="both"/>
        <w:outlineLvl w:val="1"/>
        <w:rPr>
          <w:bCs/>
          <w:i/>
        </w:rPr>
      </w:pPr>
      <w:r w:rsidRPr="00E42194">
        <w:rPr>
          <w:bCs/>
        </w:rPr>
        <w:t xml:space="preserve">В случае установления возможности одностороннего отказа от исполнения контракта в соответствии с положениями частей 8 - 26 статьи 95 Федерального закона №44- ФЗ данная информация указывается в </w:t>
      </w:r>
      <w:r w:rsidRPr="00E42194">
        <w:rPr>
          <w:bCs/>
          <w:i/>
        </w:rPr>
        <w:t>информационной карте настоящей документации.</w:t>
      </w:r>
    </w:p>
    <w:p w:rsidR="000C4F7A" w:rsidRPr="00E42194" w:rsidRDefault="000C4F7A" w:rsidP="000C4F7A">
      <w:pPr>
        <w:keepNext/>
        <w:keepLines/>
        <w:numPr>
          <w:ilvl w:val="0"/>
          <w:numId w:val="8"/>
        </w:numPr>
        <w:tabs>
          <w:tab w:val="left" w:pos="1701"/>
        </w:tabs>
        <w:spacing w:before="200" w:after="0" w:line="276" w:lineRule="auto"/>
        <w:jc w:val="both"/>
        <w:outlineLvl w:val="1"/>
        <w:rPr>
          <w:bCs/>
        </w:rPr>
      </w:pPr>
      <w:r w:rsidRPr="00E42194">
        <w:rPr>
          <w:b/>
          <w:bCs/>
        </w:rPr>
        <w:t>Порядок рассмотрения первых частей заявок на участие в электронном аукционе.</w:t>
      </w:r>
    </w:p>
    <w:p w:rsidR="000C4F7A" w:rsidRPr="00E42194" w:rsidRDefault="000C4F7A" w:rsidP="000C4F7A">
      <w:pPr>
        <w:widowControl w:val="0"/>
        <w:autoSpaceDE w:val="0"/>
        <w:autoSpaceDN w:val="0"/>
        <w:adjustRightInd w:val="0"/>
        <w:ind w:firstLine="709"/>
        <w:jc w:val="both"/>
        <w:outlineLvl w:val="1"/>
      </w:pPr>
      <w:r w:rsidRPr="00E42194">
        <w:t>Комиссия по осуществлению закупок для государственных нужд Приморского края (далее по тексту - аукционная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 таком аукционе в отношении закупаемых товаров, работ, услуг.</w:t>
      </w:r>
    </w:p>
    <w:p w:rsidR="000C4F7A" w:rsidRPr="00E42194" w:rsidRDefault="000C4F7A" w:rsidP="000C4F7A">
      <w:pPr>
        <w:widowControl w:val="0"/>
        <w:autoSpaceDE w:val="0"/>
        <w:autoSpaceDN w:val="0"/>
        <w:adjustRightInd w:val="0"/>
        <w:ind w:firstLine="709"/>
        <w:jc w:val="both"/>
        <w:outlineLvl w:val="1"/>
      </w:pPr>
      <w:r w:rsidRPr="00E42194">
        <w:t xml:space="preserve">Срок рассмотрения первых частей заявок на участие в электронном аукционе не может превышать семь дней </w:t>
      </w:r>
      <w:proofErr w:type="gramStart"/>
      <w:r w:rsidRPr="00E42194">
        <w:t>с даты окончания</w:t>
      </w:r>
      <w:proofErr w:type="gramEnd"/>
      <w:r w:rsidRPr="00E42194">
        <w:t xml:space="preserve"> срока подачи указанных заявок и </w:t>
      </w:r>
      <w:r w:rsidRPr="00E42194">
        <w:rPr>
          <w:i/>
        </w:rPr>
        <w:t>указывается в информационной карте настоящей документации</w:t>
      </w:r>
      <w:r w:rsidRPr="00E42194">
        <w:t>.</w:t>
      </w:r>
    </w:p>
    <w:p w:rsidR="000C4F7A" w:rsidRPr="00E42194" w:rsidRDefault="000C4F7A" w:rsidP="000C4F7A">
      <w:pPr>
        <w:widowControl w:val="0"/>
        <w:autoSpaceDE w:val="0"/>
        <w:autoSpaceDN w:val="0"/>
        <w:adjustRightInd w:val="0"/>
        <w:ind w:firstLine="709"/>
        <w:jc w:val="both"/>
        <w:outlineLvl w:val="1"/>
      </w:pPr>
      <w:proofErr w:type="gramStart"/>
      <w:r w:rsidRPr="00E42194">
        <w:t xml:space="preserve">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 №44-ФЗ, аукционная комиссия принимает решение о допуске участника закупки, подавшего заявку на участие в </w:t>
      </w:r>
      <w:r w:rsidRPr="00E42194">
        <w:lastRenderedPageBreak/>
        <w:t>электронном аукционе, к участию в нем и признании этого участника закупки участником электронного аукциона или об отказе в допуске к участию в электронном аукционе в порядке</w:t>
      </w:r>
      <w:proofErr w:type="gramEnd"/>
      <w:r w:rsidRPr="00E42194">
        <w:t xml:space="preserve"> и по основаниям, которые предусмотрены частью 4 статьи 67 Федерального закона №44-ФЗ.</w:t>
      </w:r>
    </w:p>
    <w:p w:rsidR="000C4F7A" w:rsidRPr="00E42194" w:rsidRDefault="000C4F7A" w:rsidP="000C4F7A">
      <w:pPr>
        <w:widowControl w:val="0"/>
        <w:autoSpaceDE w:val="0"/>
        <w:autoSpaceDN w:val="0"/>
        <w:adjustRightInd w:val="0"/>
        <w:ind w:firstLine="709"/>
        <w:jc w:val="both"/>
        <w:outlineLvl w:val="1"/>
      </w:pPr>
      <w:r w:rsidRPr="00E42194">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электронном аукционе. Указанный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0C4F7A" w:rsidRPr="00E42194" w:rsidRDefault="000C4F7A" w:rsidP="000C4F7A">
      <w:pPr>
        <w:widowControl w:val="0"/>
        <w:autoSpaceDE w:val="0"/>
        <w:autoSpaceDN w:val="0"/>
        <w:adjustRightInd w:val="0"/>
        <w:ind w:firstLine="709"/>
        <w:jc w:val="both"/>
        <w:outlineLvl w:val="1"/>
      </w:pPr>
      <w:r w:rsidRPr="00E42194">
        <w:t>В случае</w:t>
      </w:r>
      <w:proofErr w:type="gramStart"/>
      <w:r w:rsidRPr="00E42194">
        <w:t>,</w:t>
      </w:r>
      <w:proofErr w:type="gramEnd"/>
      <w:r w:rsidRPr="00E42194">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на участие в электронном аукционе, вносится информация о признании электронного аукциона </w:t>
      </w:r>
      <w:proofErr w:type="gramStart"/>
      <w:r w:rsidRPr="00E42194">
        <w:t>несостоявшимся</w:t>
      </w:r>
      <w:proofErr w:type="gramEnd"/>
      <w:r w:rsidRPr="00E42194">
        <w:t>.</w:t>
      </w:r>
    </w:p>
    <w:p w:rsidR="000C4F7A" w:rsidRPr="00E42194" w:rsidRDefault="000C4F7A" w:rsidP="000C4F7A">
      <w:pPr>
        <w:widowControl w:val="0"/>
        <w:autoSpaceDE w:val="0"/>
        <w:autoSpaceDN w:val="0"/>
        <w:adjustRightInd w:val="0"/>
        <w:ind w:firstLine="709"/>
        <w:jc w:val="both"/>
        <w:outlineLvl w:val="1"/>
      </w:pPr>
      <w:r w:rsidRPr="00E42194">
        <w:t>В случае</w:t>
      </w:r>
      <w:proofErr w:type="gramStart"/>
      <w:r w:rsidRPr="00E42194">
        <w:t>,</w:t>
      </w:r>
      <w:proofErr w:type="gramEnd"/>
      <w:r w:rsidRPr="00E42194">
        <w:t xml:space="preserve"> если аукционной комиссией принято решение об отказе в допуске к участию в электронном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C4F7A" w:rsidRPr="00E42194" w:rsidRDefault="000C4F7A" w:rsidP="000C4F7A">
      <w:pPr>
        <w:keepNext/>
        <w:keepLines/>
        <w:numPr>
          <w:ilvl w:val="0"/>
          <w:numId w:val="8"/>
        </w:numPr>
        <w:tabs>
          <w:tab w:val="left" w:pos="1701"/>
        </w:tabs>
        <w:spacing w:before="200" w:after="0" w:line="276" w:lineRule="auto"/>
        <w:jc w:val="both"/>
        <w:outlineLvl w:val="1"/>
        <w:rPr>
          <w:bCs/>
        </w:rPr>
      </w:pPr>
      <w:r>
        <w:rPr>
          <w:b/>
          <w:bCs/>
        </w:rPr>
        <w:t xml:space="preserve"> </w:t>
      </w:r>
      <w:r w:rsidRPr="00E42194">
        <w:rPr>
          <w:b/>
          <w:bCs/>
        </w:rPr>
        <w:t>Порядок проведения электронного аукциона.</w:t>
      </w:r>
    </w:p>
    <w:p w:rsidR="000C4F7A" w:rsidRPr="00E42194" w:rsidRDefault="000C4F7A" w:rsidP="000C4F7A">
      <w:pPr>
        <w:widowControl w:val="0"/>
        <w:autoSpaceDE w:val="0"/>
        <w:autoSpaceDN w:val="0"/>
        <w:adjustRightInd w:val="0"/>
        <w:ind w:firstLine="709"/>
        <w:jc w:val="both"/>
        <w:outlineLvl w:val="1"/>
        <w:rPr>
          <w:bCs/>
        </w:rPr>
      </w:pPr>
      <w:r w:rsidRPr="00E42194">
        <w:rPr>
          <w:bCs/>
        </w:rPr>
        <w:t>В электронном аукционе могут участвовать только аккредитованные в соответствии с параграфом 2 Главы 3 Федерального закона №44-ФЗ и допущенные к участию в электронном аукционе его участники.</w:t>
      </w:r>
    </w:p>
    <w:p w:rsidR="000C4F7A" w:rsidRPr="00E42194" w:rsidRDefault="000C4F7A" w:rsidP="000C4F7A">
      <w:pPr>
        <w:widowControl w:val="0"/>
        <w:autoSpaceDE w:val="0"/>
        <w:autoSpaceDN w:val="0"/>
        <w:adjustRightInd w:val="0"/>
        <w:ind w:firstLine="709"/>
        <w:jc w:val="both"/>
        <w:outlineLvl w:val="1"/>
        <w:rPr>
          <w:bCs/>
        </w:rPr>
      </w:pPr>
      <w:r w:rsidRPr="00E42194">
        <w:rPr>
          <w:bCs/>
        </w:rPr>
        <w:t>Электронный аукцион проводится на электронной площадке в указанный в извещен</w:t>
      </w:r>
      <w:proofErr w:type="gramStart"/>
      <w:r w:rsidRPr="00E42194">
        <w:rPr>
          <w:bCs/>
        </w:rPr>
        <w:t>ии о е</w:t>
      </w:r>
      <w:proofErr w:type="gramEnd"/>
      <w:r w:rsidRPr="00E42194">
        <w:rPr>
          <w:bCs/>
        </w:rPr>
        <w:t>го проведении и определенный с учетом части 3 статьи</w:t>
      </w:r>
      <w:r>
        <w:rPr>
          <w:bCs/>
        </w:rPr>
        <w:t xml:space="preserve"> 68 Федерального закона №44-ФЗ</w:t>
      </w:r>
      <w:r w:rsidRPr="00E42194">
        <w:rPr>
          <w:bCs/>
        </w:rPr>
        <w:t xml:space="preserve"> день. </w:t>
      </w:r>
    </w:p>
    <w:p w:rsidR="000C4F7A" w:rsidRPr="00E42194" w:rsidRDefault="000C4F7A" w:rsidP="000C4F7A">
      <w:pPr>
        <w:widowControl w:val="0"/>
        <w:autoSpaceDE w:val="0"/>
        <w:autoSpaceDN w:val="0"/>
        <w:adjustRightInd w:val="0"/>
        <w:ind w:firstLine="709"/>
        <w:jc w:val="both"/>
        <w:outlineLvl w:val="1"/>
        <w:rPr>
          <w:bCs/>
        </w:rPr>
      </w:pPr>
      <w:r w:rsidRPr="00E42194">
        <w:rPr>
          <w:bCs/>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 уполномоченный орган.</w:t>
      </w:r>
    </w:p>
    <w:p w:rsidR="000C4F7A" w:rsidRPr="00E42194" w:rsidRDefault="000C4F7A" w:rsidP="000C4F7A">
      <w:pPr>
        <w:widowControl w:val="0"/>
        <w:autoSpaceDE w:val="0"/>
        <w:autoSpaceDN w:val="0"/>
        <w:adjustRightInd w:val="0"/>
        <w:ind w:firstLine="709"/>
        <w:jc w:val="both"/>
        <w:outlineLvl w:val="1"/>
        <w:rPr>
          <w:bCs/>
        </w:rPr>
      </w:pPr>
      <w:r w:rsidRPr="00E42194">
        <w:rPr>
          <w:bCs/>
        </w:rPr>
        <w:t>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0C4F7A" w:rsidRPr="00E42194" w:rsidRDefault="000C4F7A" w:rsidP="000C4F7A">
      <w:pPr>
        <w:widowControl w:val="0"/>
        <w:autoSpaceDE w:val="0"/>
        <w:autoSpaceDN w:val="0"/>
        <w:adjustRightInd w:val="0"/>
        <w:ind w:firstLine="709"/>
        <w:jc w:val="both"/>
        <w:outlineLvl w:val="1"/>
        <w:rPr>
          <w:bCs/>
        </w:rPr>
      </w:pPr>
      <w:proofErr w:type="gramStart"/>
      <w:r w:rsidRPr="00E42194">
        <w:rPr>
          <w:bCs/>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Федерального закона №44-ФЗ,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 68 Федерального</w:t>
      </w:r>
      <w:proofErr w:type="gramEnd"/>
      <w:r w:rsidRPr="00E42194">
        <w:rPr>
          <w:bCs/>
        </w:rPr>
        <w:t xml:space="preserve"> закона №44-ФЗ.</w:t>
      </w:r>
    </w:p>
    <w:p w:rsidR="000C4F7A" w:rsidRPr="00E42194" w:rsidRDefault="000C4F7A" w:rsidP="000C4F7A">
      <w:pPr>
        <w:widowControl w:val="0"/>
        <w:autoSpaceDE w:val="0"/>
        <w:autoSpaceDN w:val="0"/>
        <w:adjustRightInd w:val="0"/>
        <w:ind w:firstLine="709"/>
        <w:jc w:val="both"/>
        <w:outlineLvl w:val="1"/>
        <w:rPr>
          <w:bCs/>
        </w:rPr>
      </w:pPr>
      <w:r w:rsidRPr="00E42194">
        <w:rPr>
          <w:bCs/>
        </w:rPr>
        <w:t>Оператор электронной площадки обязан обеспечивать при проведении электронного аукциона конфиденциальность информац</w:t>
      </w:r>
      <w:proofErr w:type="gramStart"/>
      <w:r w:rsidRPr="00E42194">
        <w:rPr>
          <w:bCs/>
        </w:rPr>
        <w:t>ии о е</w:t>
      </w:r>
      <w:proofErr w:type="gramEnd"/>
      <w:r w:rsidRPr="00E42194">
        <w:rPr>
          <w:bCs/>
        </w:rPr>
        <w:t>го участниках.</w:t>
      </w:r>
    </w:p>
    <w:p w:rsidR="000C4F7A" w:rsidRPr="00E42194" w:rsidRDefault="000C4F7A" w:rsidP="000C4F7A">
      <w:pPr>
        <w:widowControl w:val="0"/>
        <w:autoSpaceDE w:val="0"/>
        <w:autoSpaceDN w:val="0"/>
        <w:adjustRightInd w:val="0"/>
        <w:ind w:firstLine="709"/>
        <w:jc w:val="both"/>
        <w:outlineLvl w:val="1"/>
        <w:rPr>
          <w:bCs/>
        </w:rPr>
      </w:pPr>
      <w:r w:rsidRPr="00E42194">
        <w:rPr>
          <w:bCs/>
        </w:rPr>
        <w:t>В случае</w:t>
      </w:r>
      <w:proofErr w:type="gramStart"/>
      <w:r w:rsidRPr="00E42194">
        <w:rPr>
          <w:bCs/>
        </w:rPr>
        <w:t>,</w:t>
      </w:r>
      <w:proofErr w:type="gramEnd"/>
      <w:r w:rsidRPr="00E42194">
        <w:rPr>
          <w:bCs/>
        </w:rPr>
        <w:t xml:space="preserve">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4F7A" w:rsidRPr="00E42194" w:rsidRDefault="000C4F7A" w:rsidP="000C4F7A">
      <w:pPr>
        <w:widowControl w:val="0"/>
        <w:autoSpaceDE w:val="0"/>
        <w:autoSpaceDN w:val="0"/>
        <w:adjustRightInd w:val="0"/>
        <w:ind w:firstLine="709"/>
        <w:jc w:val="both"/>
        <w:outlineLvl w:val="1"/>
        <w:rPr>
          <w:bCs/>
        </w:rPr>
      </w:pPr>
      <w:r w:rsidRPr="00E42194">
        <w:rPr>
          <w:bCs/>
        </w:rPr>
        <w:t xml:space="preserve">Протокол проведения электронного аукциона размещается на электронной площадке ее </w:t>
      </w:r>
      <w:r w:rsidRPr="00E42194">
        <w:rPr>
          <w:bCs/>
        </w:rPr>
        <w:lastRenderedPageBreak/>
        <w:t xml:space="preserve">оператором в течение тридцати минут после окончания электронного аукциона. </w:t>
      </w:r>
      <w:proofErr w:type="gramStart"/>
      <w:r w:rsidRPr="00E42194">
        <w:rPr>
          <w:bCs/>
        </w:rPr>
        <w:t>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E42194">
        <w:rPr>
          <w:bCs/>
        </w:rPr>
        <w:t xml:space="preserve"> предложений.</w:t>
      </w:r>
    </w:p>
    <w:p w:rsidR="000C4F7A" w:rsidRPr="00E42194" w:rsidRDefault="000C4F7A" w:rsidP="000C4F7A">
      <w:pPr>
        <w:widowControl w:val="0"/>
        <w:autoSpaceDE w:val="0"/>
        <w:autoSpaceDN w:val="0"/>
        <w:adjustRightInd w:val="0"/>
        <w:ind w:firstLine="709"/>
        <w:jc w:val="both"/>
        <w:outlineLvl w:val="1"/>
        <w:rPr>
          <w:bCs/>
        </w:rPr>
      </w:pPr>
      <w:r w:rsidRPr="00E42194">
        <w:rPr>
          <w:bCs/>
        </w:rPr>
        <w:t>В случае</w:t>
      </w:r>
      <w:proofErr w:type="gramStart"/>
      <w:r w:rsidRPr="00E42194">
        <w:rPr>
          <w:bCs/>
        </w:rPr>
        <w:t>,</w:t>
      </w:r>
      <w:proofErr w:type="gramEnd"/>
      <w:r w:rsidRPr="00E42194">
        <w:rPr>
          <w:bCs/>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статьи 68 Федерального закона №44-ФЗ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электронного аукциона, начальная (максимальная) цена контракта.</w:t>
      </w:r>
    </w:p>
    <w:p w:rsidR="000C4F7A" w:rsidRPr="00E42194" w:rsidRDefault="000C4F7A" w:rsidP="000C4F7A">
      <w:pPr>
        <w:widowControl w:val="0"/>
        <w:autoSpaceDE w:val="0"/>
        <w:autoSpaceDN w:val="0"/>
        <w:adjustRightInd w:val="0"/>
        <w:ind w:firstLine="709"/>
        <w:jc w:val="both"/>
        <w:outlineLvl w:val="1"/>
        <w:rPr>
          <w:bCs/>
        </w:rPr>
      </w:pPr>
      <w:r w:rsidRPr="00E42194">
        <w:rPr>
          <w:bCs/>
        </w:rPr>
        <w:t>В случае</w:t>
      </w:r>
      <w:proofErr w:type="gramStart"/>
      <w:r w:rsidRPr="00E42194">
        <w:rPr>
          <w:bCs/>
        </w:rPr>
        <w:t>,</w:t>
      </w:r>
      <w:proofErr w:type="gramEnd"/>
      <w:r w:rsidRPr="00E42194">
        <w:rPr>
          <w:bCs/>
        </w:rPr>
        <w:t xml:space="preserve"> если при проведении электронного аукциона цена контракта снижена до половины процента начальной (максимальной) цены контракта или ниже, электронный аукцион проводится на право заключить контракт. При этом электронный аукцион проводится путем повышения цены контракта исходя из положений Федерального закона №44-ФЗ о порядке проведения электронного аукциона с учетом следующих особенностей:</w:t>
      </w:r>
    </w:p>
    <w:p w:rsidR="000C4F7A" w:rsidRPr="00E42194" w:rsidRDefault="000C4F7A" w:rsidP="000C4F7A">
      <w:pPr>
        <w:widowControl w:val="0"/>
        <w:autoSpaceDE w:val="0"/>
        <w:autoSpaceDN w:val="0"/>
        <w:adjustRightInd w:val="0"/>
        <w:ind w:firstLine="709"/>
        <w:jc w:val="both"/>
        <w:outlineLvl w:val="1"/>
        <w:rPr>
          <w:bCs/>
        </w:rPr>
      </w:pPr>
      <w:r w:rsidRPr="00E42194">
        <w:rPr>
          <w:bCs/>
        </w:rPr>
        <w:t xml:space="preserve">1) электронный аукцион в соответствии с частью </w:t>
      </w:r>
      <w:r>
        <w:rPr>
          <w:bCs/>
        </w:rPr>
        <w:t xml:space="preserve">23 </w:t>
      </w:r>
      <w:r w:rsidRPr="00576F65">
        <w:rPr>
          <w:bCs/>
        </w:rPr>
        <w:t xml:space="preserve">статьи 68 Федерального закона №44-ФЗ </w:t>
      </w:r>
      <w:r w:rsidRPr="00E42194">
        <w:rPr>
          <w:bCs/>
        </w:rPr>
        <w:t>проводится до достижения цены контракта не более чем сто миллионов рублей;</w:t>
      </w:r>
    </w:p>
    <w:p w:rsidR="000C4F7A" w:rsidRPr="00E42194" w:rsidRDefault="000C4F7A" w:rsidP="000C4F7A">
      <w:pPr>
        <w:widowControl w:val="0"/>
        <w:autoSpaceDE w:val="0"/>
        <w:autoSpaceDN w:val="0"/>
        <w:adjustRightInd w:val="0"/>
        <w:ind w:firstLine="709"/>
        <w:jc w:val="both"/>
        <w:outlineLvl w:val="1"/>
        <w:rPr>
          <w:bCs/>
        </w:rPr>
      </w:pPr>
      <w:r w:rsidRPr="00E42194">
        <w:rPr>
          <w:bCs/>
        </w:rPr>
        <w:t>2) участник электронного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электронного аукциона сделок от имени участника закупки, которое содержится в реестре участников электронного аукциона, получивших аккредитацию на электронной площадке;</w:t>
      </w:r>
    </w:p>
    <w:p w:rsidR="000C4F7A" w:rsidRPr="00E42194" w:rsidRDefault="000C4F7A" w:rsidP="000C4F7A">
      <w:pPr>
        <w:widowControl w:val="0"/>
        <w:autoSpaceDE w:val="0"/>
        <w:autoSpaceDN w:val="0"/>
        <w:adjustRightInd w:val="0"/>
        <w:ind w:firstLine="709"/>
        <w:jc w:val="both"/>
        <w:outlineLvl w:val="1"/>
        <w:rPr>
          <w:bCs/>
        </w:rPr>
      </w:pPr>
      <w:r w:rsidRPr="00E42194">
        <w:rPr>
          <w:bCs/>
        </w:rPr>
        <w:t>3) размер обеспечения исполнения контракта рассчитывается исходя из начальной (максимальной) цены контракта, указанной в извещении о проведении электронный аукциона.</w:t>
      </w:r>
    </w:p>
    <w:p w:rsidR="000C4F7A" w:rsidRPr="00E42194" w:rsidRDefault="000C4F7A" w:rsidP="000C4F7A">
      <w:pPr>
        <w:keepNext/>
        <w:keepLines/>
        <w:tabs>
          <w:tab w:val="left" w:pos="1701"/>
        </w:tabs>
        <w:spacing w:before="200" w:line="276" w:lineRule="auto"/>
        <w:jc w:val="both"/>
        <w:outlineLvl w:val="1"/>
        <w:rPr>
          <w:bCs/>
        </w:rPr>
      </w:pPr>
      <w:r>
        <w:rPr>
          <w:b/>
          <w:bCs/>
        </w:rPr>
        <w:t xml:space="preserve">15.  </w:t>
      </w:r>
      <w:r w:rsidRPr="00E42194">
        <w:rPr>
          <w:b/>
          <w:bCs/>
        </w:rPr>
        <w:t>Порядок рассмотрения вторых частей заявок на участие в электронном аукционе.</w:t>
      </w:r>
    </w:p>
    <w:p w:rsidR="000C4F7A" w:rsidRPr="00E42194" w:rsidRDefault="000C4F7A" w:rsidP="000C4F7A">
      <w:pPr>
        <w:widowControl w:val="0"/>
        <w:autoSpaceDE w:val="0"/>
        <w:autoSpaceDN w:val="0"/>
        <w:adjustRightInd w:val="0"/>
        <w:ind w:firstLine="709"/>
        <w:jc w:val="both"/>
        <w:outlineLvl w:val="1"/>
      </w:pPr>
      <w:proofErr w:type="gramStart"/>
      <w:r w:rsidRPr="00E42194">
        <w:t>Аукционная комиссия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с частью 19 статьи 68 Федерального закона №44-ФЗ, в части соответствия их требованиям, установленным документацией об электронном аукционе, в сроки и порядке, установленном статьей 69 Федерального закона №44-ФЗ</w:t>
      </w:r>
      <w:proofErr w:type="gramEnd"/>
    </w:p>
    <w:p w:rsidR="000C4F7A" w:rsidRPr="00E42194" w:rsidRDefault="000C4F7A" w:rsidP="000C4F7A">
      <w:pPr>
        <w:widowControl w:val="0"/>
        <w:autoSpaceDE w:val="0"/>
        <w:autoSpaceDN w:val="0"/>
        <w:adjustRightInd w:val="0"/>
        <w:ind w:firstLine="709"/>
        <w:jc w:val="both"/>
        <w:outlineLvl w:val="1"/>
      </w:pPr>
      <w:r w:rsidRPr="00E42194">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статьей 69 Федерального закона №44-ФЗ. Для принятия указанного решения аукционная комиссия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0C4F7A" w:rsidRPr="00E42194" w:rsidRDefault="000C4F7A" w:rsidP="000C4F7A">
      <w:pPr>
        <w:widowControl w:val="0"/>
        <w:autoSpaceDE w:val="0"/>
        <w:autoSpaceDN w:val="0"/>
        <w:adjustRightInd w:val="0"/>
        <w:ind w:firstLine="709"/>
        <w:jc w:val="both"/>
        <w:outlineLvl w:val="1"/>
      </w:pPr>
      <w:r w:rsidRPr="00E42194">
        <w:t>Заявка на участие в электронном аукционе признается не соответствующей требованиям, установленным документацией об электронном аукционе, в случаях, предусмотренных статьей 69 Федерального закона №44-ФЗ:</w:t>
      </w:r>
    </w:p>
    <w:p w:rsidR="000C4F7A" w:rsidRPr="00E42194" w:rsidRDefault="000C4F7A" w:rsidP="000C4F7A">
      <w:pPr>
        <w:widowControl w:val="0"/>
        <w:autoSpaceDE w:val="0"/>
        <w:autoSpaceDN w:val="0"/>
        <w:adjustRightInd w:val="0"/>
        <w:ind w:firstLine="709"/>
        <w:jc w:val="both"/>
        <w:outlineLvl w:val="1"/>
      </w:pPr>
      <w:r w:rsidRPr="00E42194">
        <w:lastRenderedPageBreak/>
        <w:t xml:space="preserve">Результаты рассмотрения заявок на участие в электронном аукционе фиксируются в протоколе подведения итогов электронного </w:t>
      </w:r>
      <w:proofErr w:type="gramStart"/>
      <w:r w:rsidRPr="00E42194">
        <w:t>аукциона</w:t>
      </w:r>
      <w:proofErr w:type="gramEnd"/>
      <w:r w:rsidRPr="00E42194">
        <w:t xml:space="preserve"> и размещается уполномоченным органом на электронной площадке и в единой информационной системе, в сроки, установленные статьей 69 Федерального закона №44-ФЗ.</w:t>
      </w:r>
    </w:p>
    <w:p w:rsidR="000C4F7A" w:rsidRPr="00E42194" w:rsidRDefault="000C4F7A" w:rsidP="000C4F7A">
      <w:pPr>
        <w:widowControl w:val="0"/>
        <w:autoSpaceDE w:val="0"/>
        <w:autoSpaceDN w:val="0"/>
        <w:adjustRightInd w:val="0"/>
        <w:ind w:firstLine="709"/>
        <w:jc w:val="both"/>
        <w:outlineLvl w:val="1"/>
      </w:pPr>
      <w:r w:rsidRPr="00E42194">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C4F7A" w:rsidRPr="00E42194" w:rsidRDefault="000C4F7A" w:rsidP="000C4F7A">
      <w:pPr>
        <w:widowControl w:val="0"/>
        <w:autoSpaceDE w:val="0"/>
        <w:autoSpaceDN w:val="0"/>
        <w:adjustRightInd w:val="0"/>
        <w:ind w:firstLine="709"/>
        <w:jc w:val="both"/>
        <w:outlineLvl w:val="1"/>
      </w:pPr>
      <w:r w:rsidRPr="00E42194">
        <w:t xml:space="preserve">Участник электронного аукциона, который предложил наиболее низкую цену контракта, и заявка на </w:t>
      </w:r>
      <w:proofErr w:type="gramStart"/>
      <w:r w:rsidRPr="00E42194">
        <w:t>участие</w:t>
      </w:r>
      <w:proofErr w:type="gramEnd"/>
      <w:r w:rsidRPr="00E42194">
        <w:t xml:space="preserve"> в электронном аукционе которого соответствует требованиям, установленным документацией о нем, признается победителем электронного аукциона.</w:t>
      </w:r>
    </w:p>
    <w:p w:rsidR="000C4F7A" w:rsidRPr="00E42194" w:rsidRDefault="000C4F7A" w:rsidP="000C4F7A">
      <w:pPr>
        <w:widowControl w:val="0"/>
        <w:autoSpaceDE w:val="0"/>
        <w:autoSpaceDN w:val="0"/>
        <w:adjustRightInd w:val="0"/>
        <w:ind w:firstLine="709"/>
        <w:jc w:val="both"/>
        <w:outlineLvl w:val="1"/>
      </w:pPr>
      <w:r w:rsidRPr="00E42194">
        <w:t xml:space="preserve">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E42194">
        <w:t>участие</w:t>
      </w:r>
      <w:proofErr w:type="gramEnd"/>
      <w:r w:rsidRPr="00E42194">
        <w:t xml:space="preserve"> в электронном аукционе которого соответствует требованиям, установленным документацией об электронном аукционе.</w:t>
      </w:r>
    </w:p>
    <w:p w:rsidR="000C4F7A" w:rsidRPr="00E42194" w:rsidRDefault="000C4F7A" w:rsidP="000C4F7A">
      <w:pPr>
        <w:widowControl w:val="0"/>
        <w:autoSpaceDE w:val="0"/>
        <w:autoSpaceDN w:val="0"/>
        <w:adjustRightInd w:val="0"/>
        <w:ind w:firstLine="709"/>
        <w:jc w:val="both"/>
        <w:outlineLvl w:val="1"/>
      </w:pPr>
      <w:r w:rsidRPr="00E42194">
        <w:t>В случае</w:t>
      </w:r>
      <w:proofErr w:type="gramStart"/>
      <w:r w:rsidRPr="00E42194">
        <w:t>,</w:t>
      </w:r>
      <w:proofErr w:type="gramEnd"/>
      <w:r w:rsidRPr="00E42194">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электронный аукцион признается несостоявшимся.</w:t>
      </w:r>
    </w:p>
    <w:p w:rsidR="000C4F7A" w:rsidRPr="00E42194" w:rsidRDefault="000C4F7A" w:rsidP="000C4F7A">
      <w:pPr>
        <w:keepNext/>
        <w:keepLines/>
        <w:tabs>
          <w:tab w:val="left" w:pos="1701"/>
        </w:tabs>
        <w:spacing w:before="200" w:line="276" w:lineRule="auto"/>
        <w:ind w:left="360"/>
        <w:jc w:val="both"/>
        <w:outlineLvl w:val="1"/>
        <w:rPr>
          <w:b/>
        </w:rPr>
      </w:pPr>
      <w:r>
        <w:rPr>
          <w:b/>
          <w:bCs/>
        </w:rPr>
        <w:t>16.</w:t>
      </w:r>
      <w:r w:rsidRPr="00E42194">
        <w:rPr>
          <w:b/>
          <w:bCs/>
        </w:rPr>
        <w:t>Антидемпинговые</w:t>
      </w:r>
      <w:r w:rsidRPr="00E42194">
        <w:rPr>
          <w:b/>
        </w:rPr>
        <w:t xml:space="preserve"> меры при проведен</w:t>
      </w:r>
      <w:proofErr w:type="gramStart"/>
      <w:r w:rsidRPr="00E42194">
        <w:rPr>
          <w:b/>
        </w:rPr>
        <w:t>ии ау</w:t>
      </w:r>
      <w:proofErr w:type="gramEnd"/>
      <w:r w:rsidRPr="00E42194">
        <w:rPr>
          <w:b/>
        </w:rPr>
        <w:t>кциона</w:t>
      </w:r>
    </w:p>
    <w:p w:rsidR="000C4F7A" w:rsidRPr="00E42194" w:rsidRDefault="000C4F7A" w:rsidP="000C4F7A">
      <w:pPr>
        <w:ind w:firstLine="708"/>
        <w:jc w:val="both"/>
        <w:rPr>
          <w:rFonts w:eastAsia="Calibri"/>
        </w:rPr>
      </w:pPr>
      <w:r w:rsidRPr="00E42194">
        <w:rPr>
          <w:rFonts w:eastAsia="Calibri"/>
        </w:rPr>
        <w:t>В случае если при проведении электронного аукциона начальная (максимальная) цена контракта составляет:</w:t>
      </w:r>
    </w:p>
    <w:p w:rsidR="000C4F7A" w:rsidRPr="00E42194" w:rsidRDefault="000C4F7A" w:rsidP="000C4F7A">
      <w:pPr>
        <w:ind w:firstLine="708"/>
        <w:jc w:val="both"/>
        <w:rPr>
          <w:rFonts w:eastAsia="Calibri"/>
        </w:rPr>
      </w:pPr>
      <w:r w:rsidRPr="00E42194">
        <w:rPr>
          <w:rFonts w:eastAsia="Calibri"/>
        </w:rPr>
        <w:t xml:space="preserve">-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p>
    <w:p w:rsidR="000C4F7A" w:rsidRPr="00E42194" w:rsidRDefault="000C4F7A" w:rsidP="000C4F7A">
      <w:pPr>
        <w:ind w:firstLine="708"/>
        <w:jc w:val="both"/>
        <w:rPr>
          <w:rFonts w:eastAsia="Calibri"/>
        </w:rPr>
      </w:pPr>
      <w:r w:rsidRPr="00E42194">
        <w:rPr>
          <w:rFonts w:eastAsia="Calibri"/>
        </w:rPr>
        <w:t>-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p>
    <w:p w:rsidR="000C4F7A" w:rsidRPr="00E42194" w:rsidRDefault="000C4F7A" w:rsidP="000C4F7A">
      <w:pPr>
        <w:ind w:firstLine="708"/>
        <w:jc w:val="both"/>
        <w:rPr>
          <w:rFonts w:eastAsia="Calibri"/>
        </w:rPr>
      </w:pPr>
      <w:r w:rsidRPr="00E42194">
        <w:rPr>
          <w:rFonts w:eastAsia="Calibri"/>
        </w:rPr>
        <w:t>контракт заключается только при выполнении участником закупки требований предусмотренных ч.1, 2 статьи 37 Федерального закона №44-ФЗ</w:t>
      </w:r>
    </w:p>
    <w:p w:rsidR="000C4F7A" w:rsidRPr="00E42194" w:rsidRDefault="000C4F7A" w:rsidP="000C4F7A">
      <w:pPr>
        <w:ind w:firstLine="708"/>
        <w:jc w:val="both"/>
        <w:rPr>
          <w:rFonts w:eastAsia="Calibri"/>
        </w:rPr>
      </w:pPr>
      <w:r w:rsidRPr="00E42194">
        <w:rPr>
          <w:rFonts w:eastAsia="Calibri"/>
        </w:rPr>
        <w:t>В случае проведения аукциона информация, предусмотренная частью 3 статьи 37 Федерального закона №44-ФЗ,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статьи 37 Федерального закона №44-ФЗ,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в соответствии с требованиями статьи 37 Федерального закона №44-ФЗ.</w:t>
      </w:r>
    </w:p>
    <w:p w:rsidR="000C4F7A" w:rsidRPr="00E42194" w:rsidRDefault="000C4F7A" w:rsidP="000C4F7A">
      <w:pPr>
        <w:ind w:firstLine="708"/>
        <w:jc w:val="both"/>
        <w:rPr>
          <w:rFonts w:eastAsia="Calibri"/>
        </w:rPr>
      </w:pPr>
      <w:r w:rsidRPr="00E42194">
        <w:rPr>
          <w:rFonts w:eastAsia="Calibri"/>
        </w:rPr>
        <w:t xml:space="preserve">Обеспечение, указанное в частях 1 и 2 статьи 37 Федерального закона №44-ФЗ,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E42194">
        <w:rPr>
          <w:rFonts w:eastAsia="Calibri"/>
        </w:rPr>
        <w:lastRenderedPageBreak/>
        <w:t>в единой информационной системе и доводится до сведения всех участников закупки в соответствии с требованиями статьи 37 Федерального закона №44-ФЗ.</w:t>
      </w:r>
    </w:p>
    <w:p w:rsidR="000C4F7A" w:rsidRPr="00E42194" w:rsidRDefault="000C4F7A" w:rsidP="000C4F7A">
      <w:pPr>
        <w:ind w:firstLine="708"/>
        <w:jc w:val="both"/>
        <w:rPr>
          <w:rFonts w:eastAsia="Calibri"/>
        </w:rPr>
      </w:pPr>
      <w:r w:rsidRPr="00E42194">
        <w:rPr>
          <w:rFonts w:eastAsia="Calibri"/>
        </w:rPr>
        <w:t>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E42194">
        <w:rPr>
          <w:rFonts w:eastAsia="Calibri"/>
        </w:rPr>
        <w:t xml:space="preserve">максимальной) </w:t>
      </w:r>
      <w:proofErr w:type="gramEnd"/>
      <w:r w:rsidRPr="00E42194">
        <w:rPr>
          <w:rFonts w:eastAsia="Calibri"/>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Обоснование при проведении электронного аукциона,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42194">
        <w:rPr>
          <w:rFonts w:eastAsia="Calibri"/>
        </w:rPr>
        <w:t>предложение</w:t>
      </w:r>
      <w:proofErr w:type="gramEnd"/>
      <w:r w:rsidRPr="00E42194">
        <w:rPr>
          <w:rFonts w:eastAsia="Calibri"/>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в соответствии с требованиями статьи 37 Федерального закона №44-ФЗ и доводится до сведения всех участников аукциона не позднее рабочего дня, следующего за днем подписания указанного протокола.</w:t>
      </w:r>
    </w:p>
    <w:p w:rsidR="000C4F7A" w:rsidRPr="00E42194" w:rsidRDefault="000C4F7A" w:rsidP="000C4F7A">
      <w:pPr>
        <w:ind w:firstLine="708"/>
        <w:jc w:val="both"/>
        <w:rPr>
          <w:rFonts w:eastAsia="Calibri"/>
        </w:rPr>
      </w:pPr>
      <w:proofErr w:type="gramStart"/>
      <w:r w:rsidRPr="00E42194">
        <w:rPr>
          <w:rFonts w:eastAsia="Calibri"/>
        </w:rPr>
        <w:t>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 44-ФЗ заключается контракт, распространяются вышеуказанные требования в полном объеме.</w:t>
      </w:r>
      <w:proofErr w:type="gramEnd"/>
    </w:p>
    <w:p w:rsidR="000C4F7A" w:rsidRPr="00E42194" w:rsidRDefault="000C4F7A" w:rsidP="000C4F7A">
      <w:pPr>
        <w:keepNext/>
        <w:keepLines/>
        <w:tabs>
          <w:tab w:val="left" w:pos="1701"/>
        </w:tabs>
        <w:spacing w:before="200" w:line="276" w:lineRule="auto"/>
        <w:jc w:val="both"/>
        <w:outlineLvl w:val="1"/>
        <w:rPr>
          <w:bCs/>
        </w:rPr>
      </w:pPr>
      <w:r>
        <w:rPr>
          <w:b/>
          <w:bCs/>
        </w:rPr>
        <w:t xml:space="preserve">17. </w:t>
      </w:r>
      <w:r w:rsidRPr="00E42194">
        <w:rPr>
          <w:b/>
          <w:bCs/>
        </w:rPr>
        <w:t>Заключение контракта по результатам электронного аукциона.</w:t>
      </w:r>
    </w:p>
    <w:p w:rsidR="000C4F7A" w:rsidRPr="00E42194" w:rsidRDefault="000C4F7A" w:rsidP="000C4F7A">
      <w:pPr>
        <w:widowControl w:val="0"/>
        <w:autoSpaceDE w:val="0"/>
        <w:autoSpaceDN w:val="0"/>
        <w:adjustRightInd w:val="0"/>
        <w:ind w:firstLine="709"/>
        <w:jc w:val="both"/>
        <w:outlineLvl w:val="1"/>
      </w:pPr>
      <w:r w:rsidRPr="00E42194">
        <w:t>По результатам электронного аукциона контракт заключается с победителем электронного аукциона, а в случаях, предусмотренных статьей 70 Федерального закона №44-ФЗ, с иным участником электронного аукциона, заявка которого на участие в электронном аукционе в соответствии со статьей 69 Федерального закона №44-ФЗ признана соответствующей требованиям, установленным документацией об электронном аукционе.</w:t>
      </w:r>
    </w:p>
    <w:p w:rsidR="000C4F7A" w:rsidRPr="00E42194" w:rsidRDefault="000C4F7A" w:rsidP="000C4F7A">
      <w:pPr>
        <w:widowControl w:val="0"/>
        <w:autoSpaceDE w:val="0"/>
        <w:autoSpaceDN w:val="0"/>
        <w:adjustRightInd w:val="0"/>
        <w:ind w:firstLine="709"/>
        <w:jc w:val="both"/>
        <w:outlineLvl w:val="1"/>
      </w:pPr>
      <w:proofErr w:type="gramStart"/>
      <w:r w:rsidRPr="00E42194">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t>
      </w:r>
      <w:proofErr w:type="gramEnd"/>
    </w:p>
    <w:p w:rsidR="000C4F7A" w:rsidRPr="00E42194" w:rsidRDefault="000C4F7A" w:rsidP="000C4F7A">
      <w:pPr>
        <w:widowControl w:val="0"/>
        <w:autoSpaceDE w:val="0"/>
        <w:autoSpaceDN w:val="0"/>
        <w:adjustRightInd w:val="0"/>
        <w:ind w:firstLine="709"/>
        <w:jc w:val="both"/>
        <w:outlineLvl w:val="1"/>
      </w:pPr>
      <w:r w:rsidRPr="00E42194">
        <w:t xml:space="preserve">С момента </w:t>
      </w:r>
      <w:proofErr w:type="gramStart"/>
      <w:r w:rsidRPr="00E42194">
        <w:t>размещения</w:t>
      </w:r>
      <w:proofErr w:type="gramEnd"/>
      <w:r w:rsidRPr="00E42194">
        <w:t xml:space="preserve"> в единой информационной системе подписанного заказчиком контракта он считается заключенным.</w:t>
      </w:r>
    </w:p>
    <w:p w:rsidR="000C4F7A" w:rsidRPr="00E42194" w:rsidRDefault="000C4F7A" w:rsidP="000C4F7A">
      <w:pPr>
        <w:widowControl w:val="0"/>
        <w:autoSpaceDE w:val="0"/>
        <w:autoSpaceDN w:val="0"/>
        <w:adjustRightInd w:val="0"/>
        <w:ind w:firstLine="709"/>
        <w:jc w:val="both"/>
        <w:outlineLvl w:val="1"/>
      </w:pPr>
      <w:r w:rsidRPr="00E42194">
        <w:t xml:space="preserve">Контракт может быть заключен не ранее чем через десять дней </w:t>
      </w:r>
      <w:proofErr w:type="gramStart"/>
      <w:r w:rsidRPr="00E42194">
        <w:t>с даты размещения</w:t>
      </w:r>
      <w:proofErr w:type="gramEnd"/>
      <w:r w:rsidRPr="00E42194">
        <w:t xml:space="preserve"> в единой информационной системе протокола подведения итогов электронного аукциона.</w:t>
      </w:r>
    </w:p>
    <w:p w:rsidR="000C4F7A" w:rsidRPr="00E42194" w:rsidRDefault="000C4F7A" w:rsidP="000C4F7A">
      <w:pPr>
        <w:widowControl w:val="0"/>
        <w:autoSpaceDE w:val="0"/>
        <w:autoSpaceDN w:val="0"/>
        <w:adjustRightInd w:val="0"/>
        <w:ind w:firstLine="709"/>
        <w:jc w:val="both"/>
        <w:outlineLvl w:val="1"/>
      </w:pPr>
      <w:proofErr w:type="gramStart"/>
      <w:r w:rsidRPr="00E42194">
        <w:t xml:space="preserve">В случае, предусмотренном частью 23 статьи 68 Федерального закона №44- 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w:t>
      </w:r>
      <w:r w:rsidRPr="00E42194">
        <w:lastRenderedPageBreak/>
        <w:t>контракта.</w:t>
      </w:r>
      <w:proofErr w:type="gramEnd"/>
    </w:p>
    <w:p w:rsidR="000C4F7A" w:rsidRPr="00E42194" w:rsidRDefault="000C4F7A" w:rsidP="000C4F7A">
      <w:pPr>
        <w:widowControl w:val="0"/>
        <w:autoSpaceDE w:val="0"/>
        <w:autoSpaceDN w:val="0"/>
        <w:adjustRightInd w:val="0"/>
        <w:ind w:firstLine="709"/>
        <w:jc w:val="both"/>
        <w:outlineLvl w:val="1"/>
      </w:pPr>
      <w:proofErr w:type="gramStart"/>
      <w:r w:rsidRPr="00E42194">
        <w:t>Победитель электронного аукциона признается уклонившимся от заключения контракта в случае, если в сроки, предусмотренные статьей,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w:t>
      </w:r>
      <w:r>
        <w:t xml:space="preserve"> 70 </w:t>
      </w:r>
      <w:r w:rsidRPr="00937383">
        <w:t>Федерального закона №44-ФЗ</w:t>
      </w:r>
      <w:r w:rsidRPr="00E42194">
        <w:t>, по истечении тринадцати дней с даты размещения в единой информационной системе протокола, указанного в части 8 статьи</w:t>
      </w:r>
      <w:proofErr w:type="gramEnd"/>
      <w:r w:rsidRPr="00E42194">
        <w:t xml:space="preserve"> 69 Федерального закона №44-ФЗ, или не исполнил требования, предусмотренные статьей 37 Федерального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0C4F7A" w:rsidRPr="00E42194" w:rsidRDefault="000C4F7A" w:rsidP="000C4F7A">
      <w:pPr>
        <w:widowControl w:val="0"/>
        <w:autoSpaceDE w:val="0"/>
        <w:autoSpaceDN w:val="0"/>
        <w:adjustRightInd w:val="0"/>
        <w:ind w:firstLine="709"/>
        <w:jc w:val="both"/>
        <w:outlineLvl w:val="1"/>
      </w:pPr>
      <w:r w:rsidRPr="00E42194">
        <w:t>В случае</w:t>
      </w:r>
      <w:proofErr w:type="gramStart"/>
      <w:r w:rsidRPr="00E42194">
        <w:t>,</w:t>
      </w:r>
      <w:proofErr w:type="gramEnd"/>
      <w:r w:rsidRPr="00E42194">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w:t>
      </w:r>
      <w:proofErr w:type="gramStart"/>
      <w:r w:rsidRPr="00E42194">
        <w:t>контракта</w:t>
      </w:r>
      <w:proofErr w:type="gramEnd"/>
      <w:r w:rsidRPr="00E42194">
        <w:t xml:space="preserve">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E42194">
        <w:t>с даты признания</w:t>
      </w:r>
      <w:proofErr w:type="gramEnd"/>
      <w:r w:rsidRPr="00E42194">
        <w:t xml:space="preserve"> победителя электронного аукциона уклонившимся от заключения контракта.</w:t>
      </w:r>
    </w:p>
    <w:p w:rsidR="000C4F7A" w:rsidRPr="00E42194" w:rsidRDefault="000C4F7A" w:rsidP="000C4F7A">
      <w:pPr>
        <w:widowControl w:val="0"/>
        <w:autoSpaceDE w:val="0"/>
        <w:autoSpaceDN w:val="0"/>
        <w:adjustRightInd w:val="0"/>
        <w:ind w:firstLine="709"/>
        <w:jc w:val="both"/>
        <w:outlineLvl w:val="1"/>
      </w:pPr>
      <w:r w:rsidRPr="00E42194">
        <w:t xml:space="preserve">Участник электронного аукциона, признанный победителем электронного аукциона в соответствии с частью 14 статьи 70 Федерального закона №44-ФЗ, вправе подписать контракт и передать его заказчику в порядке и в сроки, которые предусмотрены частью 3 статьи 70 Федерального закона №44-ФЗ, или отказаться от заключения контракта. </w:t>
      </w:r>
      <w:proofErr w:type="gramStart"/>
      <w:r w:rsidRPr="00E42194">
        <w:t>Одновременно с подписанным экземпляром контракта победитель электронного аукциона обязан предоставить обеспечение исполнения контракта, а в случае, предусмотренном частью 23 статьи 68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E42194">
        <w:t xml:space="preserve"> Если этот победитель уклонился от заключения контракта, электронный аукцион признается несостоявшимся.</w:t>
      </w:r>
    </w:p>
    <w:p w:rsidR="000C4F7A" w:rsidRPr="00E42194" w:rsidRDefault="000C4F7A" w:rsidP="000C4F7A">
      <w:pPr>
        <w:widowControl w:val="0"/>
        <w:autoSpaceDE w:val="0"/>
        <w:autoSpaceDN w:val="0"/>
        <w:adjustRightInd w:val="0"/>
        <w:ind w:firstLine="709"/>
        <w:jc w:val="both"/>
        <w:outlineLvl w:val="1"/>
      </w:pPr>
      <w:r w:rsidRPr="00E42194">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70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70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C4F7A" w:rsidRPr="00E42194" w:rsidRDefault="000C4F7A" w:rsidP="000C4F7A">
      <w:pPr>
        <w:keepNext/>
        <w:keepLines/>
        <w:tabs>
          <w:tab w:val="left" w:pos="1701"/>
        </w:tabs>
        <w:spacing w:before="200" w:line="276" w:lineRule="auto"/>
        <w:jc w:val="both"/>
        <w:outlineLvl w:val="1"/>
        <w:rPr>
          <w:b/>
          <w:bCs/>
        </w:rPr>
      </w:pPr>
      <w:r>
        <w:rPr>
          <w:b/>
          <w:bCs/>
        </w:rPr>
        <w:t xml:space="preserve">18. </w:t>
      </w:r>
      <w:r w:rsidRPr="00E42194">
        <w:rPr>
          <w:b/>
          <w:bCs/>
        </w:rPr>
        <w:t xml:space="preserve">Последствия признания электронного аукциона </w:t>
      </w:r>
      <w:proofErr w:type="gramStart"/>
      <w:r w:rsidRPr="00E42194">
        <w:rPr>
          <w:b/>
          <w:bCs/>
        </w:rPr>
        <w:t>несостоявшимся</w:t>
      </w:r>
      <w:proofErr w:type="gramEnd"/>
      <w:r w:rsidRPr="00E42194">
        <w:rPr>
          <w:b/>
          <w:bCs/>
        </w:rPr>
        <w:t>.</w:t>
      </w:r>
    </w:p>
    <w:p w:rsidR="000C4F7A" w:rsidRPr="00E42194" w:rsidRDefault="000C4F7A" w:rsidP="000C4F7A">
      <w:pPr>
        <w:ind w:firstLine="708"/>
        <w:jc w:val="both"/>
      </w:pPr>
      <w:r w:rsidRPr="00E42194">
        <w:t>I. В случае</w:t>
      </w:r>
      <w:proofErr w:type="gramStart"/>
      <w:r w:rsidRPr="00E42194">
        <w:t>,</w:t>
      </w:r>
      <w:proofErr w:type="gramEnd"/>
      <w:r w:rsidRPr="00E42194">
        <w:t xml:space="preserve">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электронном аукционе подана только одна заявка на участие в нем:</w:t>
      </w:r>
    </w:p>
    <w:p w:rsidR="000C4F7A" w:rsidRPr="00E42194" w:rsidRDefault="000C4F7A" w:rsidP="000C4F7A">
      <w:pPr>
        <w:jc w:val="both"/>
      </w:pPr>
      <w:proofErr w:type="gramStart"/>
      <w:r w:rsidRPr="00E42194">
        <w:lastRenderedPageBreak/>
        <w:t>- аукционная комиссия в течение трех рабочих дней с даты получения единственной заявки на участие в электронном аукционе и документов, указанных в пункте 1 части 1 статьи 71 Федерального закона №44-ФЗ, рассматривает эту заявку и эти документы на предмет соответствия требованиям Федерального закона №44-ФЗ и документации об электронном аукционе и направляет оператору электронной площадки протокол рассмотрения единственной заявки на участие в</w:t>
      </w:r>
      <w:proofErr w:type="gramEnd"/>
      <w:r w:rsidRPr="00E42194">
        <w:t xml:space="preserve"> электронном аукционе, в соответствии с </w:t>
      </w:r>
      <w:proofErr w:type="gramStart"/>
      <w:r w:rsidRPr="00E42194">
        <w:t>требованиями</w:t>
      </w:r>
      <w:proofErr w:type="gramEnd"/>
      <w:r w:rsidRPr="00E42194">
        <w:t xml:space="preserve"> установленными Федеральным законом №44-ФЗ.</w:t>
      </w:r>
    </w:p>
    <w:p w:rsidR="000C4F7A" w:rsidRPr="00E42194" w:rsidRDefault="000C4F7A" w:rsidP="000C4F7A">
      <w:pPr>
        <w:jc w:val="both"/>
      </w:pPr>
      <w:proofErr w:type="gramStart"/>
      <w:r w:rsidRPr="00E42194">
        <w:t xml:space="preserve">- Контракт заключается с участником электронного аукциона, подавшим единственную заявку на участие в нем, если этот участник и поданная им заявка признаны соответствующими требованиям </w:t>
      </w:r>
      <w:r w:rsidRPr="00EB0CC6">
        <w:t xml:space="preserve">Федерального закона №44-ФЗ </w:t>
      </w:r>
      <w:r w:rsidRPr="00E42194">
        <w:t>и документации об электронном аукционе, в соответствии с пунктом 25 части 1 статьи 93 Федерального закона №44-ФЗ в порядке, установленном статьей 70 Федерального закона №44-ФЗ.</w:t>
      </w:r>
      <w:proofErr w:type="gramEnd"/>
    </w:p>
    <w:p w:rsidR="000C4F7A" w:rsidRPr="00E42194" w:rsidRDefault="000C4F7A" w:rsidP="000C4F7A">
      <w:pPr>
        <w:ind w:firstLine="708"/>
        <w:jc w:val="both"/>
      </w:pPr>
      <w:r w:rsidRPr="00E42194">
        <w:t>II. В случае</w:t>
      </w:r>
      <w:proofErr w:type="gramStart"/>
      <w:r w:rsidRPr="00E42194">
        <w:t>,</w:t>
      </w:r>
      <w:proofErr w:type="gramEnd"/>
      <w:r w:rsidRPr="00E42194">
        <w:t xml:space="preserve"> если электронный аукцион признан не состоявшимся по основанию, предусмотренному частью 8 статьи 67 Федерального закона №44-ФЗ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C4F7A" w:rsidRPr="00E42194" w:rsidRDefault="000C4F7A" w:rsidP="000C4F7A">
      <w:pPr>
        <w:jc w:val="both"/>
      </w:pPr>
      <w:proofErr w:type="gramStart"/>
      <w:r w:rsidRPr="00E42194">
        <w:t>- аукционная комиссия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документы данного участника, предусмотренные пунктами 2 - 6 и 8 части 2 статьи 61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об электронном аукционе и направляет оператору электронной площадки</w:t>
      </w:r>
      <w:proofErr w:type="gramEnd"/>
      <w:r w:rsidRPr="00E42194">
        <w:t xml:space="preserve"> протокол рассмотрения заявки единственного участника электронного аукциона, в соответствии с </w:t>
      </w:r>
      <w:proofErr w:type="gramStart"/>
      <w:r w:rsidRPr="00E42194">
        <w:t>требованиями</w:t>
      </w:r>
      <w:proofErr w:type="gramEnd"/>
      <w:r w:rsidRPr="00E42194">
        <w:t xml:space="preserve"> установленными Федеральным законом №44-ФЗ;</w:t>
      </w:r>
    </w:p>
    <w:p w:rsidR="000C4F7A" w:rsidRPr="00E42194" w:rsidRDefault="000C4F7A" w:rsidP="000C4F7A">
      <w:pPr>
        <w:jc w:val="both"/>
      </w:pPr>
      <w:r w:rsidRPr="00E42194">
        <w:t xml:space="preserve">- контракт с единственным участником электронного аукциона, если этот участник и поданная им заявка на участие в электронном аукционе признаны соответствующими требованиям </w:t>
      </w:r>
      <w:r w:rsidRPr="00EB0CC6">
        <w:t xml:space="preserve">Федерального закона №44-ФЗ </w:t>
      </w:r>
      <w:r w:rsidRPr="00E42194">
        <w:t>и документации об электронном аукционе, заключается в соответствии с пунктом 25 части 1 статьи 93 Федерального закона №44-ФЗ в порядке, установленном статьей 70 Федерального закона №44-ФЗ.</w:t>
      </w:r>
    </w:p>
    <w:p w:rsidR="000C4F7A" w:rsidRPr="00E42194" w:rsidRDefault="000C4F7A" w:rsidP="000C4F7A">
      <w:pPr>
        <w:ind w:firstLine="708"/>
        <w:jc w:val="both"/>
      </w:pPr>
      <w:r w:rsidRPr="00E42194">
        <w:t>III. В случае</w:t>
      </w:r>
      <w:proofErr w:type="gramStart"/>
      <w:r w:rsidRPr="00E42194">
        <w:t>,</w:t>
      </w:r>
      <w:proofErr w:type="gramEnd"/>
      <w:r w:rsidRPr="00E42194">
        <w:t xml:space="preserve">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0C4F7A" w:rsidRPr="00E42194" w:rsidRDefault="000C4F7A" w:rsidP="000C4F7A">
      <w:pPr>
        <w:jc w:val="both"/>
      </w:pPr>
      <w:proofErr w:type="gramStart"/>
      <w:r w:rsidRPr="00E42194">
        <w:t>-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закона№44-ФЗ, обязан направить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пунктами 2 - 6 и 8 части 2 статьи 61 Федерального закона №44-ФЗ и</w:t>
      </w:r>
      <w:proofErr w:type="gramEnd"/>
      <w:r w:rsidRPr="00E42194">
        <w:t xml:space="preserve">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 а так же направить уведомления участникам электронного аукциона;</w:t>
      </w:r>
    </w:p>
    <w:p w:rsidR="000C4F7A" w:rsidRPr="00E42194" w:rsidRDefault="000C4F7A" w:rsidP="000C4F7A">
      <w:pPr>
        <w:jc w:val="both"/>
      </w:pPr>
      <w:proofErr w:type="gramStart"/>
      <w:r w:rsidRPr="00E42194">
        <w:t>- аукционная комиссия в течение трех рабочих дней с даты получения уполномоченным органом вторых частей заявок на участие в электронном аукционе его участников и вышеуказанных документов, рассматривает вторые части этих заявок и документов на предмет соответствия требованиям Федерального закона №44-ФЗ и документации об электронном аукционе и направляет оператору электронной площадки протокол подведения итогов электронного аукциона, в соответствии с требованиями установленными Федеральным</w:t>
      </w:r>
      <w:proofErr w:type="gramEnd"/>
      <w:r w:rsidRPr="00E42194">
        <w:t xml:space="preserve"> законом №44-ФЗ;</w:t>
      </w:r>
    </w:p>
    <w:p w:rsidR="000C4F7A" w:rsidRPr="00E42194" w:rsidRDefault="000C4F7A" w:rsidP="000C4F7A">
      <w:pPr>
        <w:jc w:val="both"/>
      </w:pPr>
      <w:r w:rsidRPr="00E42194">
        <w:lastRenderedPageBreak/>
        <w:t>- контракт заключается в соответствии с пунктом 25 части 1 статьи 93 Федерального закона №44-ФЗ в порядке, установленном статьей 70 Федерального закона №44-ФЗ, с участником электронного аукциона, заявка на участие, в котором подана:</w:t>
      </w:r>
    </w:p>
    <w:p w:rsidR="000C4F7A" w:rsidRPr="00E42194" w:rsidRDefault="000C4F7A" w:rsidP="000C4F7A">
      <w:pPr>
        <w:jc w:val="both"/>
      </w:pPr>
      <w:r w:rsidRPr="00E42194">
        <w:t xml:space="preserve">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w:t>
      </w:r>
      <w:r w:rsidRPr="00EB0CC6">
        <w:t xml:space="preserve">Федерального закона №44-ФЗ </w:t>
      </w:r>
      <w:r w:rsidRPr="00E42194">
        <w:t>и документации об электронном аукционе;</w:t>
      </w:r>
    </w:p>
    <w:p w:rsidR="000C4F7A" w:rsidRPr="00E42194" w:rsidRDefault="000C4F7A" w:rsidP="000C4F7A">
      <w:pPr>
        <w:jc w:val="both"/>
      </w:pPr>
      <w:r w:rsidRPr="00E42194">
        <w:t xml:space="preserve">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w:t>
      </w:r>
      <w:r w:rsidRPr="00EB0CC6">
        <w:t xml:space="preserve">Федерального закона №44-ФЗ </w:t>
      </w:r>
      <w:r w:rsidRPr="00E42194">
        <w:t>и документации об электронном аукционе.</w:t>
      </w:r>
    </w:p>
    <w:p w:rsidR="000C4F7A" w:rsidRPr="00E42194" w:rsidRDefault="000C4F7A" w:rsidP="000C4F7A">
      <w:pPr>
        <w:ind w:firstLine="708"/>
        <w:jc w:val="both"/>
      </w:pPr>
      <w:r w:rsidRPr="00E42194">
        <w:t>IV. В случае</w:t>
      </w:r>
      <w:proofErr w:type="gramStart"/>
      <w:r w:rsidRPr="00E42194">
        <w:t>,</w:t>
      </w:r>
      <w:proofErr w:type="gramEnd"/>
      <w:r w:rsidRPr="00E42194">
        <w:t xml:space="preserve"> если электронный аукцион признан не состоявшимся по основанию, предусмотренному частью 13 статьи 69 Федерального закона №44-ФЗ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Федерального закона №44-ФЗ в порядке, установленном статьей 70 Федерального закона №44-ФЗ.</w:t>
      </w:r>
    </w:p>
    <w:p w:rsidR="000C4F7A" w:rsidRPr="009A669D" w:rsidRDefault="000C4F7A" w:rsidP="000C4F7A">
      <w:pPr>
        <w:ind w:firstLine="708"/>
        <w:jc w:val="both"/>
      </w:pPr>
      <w:r w:rsidRPr="00E42194">
        <w:rPr>
          <w:lang w:val="en-US"/>
        </w:rPr>
        <w:t>V</w:t>
      </w:r>
      <w:r w:rsidRPr="00E42194">
        <w:t xml:space="preserve">.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электронном аукционе не подано ни одной заявки на участие в нем или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нем всех его участников, подавших заявки на участие в электронном аукционе, а также по основаниям, предусмотренным частью 13 статьи 69 </w:t>
      </w:r>
      <w:r w:rsidRPr="00EB0CC6">
        <w:t xml:space="preserve">Федерального закона №44-ФЗ </w:t>
      </w:r>
      <w:r w:rsidRPr="00E42194">
        <w:t>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70 Федерального закона №44-ФЗ</w:t>
      </w:r>
      <w:r>
        <w:t xml:space="preserve">, </w:t>
      </w:r>
      <w:r w:rsidRPr="009A669D">
        <w:t xml:space="preserve">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1" w:history="1">
        <w:r w:rsidRPr="0044505A">
          <w:rPr>
            <w:rStyle w:val="a4"/>
            <w:color w:val="000000"/>
          </w:rPr>
          <w:t>пунктом 8 части 2 статьи 83</w:t>
        </w:r>
      </w:hyperlink>
      <w:r w:rsidRPr="009A669D">
        <w:t xml:space="preserve"> Федерального закона</w:t>
      </w:r>
      <w:r>
        <w:t xml:space="preserve"> №44-ФЗ</w:t>
      </w:r>
      <w:r w:rsidRPr="009A669D">
        <w:t xml:space="preserve"> (при этом объект закупки не может быть изменен) или иным способом в соответствии с Федеральным законом</w:t>
      </w:r>
      <w:r>
        <w:t xml:space="preserve"> </w:t>
      </w:r>
      <w:r w:rsidRPr="009A669D">
        <w:t>№44-ФЗ.</w:t>
      </w:r>
    </w:p>
    <w:p w:rsidR="000C4F7A" w:rsidRPr="00EC5558" w:rsidRDefault="000C4F7A" w:rsidP="000C4F7A">
      <w:pPr>
        <w:pStyle w:val="3"/>
        <w:numPr>
          <w:ilvl w:val="0"/>
          <w:numId w:val="0"/>
        </w:numPr>
        <w:spacing w:after="0"/>
        <w:jc w:val="both"/>
        <w:rPr>
          <w:rFonts w:ascii="Times New Roman" w:hAnsi="Times New Roman"/>
          <w:bCs/>
          <w:szCs w:val="24"/>
          <w:lang w:eastAsia="ru-RU"/>
        </w:rPr>
      </w:pPr>
      <w:r w:rsidRPr="00EC5558">
        <w:rPr>
          <w:rFonts w:ascii="Times New Roman" w:hAnsi="Times New Roman"/>
          <w:b/>
          <w:bCs/>
          <w:szCs w:val="24"/>
          <w:lang w:eastAsia="ru-RU"/>
        </w:rPr>
        <w:t>Реестр недобросовестных поставщиков (подрядчиков, исполнителей).</w:t>
      </w:r>
    </w:p>
    <w:p w:rsidR="000C4F7A" w:rsidRPr="00E42194" w:rsidRDefault="000C4F7A" w:rsidP="000C4F7A">
      <w:pPr>
        <w:widowControl w:val="0"/>
        <w:autoSpaceDE w:val="0"/>
        <w:autoSpaceDN w:val="0"/>
        <w:adjustRightInd w:val="0"/>
        <w:ind w:firstLine="709"/>
        <w:jc w:val="both"/>
        <w:rPr>
          <w:bCs/>
        </w:rPr>
      </w:pPr>
      <w:proofErr w:type="gramStart"/>
      <w:r w:rsidRPr="00E42194">
        <w:rPr>
          <w:bCs/>
        </w:rPr>
        <w:t>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в порядке, предусмотренном статьей 104 Федерального закона №44-ФЗ.</w:t>
      </w:r>
      <w:proofErr w:type="gramEnd"/>
    </w:p>
    <w:p w:rsidR="000C4F7A" w:rsidRPr="00E42194" w:rsidRDefault="000C4F7A" w:rsidP="000C4F7A">
      <w:pPr>
        <w:keepNext/>
        <w:keepLines/>
        <w:tabs>
          <w:tab w:val="left" w:pos="1701"/>
        </w:tabs>
        <w:spacing w:before="200"/>
        <w:jc w:val="both"/>
        <w:outlineLvl w:val="1"/>
        <w:rPr>
          <w:bCs/>
        </w:rPr>
      </w:pPr>
      <w:r w:rsidRPr="00E42194">
        <w:rPr>
          <w:b/>
          <w:bCs/>
        </w:rPr>
        <w:t>Право на обжалование.</w:t>
      </w:r>
    </w:p>
    <w:p w:rsidR="000C4F7A" w:rsidRPr="00966F1E" w:rsidRDefault="000C4F7A" w:rsidP="000C4F7A">
      <w:pPr>
        <w:widowControl w:val="0"/>
        <w:autoSpaceDE w:val="0"/>
        <w:autoSpaceDN w:val="0"/>
        <w:adjustRightInd w:val="0"/>
        <w:ind w:firstLine="540"/>
        <w:jc w:val="both"/>
        <w:outlineLvl w:val="1"/>
        <w:rPr>
          <w:bCs/>
        </w:rPr>
      </w:pPr>
      <w:proofErr w:type="gramStart"/>
      <w:r w:rsidRPr="00E42194">
        <w:rPr>
          <w:bCs/>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r w:rsidRPr="00EB0CC6">
        <w:rPr>
          <w:bCs/>
        </w:rPr>
        <w:t>главой 6 Федерального закона №44-ФЗ</w:t>
      </w:r>
      <w:r w:rsidRPr="00E42194">
        <w:rPr>
          <w:bCs/>
        </w:rPr>
        <w:t>,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w:t>
      </w:r>
      <w:proofErr w:type="gramEnd"/>
      <w:r w:rsidRPr="00E42194">
        <w:rPr>
          <w:bCs/>
        </w:rPr>
        <w:t xml:space="preserve"> управляющего, оператора электронной площадки, если такие действия (бездействие) нарушают права и законные интересы участника закупки.</w:t>
      </w:r>
    </w:p>
    <w:p w:rsidR="000C4F7A" w:rsidRDefault="000C4F7A" w:rsidP="000C4F7A">
      <w:pPr>
        <w:pStyle w:val="Default"/>
        <w:spacing w:line="276" w:lineRule="auto"/>
        <w:jc w:val="both"/>
        <w:rPr>
          <w:color w:val="auto"/>
        </w:rPr>
      </w:pPr>
    </w:p>
    <w:p w:rsidR="000C4F7A" w:rsidRDefault="000C4F7A" w:rsidP="000C4F7A">
      <w:pPr>
        <w:pStyle w:val="Default"/>
        <w:spacing w:line="276" w:lineRule="auto"/>
        <w:jc w:val="both"/>
        <w:rPr>
          <w:color w:val="auto"/>
        </w:rPr>
      </w:pPr>
    </w:p>
    <w:p w:rsidR="000C4F7A" w:rsidRDefault="000C4F7A" w:rsidP="000C4F7A">
      <w:pPr>
        <w:pStyle w:val="Default"/>
        <w:spacing w:line="276" w:lineRule="auto"/>
        <w:jc w:val="both"/>
        <w:rPr>
          <w:color w:val="auto"/>
        </w:rPr>
      </w:pPr>
    </w:p>
    <w:p w:rsidR="000C4F7A" w:rsidRDefault="000C4F7A" w:rsidP="000C4F7A">
      <w:pPr>
        <w:pStyle w:val="Default"/>
        <w:tabs>
          <w:tab w:val="left" w:pos="1050"/>
        </w:tabs>
        <w:spacing w:line="276" w:lineRule="auto"/>
        <w:jc w:val="both"/>
        <w:rPr>
          <w:color w:val="auto"/>
        </w:rPr>
      </w:pPr>
      <w:r>
        <w:rPr>
          <w:color w:val="auto"/>
        </w:rPr>
        <w:tab/>
      </w:r>
    </w:p>
    <w:p w:rsidR="000C4F7A" w:rsidRDefault="000C4F7A" w:rsidP="000C4F7A">
      <w:pPr>
        <w:pStyle w:val="Default"/>
        <w:spacing w:line="276" w:lineRule="auto"/>
        <w:jc w:val="both"/>
        <w:rPr>
          <w:color w:val="auto"/>
        </w:rPr>
      </w:pPr>
    </w:p>
    <w:p w:rsidR="000C4F7A" w:rsidRDefault="000C4F7A" w:rsidP="000C4F7A">
      <w:pPr>
        <w:pStyle w:val="Default"/>
        <w:spacing w:line="276" w:lineRule="auto"/>
        <w:jc w:val="both"/>
        <w:rPr>
          <w:color w:val="auto"/>
        </w:rPr>
      </w:pPr>
    </w:p>
    <w:p w:rsidR="000C4F7A" w:rsidRDefault="000C4F7A" w:rsidP="000C4F7A">
      <w:pPr>
        <w:pStyle w:val="Default"/>
        <w:spacing w:line="276" w:lineRule="auto"/>
        <w:jc w:val="both"/>
        <w:rPr>
          <w:color w:val="auto"/>
        </w:rPr>
      </w:pPr>
    </w:p>
    <w:p w:rsidR="000C4F7A" w:rsidRDefault="000C4F7A" w:rsidP="000C4F7A">
      <w:pPr>
        <w:pStyle w:val="Default"/>
        <w:spacing w:line="276" w:lineRule="auto"/>
        <w:jc w:val="both"/>
        <w:rPr>
          <w:color w:val="auto"/>
        </w:rPr>
      </w:pPr>
    </w:p>
    <w:p w:rsidR="000C4F7A" w:rsidRPr="00B84A4D" w:rsidRDefault="000C4F7A" w:rsidP="000C4F7A">
      <w:pPr>
        <w:pStyle w:val="Default"/>
        <w:spacing w:line="276" w:lineRule="auto"/>
        <w:ind w:firstLine="708"/>
        <w:jc w:val="center"/>
      </w:pPr>
      <w:r w:rsidRPr="005F419C">
        <w:rPr>
          <w:b/>
        </w:rPr>
        <w:t>Раздел II.</w:t>
      </w:r>
      <w:r w:rsidRPr="007101E0">
        <w:t xml:space="preserve"> </w:t>
      </w:r>
      <w:r w:rsidRPr="00B84A4D">
        <w:rPr>
          <w:b/>
          <w:bCs/>
        </w:rPr>
        <w:t>ИНФОРМАЦИОННАЯ КАРТА АУКЦИОНА В ЭЛЕКТРОННОЙ ФОРМЕ</w:t>
      </w:r>
    </w:p>
    <w:p w:rsidR="000C4F7A" w:rsidRPr="00BE72AB" w:rsidRDefault="000C4F7A" w:rsidP="000C4F7A">
      <w:pPr>
        <w:widowControl w:val="0"/>
        <w:autoSpaceDE w:val="0"/>
        <w:autoSpaceDN w:val="0"/>
        <w:adjustRightInd w:val="0"/>
        <w:ind w:right="11" w:firstLine="709"/>
        <w:jc w:val="both"/>
      </w:pPr>
      <w:r w:rsidRPr="00BE72AB">
        <w:t xml:space="preserve">Нижеследующие конкретные условия проведения аукциона в электронной форме - Информационная карта - являются неотъемлемой частью настоящей документации об аукционе в электронной форме и дополнением к инструкции участникам </w:t>
      </w:r>
      <w:r>
        <w:t>закупки.</w:t>
      </w:r>
    </w:p>
    <w:p w:rsidR="000C4F7A" w:rsidRPr="00141890" w:rsidRDefault="000C4F7A" w:rsidP="000C4F7A">
      <w:pPr>
        <w:widowControl w:val="0"/>
        <w:autoSpaceDE w:val="0"/>
        <w:autoSpaceDN w:val="0"/>
        <w:adjustRightInd w:val="0"/>
        <w:ind w:right="11" w:firstLine="709"/>
        <w:jc w:val="both"/>
        <w:rPr>
          <w:sz w:val="26"/>
          <w:szCs w:val="26"/>
        </w:rPr>
      </w:pPr>
    </w:p>
    <w:tbl>
      <w:tblPr>
        <w:tblW w:w="10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3677"/>
        <w:gridCol w:w="5951"/>
      </w:tblGrid>
      <w:tr w:rsidR="000C4F7A" w:rsidRPr="005040D3" w:rsidTr="002E5DB8">
        <w:trPr>
          <w:trHeight w:val="648"/>
          <w:tblHeader/>
          <w:jc w:val="center"/>
        </w:trPr>
        <w:tc>
          <w:tcPr>
            <w:tcW w:w="688" w:type="dxa"/>
            <w:tcBorders>
              <w:top w:val="single" w:sz="4" w:space="0" w:color="000000"/>
              <w:left w:val="single" w:sz="4" w:space="0" w:color="000000"/>
              <w:bottom w:val="single" w:sz="4" w:space="0" w:color="000000"/>
              <w:right w:val="single" w:sz="4" w:space="0" w:color="000000"/>
            </w:tcBorders>
            <w:vAlign w:val="center"/>
            <w:hideMark/>
          </w:tcPr>
          <w:p w:rsidR="000C4F7A" w:rsidRPr="005040D3" w:rsidRDefault="000C4F7A" w:rsidP="002E5DB8">
            <w:pPr>
              <w:jc w:val="center"/>
              <w:rPr>
                <w:b/>
              </w:rPr>
            </w:pPr>
            <w:r>
              <w:rPr>
                <w:b/>
              </w:rPr>
              <w:t>№</w:t>
            </w:r>
          </w:p>
          <w:p w:rsidR="000C4F7A" w:rsidRPr="005040D3" w:rsidRDefault="000C4F7A" w:rsidP="002E5DB8">
            <w:pPr>
              <w:jc w:val="center"/>
              <w:rPr>
                <w:b/>
              </w:rPr>
            </w:pPr>
            <w:proofErr w:type="gramStart"/>
            <w:r w:rsidRPr="005040D3">
              <w:rPr>
                <w:b/>
              </w:rPr>
              <w:t>п</w:t>
            </w:r>
            <w:proofErr w:type="gramEnd"/>
            <w:r w:rsidRPr="005040D3">
              <w:rPr>
                <w:b/>
              </w:rPr>
              <w:t>/п</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0C4F7A" w:rsidRPr="005040D3" w:rsidRDefault="000C4F7A" w:rsidP="002E5DB8">
            <w:pPr>
              <w:jc w:val="center"/>
              <w:rPr>
                <w:b/>
              </w:rPr>
            </w:pPr>
            <w:r w:rsidRPr="005040D3">
              <w:rPr>
                <w:b/>
              </w:rPr>
              <w:t>Наименование пункта</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C4F7A" w:rsidRPr="005040D3" w:rsidRDefault="000C4F7A" w:rsidP="002E5DB8">
            <w:pPr>
              <w:jc w:val="center"/>
              <w:rPr>
                <w:b/>
              </w:rPr>
            </w:pPr>
            <w:r w:rsidRPr="005040D3">
              <w:rPr>
                <w:b/>
              </w:rPr>
              <w:t>Сведения</w:t>
            </w:r>
          </w:p>
        </w:tc>
      </w:tr>
      <w:tr w:rsidR="000C4F7A" w:rsidRPr="005040D3" w:rsidTr="002E5DB8">
        <w:trPr>
          <w:trHeight w:val="2550"/>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2"/>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C4F7A" w:rsidRPr="002C6586" w:rsidRDefault="000C4F7A" w:rsidP="002E5DB8">
            <w:pPr>
              <w:keepNext/>
              <w:keepLines/>
              <w:suppressLineNumbers/>
              <w:snapToGrid w:val="0"/>
            </w:pPr>
            <w:r w:rsidRPr="002C6586">
              <w:t>Наименование:</w:t>
            </w:r>
            <w:r>
              <w:t xml:space="preserve"> Администрация Истоминского сельского поселения </w:t>
            </w:r>
          </w:p>
          <w:p w:rsidR="000C4F7A" w:rsidRPr="002C6586" w:rsidRDefault="000C4F7A" w:rsidP="002E5DB8">
            <w:pPr>
              <w:keepNext/>
              <w:keepLines/>
              <w:suppressLineNumbers/>
            </w:pPr>
            <w:r w:rsidRPr="002C6586">
              <w:t>Место нахождения: Российская Федерация, 346</w:t>
            </w:r>
            <w:r>
              <w:t>705</w:t>
            </w:r>
            <w:r w:rsidRPr="002C6586">
              <w:t xml:space="preserve">, </w:t>
            </w:r>
            <w:r>
              <w:t>Аксайский р-н</w:t>
            </w:r>
            <w:proofErr w:type="gramStart"/>
            <w:r>
              <w:t xml:space="preserve"> ,</w:t>
            </w:r>
            <w:proofErr w:type="gramEnd"/>
            <w:r>
              <w:t xml:space="preserve"> х. Островского, ул. Советская д.3,,1</w:t>
            </w:r>
          </w:p>
          <w:p w:rsidR="000C4F7A" w:rsidRPr="002C6586" w:rsidRDefault="000C4F7A" w:rsidP="002E5DB8">
            <w:pPr>
              <w:keepNext/>
              <w:keepLines/>
              <w:suppressLineNumbers/>
            </w:pPr>
            <w:r w:rsidRPr="002C6586">
              <w:t>Почтовый адрес: Российская Федерация, 3467</w:t>
            </w:r>
            <w:r>
              <w:t>07</w:t>
            </w:r>
            <w:r w:rsidRPr="002C6586">
              <w:t xml:space="preserve">, </w:t>
            </w:r>
            <w:r>
              <w:t>Аксайский р-н, п. Дорожный</w:t>
            </w:r>
          </w:p>
          <w:p w:rsidR="000C4F7A" w:rsidRPr="002C6586" w:rsidRDefault="000C4F7A" w:rsidP="002E5DB8">
            <w:pPr>
              <w:keepNext/>
              <w:keepLines/>
              <w:suppressLineNumbers/>
            </w:pPr>
            <w:r w:rsidRPr="002C6586">
              <w:t xml:space="preserve">Телефон: 8 (86350) </w:t>
            </w:r>
            <w:r>
              <w:t>28-7-46</w:t>
            </w:r>
          </w:p>
          <w:p w:rsidR="000C4F7A" w:rsidRPr="003435DE" w:rsidRDefault="000C4F7A" w:rsidP="002E5DB8">
            <w:pPr>
              <w:keepNext/>
              <w:keepLines/>
              <w:suppressLineNumbers/>
            </w:pPr>
            <w:r w:rsidRPr="002C6586">
              <w:t>Электронная почта</w:t>
            </w:r>
            <w:r w:rsidRPr="003435DE">
              <w:t xml:space="preserve">: </w:t>
            </w:r>
            <w:hyperlink r:id="rId42" w:history="1">
              <w:r w:rsidRPr="006C5457">
                <w:rPr>
                  <w:rStyle w:val="a4"/>
                  <w:lang w:val="en-US"/>
                </w:rPr>
                <w:t>sp</w:t>
              </w:r>
              <w:r w:rsidRPr="004B1E56">
                <w:rPr>
                  <w:rStyle w:val="a4"/>
                </w:rPr>
                <w:t>02025@</w:t>
              </w:r>
              <w:r w:rsidRPr="006C5457">
                <w:rPr>
                  <w:rStyle w:val="a4"/>
                  <w:lang w:val="en-US"/>
                </w:rPr>
                <w:t>donpac</w:t>
              </w:r>
              <w:r w:rsidRPr="004B1E56">
                <w:rPr>
                  <w:rStyle w:val="a4"/>
                </w:rPr>
                <w:t>.</w:t>
              </w:r>
              <w:r w:rsidRPr="006C5457">
                <w:rPr>
                  <w:rStyle w:val="a4"/>
                  <w:lang w:val="en-US"/>
                </w:rPr>
                <w:t>ru</w:t>
              </w:r>
            </w:hyperlink>
          </w:p>
          <w:p w:rsidR="000C4F7A" w:rsidRPr="00FA72B2" w:rsidRDefault="000C4F7A" w:rsidP="002E5DB8">
            <w:pPr>
              <w:keepNext/>
              <w:keepLines/>
              <w:suppressLineNumbers/>
            </w:pPr>
            <w:r>
              <w:t xml:space="preserve">Ответственное </w:t>
            </w:r>
            <w:proofErr w:type="spellStart"/>
            <w:r>
              <w:t>должн</w:t>
            </w:r>
            <w:proofErr w:type="spellEnd"/>
            <w:r>
              <w:t>. Лицо</w:t>
            </w:r>
            <w:r w:rsidRPr="00FA72B2">
              <w:t xml:space="preserve">: </w:t>
            </w:r>
            <w:r>
              <w:t xml:space="preserve">Бармин Павел Александрович </w:t>
            </w:r>
          </w:p>
          <w:p w:rsidR="000C4F7A" w:rsidRPr="004C4205" w:rsidRDefault="000C4F7A" w:rsidP="002E5DB8">
            <w:r>
              <w:t xml:space="preserve">Ответственный за техническую часть документации: Русина Людмила Юрьевна </w:t>
            </w:r>
          </w:p>
        </w:tc>
      </w:tr>
      <w:tr w:rsidR="000C4F7A" w:rsidRPr="005040D3" w:rsidTr="002E5DB8">
        <w:trPr>
          <w:trHeight w:val="349"/>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2"/>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bCs/>
              </w:rPr>
              <w:t>Используемый способ определения поставщика (</w:t>
            </w:r>
            <w:r w:rsidRPr="005040D3">
              <w:rPr>
                <w:b/>
              </w:rPr>
              <w:t>подрядчика</w:t>
            </w:r>
            <w:r w:rsidRPr="005040D3">
              <w:rPr>
                <w:b/>
                <w:bCs/>
              </w:rPr>
              <w:t>, исполнителя)</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F81518" w:rsidRDefault="000C4F7A" w:rsidP="002E5DB8">
            <w:pPr>
              <w:autoSpaceDE w:val="0"/>
              <w:autoSpaceDN w:val="0"/>
              <w:adjustRightInd w:val="0"/>
              <w:jc w:val="center"/>
            </w:pPr>
            <w:r w:rsidRPr="00F81518">
              <w:t>Аукцион в электронной форме</w:t>
            </w:r>
          </w:p>
        </w:tc>
      </w:tr>
      <w:tr w:rsidR="000C4F7A" w:rsidRPr="005040D3" w:rsidTr="002E5DB8">
        <w:trPr>
          <w:trHeight w:val="349"/>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2"/>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Адрес электронной площадки в информационно-телекоммуникационной сети «Интернет»</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F81518" w:rsidRDefault="000C4F7A" w:rsidP="002E5DB8">
            <w:pPr>
              <w:jc w:val="center"/>
              <w:rPr>
                <w:color w:val="0000FF"/>
                <w:u w:val="single"/>
              </w:rPr>
            </w:pPr>
            <w:r w:rsidRPr="00FB12BC">
              <w:t xml:space="preserve">ООО «РТС-тендер» </w:t>
            </w:r>
            <w:r w:rsidRPr="00FB12BC">
              <w:rPr>
                <w:lang w:val="en-US"/>
              </w:rPr>
              <w:t>www</w:t>
            </w:r>
            <w:r w:rsidRPr="00FB12BC">
              <w:t>.</w:t>
            </w:r>
            <w:proofErr w:type="spellStart"/>
            <w:r w:rsidRPr="00FB12BC">
              <w:rPr>
                <w:lang w:val="en-US"/>
              </w:rPr>
              <w:t>rts</w:t>
            </w:r>
            <w:proofErr w:type="spellEnd"/>
            <w:r w:rsidRPr="00FB12BC">
              <w:t>-</w:t>
            </w:r>
            <w:r w:rsidRPr="00FB12BC">
              <w:rPr>
                <w:lang w:val="en-US"/>
              </w:rPr>
              <w:t>tender</w:t>
            </w:r>
            <w:r w:rsidRPr="00FB12BC">
              <w:t>.</w:t>
            </w:r>
            <w:r w:rsidRPr="00FB12BC">
              <w:rPr>
                <w:lang w:val="en-US"/>
              </w:rPr>
              <w:t>ru</w:t>
            </w:r>
          </w:p>
        </w:tc>
      </w:tr>
      <w:tr w:rsidR="000C4F7A" w:rsidRPr="005040D3" w:rsidTr="002E5DB8">
        <w:trPr>
          <w:trHeight w:val="963"/>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ind w:left="13"/>
              <w:contextualSpacing/>
              <w:rPr>
                <w:b/>
              </w:rPr>
            </w:pPr>
            <w:r>
              <w:rPr>
                <w:b/>
              </w:rPr>
              <w:t>4.</w:t>
            </w: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BF60BF">
              <w:rPr>
                <w:b/>
                <w:bCs/>
              </w:rPr>
              <w:t>Идентификационный код закупки</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DC7429" w:rsidRDefault="000C4F7A" w:rsidP="002E5DB8">
            <w:pPr>
              <w:jc w:val="center"/>
              <w:rPr>
                <w:b/>
              </w:rPr>
            </w:pPr>
            <w:r w:rsidRPr="00343160">
              <w:t>193610202145961020100100070010000244</w:t>
            </w:r>
          </w:p>
        </w:tc>
      </w:tr>
      <w:tr w:rsidR="000C4F7A" w:rsidRPr="005040D3" w:rsidTr="002E5DB8">
        <w:trPr>
          <w:trHeight w:val="1579"/>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contextualSpacing/>
              <w:rPr>
                <w:b/>
              </w:rPr>
            </w:pPr>
            <w:r>
              <w:rPr>
                <w:b/>
              </w:rPr>
              <w:t>5.</w:t>
            </w: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 xml:space="preserve">Наименование объекта закупки/ описание объекта закупки/ условия контракта </w:t>
            </w:r>
          </w:p>
        </w:tc>
        <w:tc>
          <w:tcPr>
            <w:tcW w:w="5951" w:type="dxa"/>
            <w:tcBorders>
              <w:top w:val="single" w:sz="4" w:space="0" w:color="000000"/>
              <w:left w:val="single" w:sz="4" w:space="0" w:color="000000"/>
              <w:bottom w:val="single" w:sz="4" w:space="0" w:color="000000"/>
              <w:right w:val="single" w:sz="4" w:space="0" w:color="000000"/>
            </w:tcBorders>
            <w:hideMark/>
          </w:tcPr>
          <w:p w:rsidR="000C4F7A" w:rsidRPr="00F81518" w:rsidRDefault="000C4F7A" w:rsidP="002E5DB8">
            <w:pPr>
              <w:jc w:val="both"/>
            </w:pPr>
            <w:r w:rsidRPr="005040D3">
              <w:rPr>
                <w:b/>
              </w:rPr>
              <w:t xml:space="preserve">Объект закупки: </w:t>
            </w:r>
            <w:r>
              <w:t>Поставка контейнеров пластиковых для сбора твердых бытовых отходов с крышкой</w:t>
            </w:r>
          </w:p>
          <w:p w:rsidR="000C4F7A" w:rsidRPr="005040D3" w:rsidRDefault="000C4F7A" w:rsidP="002E5DB8">
            <w:pPr>
              <w:jc w:val="both"/>
            </w:pPr>
            <w:r w:rsidRPr="0099769E">
              <w:t xml:space="preserve"> </w:t>
            </w:r>
            <w:r w:rsidRPr="005040D3">
              <w:rPr>
                <w:b/>
              </w:rPr>
              <w:t xml:space="preserve">Описание объекта закупки </w:t>
            </w:r>
            <w:r w:rsidRPr="005040D3">
              <w:t xml:space="preserve">содержится в </w:t>
            </w:r>
            <w:r>
              <w:t>разделе</w:t>
            </w:r>
            <w:r w:rsidRPr="005040D3">
              <w:t xml:space="preserve"> 3 «Техническое задание» </w:t>
            </w:r>
            <w:r>
              <w:t>настоящей документации.</w:t>
            </w:r>
          </w:p>
          <w:p w:rsidR="000C4F7A" w:rsidRPr="00CD4ACF" w:rsidRDefault="000C4F7A" w:rsidP="002E5DB8">
            <w:pPr>
              <w:jc w:val="both"/>
              <w:rPr>
                <w:sz w:val="10"/>
                <w:szCs w:val="10"/>
              </w:rPr>
            </w:pPr>
          </w:p>
          <w:p w:rsidR="000C4F7A" w:rsidRPr="005040D3" w:rsidRDefault="000C4F7A" w:rsidP="002E5DB8">
            <w:pPr>
              <w:jc w:val="both"/>
              <w:rPr>
                <w:b/>
              </w:rPr>
            </w:pPr>
            <w:r w:rsidRPr="005040D3">
              <w:t>У</w:t>
            </w:r>
            <w:r>
              <w:rPr>
                <w:b/>
              </w:rPr>
              <w:t>словия контракта содержат</w:t>
            </w:r>
            <w:r w:rsidRPr="005040D3">
              <w:rPr>
                <w:b/>
              </w:rPr>
              <w:t xml:space="preserve">ся </w:t>
            </w:r>
            <w:r w:rsidRPr="005040D3">
              <w:t xml:space="preserve">в </w:t>
            </w:r>
            <w:r>
              <w:t>разделе</w:t>
            </w:r>
            <w:r w:rsidRPr="005040D3">
              <w:rPr>
                <w:b/>
              </w:rPr>
              <w:t xml:space="preserve"> </w:t>
            </w:r>
            <w:r>
              <w:t>4 «Проект муниципального контракта»</w:t>
            </w:r>
            <w:r w:rsidRPr="005040D3">
              <w:t xml:space="preserve"> </w:t>
            </w:r>
            <w:r>
              <w:t>настоящей документации</w:t>
            </w:r>
          </w:p>
        </w:tc>
      </w:tr>
      <w:tr w:rsidR="000C4F7A" w:rsidRPr="005040D3" w:rsidTr="002E5DB8">
        <w:trPr>
          <w:trHeight w:val="585"/>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contextualSpacing/>
              <w:jc w:val="center"/>
              <w:rPr>
                <w:b/>
              </w:rPr>
            </w:pPr>
            <w:r>
              <w:rPr>
                <w:b/>
              </w:rPr>
              <w:lastRenderedPageBreak/>
              <w:t>я</w:t>
            </w: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Дата начала подачи заявок</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4A583E" w:rsidRDefault="000C4F7A" w:rsidP="002E5DB8">
            <w:pPr>
              <w:jc w:val="center"/>
              <w:rPr>
                <w:b/>
              </w:rPr>
            </w:pPr>
            <w:r w:rsidRPr="004A583E">
              <w:rPr>
                <w:b/>
              </w:rPr>
              <w:t>«</w:t>
            </w:r>
            <w:r>
              <w:rPr>
                <w:b/>
              </w:rPr>
              <w:t>25</w:t>
            </w:r>
            <w:r w:rsidRPr="004A583E">
              <w:rPr>
                <w:b/>
              </w:rPr>
              <w:t>»</w:t>
            </w:r>
            <w:r>
              <w:rPr>
                <w:b/>
              </w:rPr>
              <w:t xml:space="preserve"> апреля 2019</w:t>
            </w:r>
            <w:r w:rsidRPr="004A583E">
              <w:rPr>
                <w:b/>
              </w:rPr>
              <w:t xml:space="preserve"> года</w:t>
            </w:r>
          </w:p>
        </w:tc>
      </w:tr>
      <w:tr w:rsidR="000C4F7A" w:rsidRPr="005040D3" w:rsidTr="002E5DB8">
        <w:trPr>
          <w:trHeight w:val="1918"/>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highlight w:val="yellow"/>
              </w:rPr>
            </w:pPr>
            <w:r w:rsidRPr="005040D3">
              <w:rPr>
                <w:b/>
              </w:rPr>
              <w:t>Дата и время окончания срока подачи заявок на участие в электронном аукционе</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4A583E" w:rsidRDefault="000C4F7A" w:rsidP="002E5DB8">
            <w:pPr>
              <w:spacing w:line="360" w:lineRule="auto"/>
              <w:rPr>
                <w:b/>
              </w:rPr>
            </w:pPr>
          </w:p>
          <w:p w:rsidR="000C4F7A" w:rsidRPr="004A583E" w:rsidRDefault="000C4F7A" w:rsidP="002E5DB8">
            <w:pPr>
              <w:spacing w:line="360" w:lineRule="auto"/>
              <w:jc w:val="center"/>
              <w:rPr>
                <w:b/>
              </w:rPr>
            </w:pPr>
            <w:r w:rsidRPr="004A583E">
              <w:rPr>
                <w:b/>
              </w:rPr>
              <w:t>«</w:t>
            </w:r>
            <w:r>
              <w:rPr>
                <w:b/>
              </w:rPr>
              <w:t>6»</w:t>
            </w:r>
            <w:r w:rsidRPr="004A583E">
              <w:rPr>
                <w:b/>
              </w:rPr>
              <w:t xml:space="preserve"> </w:t>
            </w:r>
            <w:r>
              <w:rPr>
                <w:b/>
              </w:rPr>
              <w:t>мая 2019</w:t>
            </w:r>
            <w:r w:rsidRPr="004A583E">
              <w:rPr>
                <w:b/>
              </w:rPr>
              <w:t xml:space="preserve"> года</w:t>
            </w:r>
          </w:p>
          <w:p w:rsidR="000C4F7A" w:rsidRPr="004A583E" w:rsidRDefault="000C4F7A" w:rsidP="002E5DB8">
            <w:pPr>
              <w:spacing w:line="360" w:lineRule="auto"/>
              <w:jc w:val="center"/>
              <w:rPr>
                <w:b/>
              </w:rPr>
            </w:pPr>
            <w:r>
              <w:rPr>
                <w:b/>
              </w:rPr>
              <w:t>в «09</w:t>
            </w:r>
            <w:r w:rsidRPr="004A583E">
              <w:rPr>
                <w:b/>
              </w:rPr>
              <w:t>» часов «00» мин.</w:t>
            </w:r>
          </w:p>
          <w:p w:rsidR="000C4F7A" w:rsidRPr="004A583E" w:rsidRDefault="000C4F7A" w:rsidP="002E5DB8">
            <w:pPr>
              <w:jc w:val="both"/>
            </w:pPr>
            <w:r w:rsidRPr="004A583E">
              <w:t>Время окончания срока подачи заявок на участие в электронном аукционе установлено в соответствии со временем часовой зоны</w:t>
            </w:r>
            <w:r>
              <w:t>, в которой расположен заказчик</w:t>
            </w:r>
          </w:p>
        </w:tc>
      </w:tr>
      <w:tr w:rsidR="000C4F7A" w:rsidRPr="005040D3" w:rsidTr="002E5DB8">
        <w:trPr>
          <w:trHeight w:val="973"/>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 xml:space="preserve">Место подачи заявок участников закупки </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center"/>
            </w:pPr>
            <w:r w:rsidRPr="00FB12BC">
              <w:t xml:space="preserve">ООО «РТС-тендер» </w:t>
            </w:r>
            <w:r w:rsidRPr="00FB12BC">
              <w:rPr>
                <w:lang w:val="en-US"/>
              </w:rPr>
              <w:t>www</w:t>
            </w:r>
            <w:r w:rsidRPr="00FB12BC">
              <w:t>.</w:t>
            </w:r>
            <w:proofErr w:type="spellStart"/>
            <w:r w:rsidRPr="00FB12BC">
              <w:rPr>
                <w:lang w:val="en-US"/>
              </w:rPr>
              <w:t>rts</w:t>
            </w:r>
            <w:proofErr w:type="spellEnd"/>
            <w:r w:rsidRPr="00FB12BC">
              <w:t>-</w:t>
            </w:r>
            <w:r w:rsidRPr="00FB12BC">
              <w:rPr>
                <w:lang w:val="en-US"/>
              </w:rPr>
              <w:t>tender</w:t>
            </w:r>
            <w:r w:rsidRPr="00FB12BC">
              <w:t>.</w:t>
            </w:r>
            <w:r w:rsidRPr="00FB12BC">
              <w:rPr>
                <w:lang w:val="en-US"/>
              </w:rPr>
              <w:t>ru</w:t>
            </w:r>
          </w:p>
        </w:tc>
      </w:tr>
      <w:tr w:rsidR="000C4F7A" w:rsidRPr="005040D3" w:rsidTr="002E5DB8">
        <w:trPr>
          <w:trHeight w:val="979"/>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Порядок подачи заявок</w:t>
            </w:r>
            <w:r w:rsidRPr="005040D3">
              <w:t xml:space="preserve"> </w:t>
            </w:r>
            <w:r w:rsidRPr="005040D3">
              <w:rPr>
                <w:b/>
              </w:rPr>
              <w:t>на участие в электронном аукционе</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pPr>
            <w:r w:rsidRPr="005040D3">
              <w:rPr>
                <w:bCs/>
              </w:rPr>
              <w:t>Подача заявки на участие в электронном аукционе осуществляется в соответствии с требованиями, установленными</w:t>
            </w:r>
            <w:r>
              <w:rPr>
                <w:bCs/>
              </w:rPr>
              <w:t xml:space="preserve"> ст. 66 Федерального закона №44-</w:t>
            </w:r>
            <w:r w:rsidRPr="005040D3">
              <w:rPr>
                <w:bCs/>
              </w:rPr>
              <w:t>ФЗ</w:t>
            </w:r>
            <w:r>
              <w:rPr>
                <w:bCs/>
              </w:rPr>
              <w:t>.</w:t>
            </w:r>
            <w:r w:rsidRPr="005040D3">
              <w:rPr>
                <w:bCs/>
              </w:rPr>
              <w:t xml:space="preserve"> </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 xml:space="preserve">Дата окончания срока рассмотрения заявок на участие в электронном аукционе </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D51A76" w:rsidRDefault="000C4F7A" w:rsidP="002E5DB8">
            <w:pPr>
              <w:jc w:val="center"/>
              <w:rPr>
                <w:b/>
              </w:rPr>
            </w:pPr>
            <w:r w:rsidRPr="00D51A76">
              <w:rPr>
                <w:b/>
              </w:rPr>
              <w:t>«</w:t>
            </w:r>
            <w:r>
              <w:rPr>
                <w:b/>
              </w:rPr>
              <w:t>07</w:t>
            </w:r>
            <w:r w:rsidRPr="00D51A76">
              <w:rPr>
                <w:b/>
              </w:rPr>
              <w:t xml:space="preserve">» </w:t>
            </w:r>
            <w:r>
              <w:rPr>
                <w:b/>
              </w:rPr>
              <w:t>мая 2019</w:t>
            </w:r>
            <w:r w:rsidRPr="00D51A76">
              <w:rPr>
                <w:b/>
              </w:rPr>
              <w:t xml:space="preserve"> года</w:t>
            </w:r>
          </w:p>
          <w:p w:rsidR="000C4F7A" w:rsidRPr="00D51A76" w:rsidRDefault="000C4F7A" w:rsidP="002E5DB8">
            <w:pPr>
              <w:jc w:val="center"/>
              <w:rPr>
                <w:b/>
              </w:rPr>
            </w:pPr>
          </w:p>
        </w:tc>
      </w:tr>
      <w:tr w:rsidR="000C4F7A" w:rsidRPr="005040D3" w:rsidTr="002E5DB8">
        <w:trPr>
          <w:trHeight w:val="600"/>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 xml:space="preserve">Дата проведения электронного аукциона </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D51A76" w:rsidRDefault="000C4F7A" w:rsidP="002E5DB8">
            <w:pPr>
              <w:jc w:val="center"/>
              <w:rPr>
                <w:b/>
              </w:rPr>
            </w:pPr>
            <w:r w:rsidRPr="00D51A76">
              <w:rPr>
                <w:b/>
              </w:rPr>
              <w:t>«</w:t>
            </w:r>
            <w:r>
              <w:rPr>
                <w:b/>
              </w:rPr>
              <w:t>13» мая 2019</w:t>
            </w:r>
            <w:r w:rsidRPr="00D51A76">
              <w:rPr>
                <w:b/>
              </w:rPr>
              <w:t xml:space="preserve"> года</w:t>
            </w:r>
          </w:p>
        </w:tc>
      </w:tr>
      <w:tr w:rsidR="000C4F7A" w:rsidRPr="005040D3" w:rsidTr="002E5DB8">
        <w:trPr>
          <w:trHeight w:val="1250"/>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Обоснование начальной (максимальной) цены контракта</w:t>
            </w:r>
          </w:p>
        </w:tc>
        <w:tc>
          <w:tcPr>
            <w:tcW w:w="5951" w:type="dxa"/>
            <w:tcBorders>
              <w:top w:val="single" w:sz="4" w:space="0" w:color="000000"/>
              <w:left w:val="single" w:sz="4" w:space="0" w:color="000000"/>
              <w:bottom w:val="single" w:sz="4" w:space="0" w:color="000000"/>
              <w:right w:val="single" w:sz="4" w:space="0" w:color="000000"/>
            </w:tcBorders>
          </w:tcPr>
          <w:p w:rsidR="000C4F7A" w:rsidRDefault="000C4F7A" w:rsidP="002E5DB8">
            <w:pPr>
              <w:snapToGrid w:val="0"/>
              <w:jc w:val="both"/>
            </w:pPr>
            <w:r>
              <w:t>Заказчиком выбран м</w:t>
            </w:r>
            <w:r w:rsidRPr="00147A8E">
              <w:t>етод сопоставимы</w:t>
            </w:r>
            <w:r>
              <w:t xml:space="preserve">х рыночных цен (анализ рынка). </w:t>
            </w:r>
          </w:p>
          <w:p w:rsidR="000C4F7A" w:rsidRDefault="000C4F7A" w:rsidP="002E5DB8">
            <w:pPr>
              <w:snapToGrid w:val="0"/>
              <w:jc w:val="both"/>
            </w:pPr>
            <w:proofErr w:type="gramStart"/>
            <w:r>
              <w:t>И</w:t>
            </w:r>
            <w:r w:rsidRPr="00147A8E">
              <w:t xml:space="preserve">спользуется в связи с его закреплением в качестве приоритетного в ч. 6 ст. 22 Федерального закона от 05.04.2013 № 44-ФЗ «О контрактной системе в сфере осуществления закупок товаров, работ, услуг для государственных и муниципальных нужд», п. 3.2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(утв. Приказом МЭР от 02.10.2013 № 567). </w:t>
            </w:r>
            <w:proofErr w:type="gramEnd"/>
          </w:p>
          <w:p w:rsidR="000C4F7A" w:rsidRDefault="000C4F7A" w:rsidP="002E5DB8">
            <w:pPr>
              <w:snapToGrid w:val="0"/>
              <w:jc w:val="both"/>
            </w:pPr>
            <w:r w:rsidRPr="00147A8E">
              <w:t>В отношении объекта закупки отсутствуют утвержденные тарифы и нормативы на отпускные цены, функционирует сложившийся рынок.</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4524"/>
            </w:tblGrid>
            <w:tr w:rsidR="000C4F7A" w:rsidRPr="003C4FB5" w:rsidTr="002E5DB8">
              <w:trPr>
                <w:trHeight w:val="294"/>
              </w:trPr>
              <w:tc>
                <w:tcPr>
                  <w:tcW w:w="2676" w:type="dxa"/>
                  <w:hideMark/>
                </w:tcPr>
                <w:p w:rsidR="000C4F7A" w:rsidRPr="00951F25" w:rsidRDefault="000C4F7A" w:rsidP="002E5DB8">
                  <w:pPr>
                    <w:autoSpaceDE w:val="0"/>
                    <w:autoSpaceDN w:val="0"/>
                    <w:ind w:right="-98"/>
                    <w:rPr>
                      <w:b/>
                      <w:i/>
                    </w:rPr>
                  </w:pPr>
                  <w:r>
                    <w:rPr>
                      <w:b/>
                      <w:i/>
                    </w:rPr>
                    <w:lastRenderedPageBreak/>
                    <w:t>Поставщик</w:t>
                  </w:r>
                </w:p>
              </w:tc>
              <w:tc>
                <w:tcPr>
                  <w:tcW w:w="4523" w:type="dxa"/>
                  <w:hideMark/>
                </w:tcPr>
                <w:p w:rsidR="000C4F7A" w:rsidRPr="00951F25" w:rsidRDefault="000C4F7A" w:rsidP="002E5DB8">
                  <w:pPr>
                    <w:autoSpaceDE w:val="0"/>
                    <w:autoSpaceDN w:val="0"/>
                    <w:ind w:right="-98"/>
                    <w:rPr>
                      <w:b/>
                      <w:i/>
                    </w:rPr>
                  </w:pPr>
                  <w:r>
                    <w:rPr>
                      <w:b/>
                      <w:i/>
                    </w:rPr>
                    <w:t>Предложенная сумма (руб.)</w:t>
                  </w:r>
                </w:p>
              </w:tc>
            </w:tr>
            <w:tr w:rsidR="000C4F7A" w:rsidRPr="003C4FB5" w:rsidTr="002E5DB8">
              <w:trPr>
                <w:trHeight w:val="294"/>
              </w:trPr>
              <w:tc>
                <w:tcPr>
                  <w:tcW w:w="2676" w:type="dxa"/>
                  <w:hideMark/>
                </w:tcPr>
                <w:p w:rsidR="000C4F7A" w:rsidRPr="00951F25" w:rsidRDefault="000C4F7A" w:rsidP="002E5DB8">
                  <w:pPr>
                    <w:autoSpaceDE w:val="0"/>
                    <w:autoSpaceDN w:val="0"/>
                    <w:ind w:right="-98"/>
                  </w:pPr>
                  <w:r>
                    <w:t>Поставщик 1</w:t>
                  </w:r>
                </w:p>
              </w:tc>
              <w:tc>
                <w:tcPr>
                  <w:tcW w:w="4523" w:type="dxa"/>
                  <w:hideMark/>
                </w:tcPr>
                <w:p w:rsidR="000C4F7A" w:rsidRPr="00413B97" w:rsidRDefault="000C4F7A" w:rsidP="002E5DB8">
                  <w:pPr>
                    <w:autoSpaceDE w:val="0"/>
                    <w:autoSpaceDN w:val="0"/>
                    <w:ind w:right="-98"/>
                  </w:pPr>
                  <w:r>
                    <w:t>567000</w:t>
                  </w:r>
                  <w:r w:rsidRPr="00413B97">
                    <w:t>,00</w:t>
                  </w:r>
                </w:p>
              </w:tc>
            </w:tr>
            <w:tr w:rsidR="000C4F7A" w:rsidRPr="003C4FB5" w:rsidTr="002E5DB8">
              <w:trPr>
                <w:trHeight w:val="280"/>
              </w:trPr>
              <w:tc>
                <w:tcPr>
                  <w:tcW w:w="2676" w:type="dxa"/>
                  <w:hideMark/>
                </w:tcPr>
                <w:p w:rsidR="000C4F7A" w:rsidRPr="00951F25" w:rsidRDefault="000C4F7A" w:rsidP="002E5DB8">
                  <w:pPr>
                    <w:autoSpaceDE w:val="0"/>
                    <w:autoSpaceDN w:val="0"/>
                    <w:ind w:right="-98"/>
                  </w:pPr>
                  <w:r>
                    <w:t>Поставщик 2</w:t>
                  </w:r>
                </w:p>
              </w:tc>
              <w:tc>
                <w:tcPr>
                  <w:tcW w:w="4523" w:type="dxa"/>
                  <w:hideMark/>
                </w:tcPr>
                <w:p w:rsidR="000C4F7A" w:rsidRPr="00413B97" w:rsidRDefault="000C4F7A" w:rsidP="002E5DB8">
                  <w:pPr>
                    <w:autoSpaceDE w:val="0"/>
                    <w:autoSpaceDN w:val="0"/>
                    <w:ind w:right="-98"/>
                  </w:pPr>
                  <w:r>
                    <w:t>568750</w:t>
                  </w:r>
                  <w:r w:rsidRPr="00413B97">
                    <w:t>,00</w:t>
                  </w:r>
                </w:p>
              </w:tc>
            </w:tr>
            <w:tr w:rsidR="000C4F7A" w:rsidRPr="003C4FB5" w:rsidTr="002E5DB8">
              <w:trPr>
                <w:trHeight w:val="294"/>
              </w:trPr>
              <w:tc>
                <w:tcPr>
                  <w:tcW w:w="2676" w:type="dxa"/>
                  <w:hideMark/>
                </w:tcPr>
                <w:p w:rsidR="000C4F7A" w:rsidRPr="00951F25" w:rsidRDefault="000C4F7A" w:rsidP="002E5DB8">
                  <w:pPr>
                    <w:autoSpaceDE w:val="0"/>
                    <w:autoSpaceDN w:val="0"/>
                    <w:ind w:right="-98"/>
                  </w:pPr>
                  <w:r>
                    <w:t>Поставщик 3</w:t>
                  </w:r>
                </w:p>
              </w:tc>
              <w:tc>
                <w:tcPr>
                  <w:tcW w:w="4523" w:type="dxa"/>
                  <w:hideMark/>
                </w:tcPr>
                <w:p w:rsidR="000C4F7A" w:rsidRPr="00413B97" w:rsidRDefault="000C4F7A" w:rsidP="002E5DB8">
                  <w:pPr>
                    <w:autoSpaceDE w:val="0"/>
                    <w:autoSpaceDN w:val="0"/>
                    <w:ind w:right="-98"/>
                  </w:pPr>
                  <w:r>
                    <w:t>563500</w:t>
                  </w:r>
                  <w:r w:rsidRPr="00413B97">
                    <w:t>,00</w:t>
                  </w:r>
                </w:p>
              </w:tc>
            </w:tr>
            <w:tr w:rsidR="000C4F7A" w:rsidRPr="003C4FB5" w:rsidTr="002E5DB8">
              <w:trPr>
                <w:trHeight w:val="217"/>
              </w:trPr>
              <w:tc>
                <w:tcPr>
                  <w:tcW w:w="7200" w:type="dxa"/>
                  <w:gridSpan w:val="2"/>
                  <w:hideMark/>
                </w:tcPr>
                <w:p w:rsidR="000C4F7A" w:rsidRPr="00095AF2" w:rsidRDefault="000C4F7A" w:rsidP="002E5DB8">
                  <w:pPr>
                    <w:autoSpaceDE w:val="0"/>
                    <w:autoSpaceDN w:val="0"/>
                    <w:ind w:right="-98"/>
                  </w:pPr>
                  <w:r w:rsidRPr="00095AF2">
                    <w:t xml:space="preserve">Средняя цена: </w:t>
                  </w:r>
                  <w:r>
                    <w:t xml:space="preserve">566416,55 </w:t>
                  </w:r>
                  <w:r w:rsidRPr="00095AF2">
                    <w:t>рублей</w:t>
                  </w:r>
                </w:p>
              </w:tc>
            </w:tr>
          </w:tbl>
          <w:p w:rsidR="000C4F7A" w:rsidRPr="0096732A" w:rsidRDefault="000C4F7A" w:rsidP="000C4F7A">
            <w:pPr>
              <w:numPr>
                <w:ilvl w:val="0"/>
                <w:numId w:val="37"/>
              </w:numPr>
              <w:autoSpaceDE w:val="0"/>
              <w:autoSpaceDN w:val="0"/>
              <w:adjustRightInd w:val="0"/>
              <w:spacing w:after="200" w:line="240" w:lineRule="auto"/>
              <w:contextualSpacing/>
              <w:jc w:val="both"/>
              <w:rPr>
                <w:iCs/>
              </w:rPr>
            </w:pPr>
            <w:r w:rsidRPr="0096732A">
              <w:t>Определена начальная</w:t>
            </w:r>
            <w:r w:rsidRPr="0096732A">
              <w:rPr>
                <w:iCs/>
              </w:rPr>
              <w:t xml:space="preserve"> (максимальная) цена контракта по формуле: </w:t>
            </w:r>
          </w:p>
          <w:p w:rsidR="000C4F7A" w:rsidRPr="0096732A" w:rsidRDefault="000C4F7A" w:rsidP="002E5DB8">
            <w:pPr>
              <w:autoSpaceDE w:val="0"/>
              <w:autoSpaceDN w:val="0"/>
              <w:adjustRightInd w:val="0"/>
              <w:jc w:val="center"/>
              <w:rPr>
                <w:iCs/>
              </w:rPr>
            </w:pPr>
            <w:r>
              <w:rPr>
                <w:noProof/>
                <w:position w:val="-24"/>
                <w:lang w:eastAsia="ru-RU"/>
              </w:rPr>
              <w:drawing>
                <wp:inline distT="0" distB="0" distL="0" distR="0">
                  <wp:extent cx="162877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96732A">
              <w:rPr>
                <w:iCs/>
              </w:rPr>
              <w:t>,</w:t>
            </w:r>
          </w:p>
          <w:p w:rsidR="000C4F7A" w:rsidRPr="0096732A" w:rsidRDefault="000C4F7A" w:rsidP="002E5DB8">
            <w:pPr>
              <w:autoSpaceDE w:val="0"/>
              <w:autoSpaceDN w:val="0"/>
              <w:adjustRightInd w:val="0"/>
              <w:ind w:firstLine="540"/>
              <w:jc w:val="both"/>
              <w:rPr>
                <w:iCs/>
              </w:rPr>
            </w:pPr>
            <w:r w:rsidRPr="0096732A">
              <w:rPr>
                <w:iCs/>
              </w:rPr>
              <w:t>где:</w:t>
            </w:r>
          </w:p>
          <w:p w:rsidR="000C4F7A" w:rsidRPr="0096732A" w:rsidRDefault="000C4F7A" w:rsidP="002E5DB8">
            <w:pPr>
              <w:autoSpaceDE w:val="0"/>
              <w:autoSpaceDN w:val="0"/>
              <w:adjustRightInd w:val="0"/>
              <w:ind w:firstLine="540"/>
              <w:jc w:val="both"/>
              <w:rPr>
                <w:iCs/>
              </w:rPr>
            </w:pPr>
            <w:r>
              <w:rPr>
                <w:noProof/>
                <w:position w:val="-10"/>
                <w:lang w:eastAsia="ru-RU"/>
              </w:rPr>
              <w:drawing>
                <wp:inline distT="0" distB="0" distL="0" distR="0">
                  <wp:extent cx="6762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96732A">
              <w:rPr>
                <w:iCs/>
              </w:rPr>
              <w:t xml:space="preserve"> - НМЦК, </w:t>
            </w:r>
            <w:proofErr w:type="gramStart"/>
            <w:r w:rsidRPr="0096732A">
              <w:rPr>
                <w:iCs/>
              </w:rPr>
              <w:t>определяемая</w:t>
            </w:r>
            <w:proofErr w:type="gramEnd"/>
            <w:r w:rsidRPr="0096732A">
              <w:rPr>
                <w:iCs/>
              </w:rPr>
              <w:t xml:space="preserve"> методом сопоставимых рыночных цен (анализа рынка);</w:t>
            </w:r>
          </w:p>
          <w:p w:rsidR="000C4F7A" w:rsidRPr="0096732A" w:rsidRDefault="000C4F7A" w:rsidP="002E5DB8">
            <w:pPr>
              <w:autoSpaceDE w:val="0"/>
              <w:autoSpaceDN w:val="0"/>
              <w:adjustRightInd w:val="0"/>
              <w:ind w:firstLine="540"/>
              <w:jc w:val="both"/>
              <w:rPr>
                <w:iCs/>
              </w:rPr>
            </w:pPr>
            <w:r w:rsidRPr="0096732A">
              <w:rPr>
                <w:iCs/>
              </w:rPr>
              <w:t>v - количество (объем) закупаемого товара (работы, услуги);</w:t>
            </w:r>
          </w:p>
          <w:p w:rsidR="000C4F7A" w:rsidRPr="0096732A" w:rsidRDefault="000C4F7A" w:rsidP="002E5DB8">
            <w:pPr>
              <w:autoSpaceDE w:val="0"/>
              <w:autoSpaceDN w:val="0"/>
              <w:adjustRightInd w:val="0"/>
              <w:ind w:firstLine="540"/>
              <w:jc w:val="both"/>
              <w:rPr>
                <w:iCs/>
              </w:rPr>
            </w:pPr>
            <w:r w:rsidRPr="0096732A">
              <w:rPr>
                <w:iCs/>
              </w:rPr>
              <w:t>n - количество значений, используемых в расчете;</w:t>
            </w:r>
          </w:p>
          <w:p w:rsidR="000C4F7A" w:rsidRPr="0096732A" w:rsidRDefault="000C4F7A" w:rsidP="002E5DB8">
            <w:pPr>
              <w:autoSpaceDE w:val="0"/>
              <w:autoSpaceDN w:val="0"/>
              <w:adjustRightInd w:val="0"/>
              <w:ind w:firstLine="540"/>
              <w:jc w:val="both"/>
              <w:rPr>
                <w:iCs/>
              </w:rPr>
            </w:pPr>
            <w:r w:rsidRPr="0096732A">
              <w:rPr>
                <w:iCs/>
              </w:rPr>
              <w:t>i - номер источника ценовой информации;</w:t>
            </w:r>
          </w:p>
          <w:p w:rsidR="000C4F7A" w:rsidRPr="005040D3" w:rsidRDefault="000C4F7A" w:rsidP="002E5DB8">
            <w:pPr>
              <w:jc w:val="both"/>
            </w:pPr>
            <w:r w:rsidRPr="0096732A">
              <w:rPr>
                <w:i/>
              </w:rPr>
              <w:t>ц</w:t>
            </w:r>
            <w:proofErr w:type="spellStart"/>
            <w:proofErr w:type="gramStart"/>
            <w:r w:rsidRPr="0096732A">
              <w:rPr>
                <w:i/>
                <w:vertAlign w:val="subscript"/>
                <w:lang w:val="en-US"/>
              </w:rPr>
              <w:t>i</w:t>
            </w:r>
            <w:proofErr w:type="spellEnd"/>
            <w:proofErr w:type="gramEnd"/>
            <w:r w:rsidRPr="0096732A">
              <w:rPr>
                <w:i/>
                <w:vertAlign w:val="subscript"/>
              </w:rPr>
              <w:t xml:space="preserve">  </w:t>
            </w:r>
            <w:r w:rsidRPr="0096732A">
              <w:rPr>
                <w:iCs/>
              </w:rPr>
              <w:t>- цена единицы товара, работы, услуги, представленная в источнике с номером i</w:t>
            </w:r>
          </w:p>
        </w:tc>
      </w:tr>
      <w:tr w:rsidR="000C4F7A" w:rsidRPr="005040D3" w:rsidTr="002E5DB8">
        <w:trPr>
          <w:trHeight w:val="1038"/>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Начальная (максимальная) цена контракта</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FD4E25" w:rsidRDefault="000C4F7A" w:rsidP="002E5DB8">
            <w:pPr>
              <w:jc w:val="both"/>
              <w:rPr>
                <w:color w:val="000000"/>
              </w:rPr>
            </w:pPr>
            <w:r>
              <w:t>566416,55 (</w:t>
            </w:r>
            <w:r w:rsidRPr="006C6B1C">
              <w:t>пятьсот шестьдесят шесть тысяч четыреста шестнадцать</w:t>
            </w:r>
            <w:r>
              <w:t>) рублей 55 копейки</w:t>
            </w:r>
          </w:p>
        </w:tc>
      </w:tr>
      <w:tr w:rsidR="000C4F7A" w:rsidRPr="005040D3" w:rsidTr="002E5DB8">
        <w:trPr>
          <w:trHeight w:val="698"/>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r>
              <w:rPr>
                <w:b/>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 xml:space="preserve">Источник финансирования </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Default="000C4F7A" w:rsidP="002E5DB8">
            <w:pPr>
              <w:widowControl w:val="0"/>
            </w:pPr>
          </w:p>
          <w:p w:rsidR="000C4F7A" w:rsidRPr="005F1335" w:rsidRDefault="000C4F7A" w:rsidP="002E5DB8">
            <w:pPr>
              <w:widowControl w:val="0"/>
            </w:pPr>
            <w:r>
              <w:t>Местный бюджет</w:t>
            </w:r>
          </w:p>
          <w:p w:rsidR="000C4F7A" w:rsidRPr="005040D3" w:rsidRDefault="000C4F7A" w:rsidP="002E5DB8">
            <w:pPr>
              <w:jc w:val="center"/>
              <w:rPr>
                <w:b/>
              </w:rPr>
            </w:pPr>
          </w:p>
        </w:tc>
      </w:tr>
      <w:tr w:rsidR="000C4F7A" w:rsidRPr="005040D3" w:rsidTr="002E5DB8">
        <w:trPr>
          <w:trHeight w:val="582"/>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Порядок оплаты товара, работ, услуг</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Default="000C4F7A" w:rsidP="002E5DB8">
            <w:pPr>
              <w:widowControl w:val="0"/>
              <w:jc w:val="both"/>
            </w:pPr>
            <w:r w:rsidRPr="008C7FE5">
              <w:t xml:space="preserve">Заказчик осуществляет финансирование и оплату </w:t>
            </w:r>
            <w:r>
              <w:t xml:space="preserve">по муниципальному контракту </w:t>
            </w:r>
            <w:r w:rsidRPr="008C7FE5">
              <w:t>в пределах лимитов бюджетных обязательств, доведенных Заказчику на текущий финансовый год и объемов финансирования на текущий месяц. Расчет производится в безналичном порядке, по мере поступления денежных средств в местный бюдже</w:t>
            </w:r>
            <w:r>
              <w:t>т.</w:t>
            </w:r>
          </w:p>
          <w:p w:rsidR="000C4F7A" w:rsidRPr="008C7FE5" w:rsidRDefault="000C4F7A" w:rsidP="002E5DB8">
            <w:pPr>
              <w:widowControl w:val="0"/>
              <w:jc w:val="both"/>
            </w:pPr>
            <w:r>
              <w:t>Авансовый платеж не предусмотрен.</w:t>
            </w:r>
          </w:p>
          <w:p w:rsidR="000C4F7A" w:rsidRPr="005A5343" w:rsidRDefault="000C4F7A" w:rsidP="002E5DB8">
            <w:pPr>
              <w:tabs>
                <w:tab w:val="left" w:pos="567"/>
                <w:tab w:val="left" w:pos="1134"/>
              </w:tabs>
              <w:jc w:val="both"/>
            </w:pPr>
            <w:r w:rsidRPr="008C7FE5">
              <w:t>Расч</w:t>
            </w:r>
            <w:r>
              <w:t>ет с поставщиком</w:t>
            </w:r>
            <w:r w:rsidRPr="008C7FE5">
              <w:t xml:space="preserve"> осуществляется заказчиком в течение </w:t>
            </w:r>
            <w:r>
              <w:t>15</w:t>
            </w:r>
            <w:r w:rsidRPr="008C7FE5">
              <w:t xml:space="preserve">-ти </w:t>
            </w:r>
            <w:r>
              <w:t xml:space="preserve">рабочих </w:t>
            </w:r>
            <w:r w:rsidRPr="008C7FE5">
              <w:t xml:space="preserve">дней </w:t>
            </w:r>
            <w:proofErr w:type="gramStart"/>
            <w:r w:rsidRPr="008C7FE5">
              <w:t xml:space="preserve">с </w:t>
            </w:r>
            <w:r>
              <w:t>даты</w:t>
            </w:r>
            <w:r w:rsidRPr="008C7FE5">
              <w:t xml:space="preserve"> </w:t>
            </w:r>
            <w:r>
              <w:t>подписания</w:t>
            </w:r>
            <w:proofErr w:type="gramEnd"/>
            <w:r>
              <w:t xml:space="preserve"> заказчиком документов о приемке товара.</w:t>
            </w:r>
          </w:p>
        </w:tc>
      </w:tr>
      <w:tr w:rsidR="000C4F7A" w:rsidRPr="005040D3" w:rsidTr="002E5DB8">
        <w:trPr>
          <w:trHeight w:val="568"/>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Место доставки товара, выполнения работы, оказания услуги</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1973B3" w:rsidRDefault="000C4F7A" w:rsidP="002E5DB8">
            <w:pPr>
              <w:widowControl w:val="0"/>
              <w:autoSpaceDE w:val="0"/>
              <w:autoSpaceDN w:val="0"/>
              <w:jc w:val="both"/>
            </w:pPr>
            <w:r>
              <w:t>346707,</w:t>
            </w:r>
            <w:r w:rsidRPr="0088159C">
              <w:t>Ростовская область,</w:t>
            </w:r>
            <w:r>
              <w:t xml:space="preserve"> Аксайский р-н,</w:t>
            </w:r>
            <w:r w:rsidRPr="0088159C">
              <w:t xml:space="preserve"> </w:t>
            </w:r>
            <w:r>
              <w:t>п. Дорожный</w:t>
            </w:r>
            <w:proofErr w:type="gramStart"/>
            <w:r>
              <w:t xml:space="preserve"> ,</w:t>
            </w:r>
            <w:proofErr w:type="gramEnd"/>
            <w:r>
              <w:t xml:space="preserve"> ул. Центральная 25 </w:t>
            </w:r>
            <w:r w:rsidRPr="001973B3">
              <w:t>“</w:t>
            </w:r>
            <w:r>
              <w:t>А</w:t>
            </w:r>
            <w:r w:rsidRPr="001973B3">
              <w:t>”</w:t>
            </w:r>
          </w:p>
          <w:p w:rsidR="000C4F7A" w:rsidRPr="005357D6" w:rsidRDefault="000C4F7A" w:rsidP="002E5DB8">
            <w:pPr>
              <w:tabs>
                <w:tab w:val="left" w:pos="1134"/>
              </w:tabs>
              <w:jc w:val="both"/>
              <w:rPr>
                <w:highlight w:val="yellow"/>
              </w:rPr>
            </w:pPr>
          </w:p>
        </w:tc>
      </w:tr>
      <w:tr w:rsidR="000C4F7A" w:rsidRPr="005040D3" w:rsidTr="002E5DB8">
        <w:trPr>
          <w:trHeight w:val="293"/>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Сроки поставки товара или завершения работы либо график оказания услуг</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353A32" w:rsidRDefault="000C4F7A" w:rsidP="002E5DB8">
            <w:pPr>
              <w:tabs>
                <w:tab w:val="left" w:pos="457"/>
                <w:tab w:val="left" w:pos="1276"/>
              </w:tabs>
              <w:jc w:val="both"/>
              <w:rPr>
                <w:bCs/>
              </w:rPr>
            </w:pPr>
            <w:r>
              <w:rPr>
                <w:bCs/>
              </w:rPr>
              <w:t>с момента заключения муниципального контракта в течение 20 (двадцати) дней.</w:t>
            </w:r>
          </w:p>
          <w:p w:rsidR="000C4F7A" w:rsidRPr="00353A32" w:rsidRDefault="000C4F7A" w:rsidP="002E5DB8">
            <w:pPr>
              <w:tabs>
                <w:tab w:val="left" w:pos="457"/>
                <w:tab w:val="left" w:pos="1276"/>
              </w:tabs>
              <w:jc w:val="both"/>
              <w:rPr>
                <w:bCs/>
                <w:highlight w:val="yellow"/>
              </w:rPr>
            </w:pPr>
          </w:p>
        </w:tc>
      </w:tr>
      <w:tr w:rsidR="000C4F7A" w:rsidRPr="005040D3" w:rsidTr="002E5DB8">
        <w:trPr>
          <w:trHeight w:val="314"/>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2E7EEE" w:rsidRDefault="000C4F7A" w:rsidP="002E5DB8">
            <w:pPr>
              <w:jc w:val="both"/>
            </w:pPr>
            <w:r w:rsidRPr="002E7EEE">
              <w:t>Под гарантией понимается устранение Поставщиком своими силами и за свой счет допущенных по его вине недостатков, выявленных после приемки товара. В течение гарантийного срока Поставщик обязуется за свой счет, в сроки, указанные Заказчиком, устранять выявл</w:t>
            </w:r>
            <w:r>
              <w:t>енные недостатки поставленного т</w:t>
            </w:r>
            <w:r w:rsidRPr="002E7EEE">
              <w:t>овара путем замены. Пр</w:t>
            </w:r>
            <w:r>
              <w:t>едоставление гарантий качества то</w:t>
            </w:r>
            <w:r w:rsidRPr="002E7EEE">
              <w:t>вара должно составлять 100</w:t>
            </w:r>
            <w:r>
              <w:t xml:space="preserve"> % на весь объем поставленного т</w:t>
            </w:r>
            <w:r w:rsidRPr="002E7EEE">
              <w:t xml:space="preserve">овара. </w:t>
            </w:r>
          </w:p>
          <w:p w:rsidR="000C4F7A" w:rsidRPr="00AC2122" w:rsidRDefault="000C4F7A" w:rsidP="002E5DB8">
            <w:pPr>
              <w:widowControl w:val="0"/>
              <w:tabs>
                <w:tab w:val="left" w:pos="709"/>
                <w:tab w:val="left" w:pos="993"/>
                <w:tab w:val="left" w:pos="9498"/>
                <w:tab w:val="left" w:pos="9639"/>
              </w:tabs>
              <w:autoSpaceDE w:val="0"/>
              <w:autoSpaceDN w:val="0"/>
              <w:adjustRightInd w:val="0"/>
              <w:jc w:val="both"/>
              <w:rPr>
                <w:rFonts w:eastAsia="Calibri"/>
              </w:rPr>
            </w:pPr>
          </w:p>
        </w:tc>
      </w:tr>
      <w:tr w:rsidR="000C4F7A" w:rsidRPr="005040D3" w:rsidTr="002E5DB8">
        <w:trPr>
          <w:trHeight w:val="285"/>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Размер обеспечения заявки на участие в электронном аукционе</w:t>
            </w:r>
            <w:r w:rsidRPr="005040D3">
              <w:t xml:space="preserve"> </w:t>
            </w:r>
            <w:r w:rsidRPr="005040D3">
              <w:rPr>
                <w:b/>
              </w:rPr>
              <w:t>и порядок внесения денежных сре</w:t>
            </w:r>
            <w:proofErr w:type="gramStart"/>
            <w:r w:rsidRPr="005040D3">
              <w:rPr>
                <w:b/>
              </w:rPr>
              <w:t>дств в к</w:t>
            </w:r>
            <w:proofErr w:type="gramEnd"/>
            <w:r w:rsidRPr="005040D3">
              <w:rPr>
                <w:b/>
              </w:rPr>
              <w:t>ачестве обеспечения заявки на участие в закупке</w:t>
            </w:r>
          </w:p>
        </w:tc>
        <w:tc>
          <w:tcPr>
            <w:tcW w:w="5951" w:type="dxa"/>
            <w:tcBorders>
              <w:top w:val="single" w:sz="4" w:space="0" w:color="000000"/>
              <w:left w:val="single" w:sz="4" w:space="0" w:color="000000"/>
              <w:bottom w:val="single" w:sz="4" w:space="0" w:color="000000"/>
              <w:right w:val="single" w:sz="4" w:space="0" w:color="000000"/>
            </w:tcBorders>
          </w:tcPr>
          <w:p w:rsidR="000C4F7A" w:rsidRPr="00362847" w:rsidRDefault="000C4F7A" w:rsidP="002E5DB8">
            <w:pPr>
              <w:autoSpaceDE w:val="0"/>
              <w:autoSpaceDN w:val="0"/>
              <w:adjustRightInd w:val="0"/>
              <w:ind w:firstLine="540"/>
              <w:jc w:val="both"/>
              <w:rPr>
                <w:bCs/>
              </w:rPr>
            </w:pPr>
            <w:r w:rsidRPr="005040D3">
              <w:rPr>
                <w:bCs/>
              </w:rPr>
              <w:t xml:space="preserve">Обеспечение заявки на участие в электронном аукционе может предоставляться участником закупки </w:t>
            </w:r>
            <w:r w:rsidRPr="005040D3">
              <w:rPr>
                <w:b/>
                <w:bCs/>
              </w:rPr>
              <w:t>только путем внесения денежных средств</w:t>
            </w:r>
            <w:r w:rsidRPr="005040D3">
              <w:rPr>
                <w:bCs/>
              </w:rPr>
              <w:t>.</w:t>
            </w:r>
          </w:p>
          <w:p w:rsidR="000C4F7A" w:rsidRPr="005040D3" w:rsidRDefault="000C4F7A" w:rsidP="002E5DB8">
            <w:pPr>
              <w:autoSpaceDE w:val="0"/>
              <w:autoSpaceDN w:val="0"/>
              <w:adjustRightInd w:val="0"/>
              <w:ind w:firstLine="540"/>
              <w:jc w:val="both"/>
              <w:rPr>
                <w:b/>
                <w:bCs/>
              </w:rPr>
            </w:pPr>
            <w:r w:rsidRPr="005040D3">
              <w:rPr>
                <w:b/>
                <w:bCs/>
              </w:rPr>
              <w:t xml:space="preserve">Размер обеспечения заявки составляет: </w:t>
            </w:r>
          </w:p>
          <w:p w:rsidR="000C4F7A" w:rsidRDefault="000C4F7A" w:rsidP="002E5DB8">
            <w:pPr>
              <w:autoSpaceDE w:val="0"/>
              <w:autoSpaceDN w:val="0"/>
              <w:adjustRightInd w:val="0"/>
              <w:ind w:firstLine="540"/>
              <w:jc w:val="both"/>
              <w:rPr>
                <w:b/>
                <w:bCs/>
              </w:rPr>
            </w:pPr>
            <w:r>
              <w:rPr>
                <w:b/>
                <w:bCs/>
              </w:rPr>
              <w:t>2</w:t>
            </w:r>
            <w:r w:rsidRPr="00E637EA">
              <w:rPr>
                <w:b/>
                <w:bCs/>
              </w:rPr>
              <w:t xml:space="preserve"> % начальной (максимальной) цены контракта – </w:t>
            </w:r>
            <w:r>
              <w:rPr>
                <w:b/>
                <w:bCs/>
              </w:rPr>
              <w:t>11328,33 (</w:t>
            </w:r>
            <w:r w:rsidRPr="00B04347">
              <w:rPr>
                <w:b/>
                <w:bCs/>
              </w:rPr>
              <w:t>одиннадцать тысяч триста двадцать восемь</w:t>
            </w:r>
            <w:r>
              <w:rPr>
                <w:b/>
                <w:bCs/>
              </w:rPr>
              <w:t>) рублей 33 копейки.</w:t>
            </w:r>
          </w:p>
          <w:p w:rsidR="000C4F7A" w:rsidRDefault="000C4F7A" w:rsidP="002E5D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Получатель: ООО «РТС-тендер»</w:t>
            </w:r>
          </w:p>
          <w:p w:rsidR="000C4F7A" w:rsidRDefault="000C4F7A" w:rsidP="002E5D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Pr>
                <w:rStyle w:val="afb"/>
                <w:rFonts w:ascii="Times New Roman" w:hAnsi="Times New Roman" w:cs="Times New Roman"/>
                <w:sz w:val="24"/>
                <w:szCs w:val="24"/>
              </w:rPr>
              <w:t>ВТБ БАНК ОТКРЫТОЕ АКЦИОНЕРНОЕ ОБЩЕСТВО</w:t>
            </w:r>
          </w:p>
          <w:p w:rsidR="000C4F7A" w:rsidRDefault="000C4F7A" w:rsidP="002E5D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ИНН </w:t>
            </w:r>
            <w:r>
              <w:rPr>
                <w:rFonts w:ascii="Times New Roman" w:hAnsi="Times New Roman" w:cs="Times New Roman"/>
                <w:bCs/>
                <w:sz w:val="24"/>
                <w:szCs w:val="24"/>
              </w:rPr>
              <w:t>7710357167</w:t>
            </w:r>
          </w:p>
          <w:p w:rsidR="000C4F7A" w:rsidRDefault="000C4F7A" w:rsidP="002E5D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КПП 770701001</w:t>
            </w:r>
          </w:p>
          <w:p w:rsidR="000C4F7A" w:rsidRDefault="000C4F7A" w:rsidP="002E5D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Pr>
                <w:rStyle w:val="afb"/>
                <w:rFonts w:ascii="Times New Roman" w:hAnsi="Times New Roman" w:cs="Times New Roman"/>
                <w:sz w:val="24"/>
                <w:szCs w:val="24"/>
              </w:rPr>
              <w:t>30101810700000000187</w:t>
            </w:r>
          </w:p>
          <w:p w:rsidR="000C4F7A" w:rsidRDefault="000C4F7A" w:rsidP="002E5D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Расчетный счет: </w:t>
            </w:r>
            <w:r>
              <w:rPr>
                <w:rStyle w:val="afb"/>
                <w:rFonts w:ascii="Times New Roman" w:hAnsi="Times New Roman" w:cs="Times New Roman"/>
                <w:sz w:val="24"/>
                <w:szCs w:val="24"/>
              </w:rPr>
              <w:t>40702810200260000532</w:t>
            </w:r>
          </w:p>
          <w:p w:rsidR="000C4F7A" w:rsidRDefault="000C4F7A" w:rsidP="002E5D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БИК </w:t>
            </w:r>
            <w:r>
              <w:rPr>
                <w:rStyle w:val="afb"/>
                <w:rFonts w:ascii="Times New Roman" w:hAnsi="Times New Roman" w:cs="Times New Roman"/>
                <w:sz w:val="24"/>
                <w:szCs w:val="24"/>
              </w:rPr>
              <w:t>044525187</w:t>
            </w:r>
          </w:p>
          <w:p w:rsidR="000C4F7A" w:rsidRDefault="000C4F7A" w:rsidP="002E5D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назначении платежа указывается, что средства перечисляются для обеспечения участия в электронных аукционах и НДС не облагаются.</w:t>
            </w:r>
          </w:p>
          <w:p w:rsidR="000C4F7A" w:rsidRPr="001E232C" w:rsidRDefault="000C4F7A" w:rsidP="002E5DB8">
            <w:pPr>
              <w:autoSpaceDE w:val="0"/>
              <w:autoSpaceDN w:val="0"/>
              <w:adjustRightInd w:val="0"/>
              <w:ind w:firstLine="540"/>
              <w:jc w:val="both"/>
              <w:rPr>
                <w:b/>
                <w:bCs/>
                <w:color w:val="000000"/>
              </w:rPr>
            </w:pPr>
            <w:r>
              <w:t xml:space="preserve">За несвоевременное предоставление обеспечения заявки отвечает участник закупки.     </w:t>
            </w:r>
          </w:p>
          <w:p w:rsidR="000C4F7A" w:rsidRPr="005040D3" w:rsidRDefault="000C4F7A" w:rsidP="002E5DB8">
            <w:pPr>
              <w:autoSpaceDE w:val="0"/>
              <w:autoSpaceDN w:val="0"/>
              <w:adjustRightInd w:val="0"/>
              <w:ind w:firstLine="540"/>
              <w:jc w:val="both"/>
            </w:pPr>
            <w:r w:rsidRPr="005040D3">
              <w:t>Внесение денежных сре</w:t>
            </w:r>
            <w:proofErr w:type="gramStart"/>
            <w:r w:rsidRPr="005040D3">
              <w:t>дств в к</w:t>
            </w:r>
            <w:proofErr w:type="gramEnd"/>
            <w:r w:rsidRPr="005040D3">
              <w:t>ачестве обеспечения заявки на участие в электронном аукционе осуществляется в порядке</w:t>
            </w:r>
            <w:r>
              <w:t>,</w:t>
            </w:r>
            <w:r w:rsidRPr="005040D3">
              <w:t xml:space="preserve"> предусмотренном ст.</w:t>
            </w:r>
            <w:r>
              <w:t xml:space="preserve"> </w:t>
            </w:r>
            <w:r w:rsidRPr="005040D3">
              <w:t>44 Федерального закона №</w:t>
            </w:r>
            <w:r>
              <w:t xml:space="preserve"> </w:t>
            </w:r>
            <w:r w:rsidRPr="005040D3">
              <w:t>44-ФЗ.</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pPr>
            <w:r w:rsidRPr="005040D3">
              <w:rPr>
                <w:b/>
              </w:rPr>
              <w:t>Размер обеспечения исполнения контракта, срок и порядок предоставления обеспечения, требования к обеспечению</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Default="000C4F7A" w:rsidP="002E5DB8">
            <w:pPr>
              <w:ind w:firstLine="633"/>
              <w:jc w:val="both"/>
              <w:rPr>
                <w:b/>
              </w:rPr>
            </w:pPr>
            <w:r w:rsidRPr="00636FFE">
              <w:t xml:space="preserve">Размер обеспечения исполнения контракта установлен заказчиком в размере </w:t>
            </w:r>
            <w:r w:rsidRPr="00D40979">
              <w:rPr>
                <w:b/>
              </w:rPr>
              <w:t>5 %</w:t>
            </w:r>
            <w:r w:rsidRPr="00636FFE">
              <w:t xml:space="preserve"> от начальной максимальной цены контракта и составляет</w:t>
            </w:r>
            <w:r w:rsidRPr="00D40979">
              <w:t xml:space="preserve">: </w:t>
            </w:r>
            <w:r>
              <w:rPr>
                <w:b/>
              </w:rPr>
              <w:t>28320,83 (</w:t>
            </w:r>
            <w:r w:rsidRPr="00D40979">
              <w:rPr>
                <w:b/>
              </w:rPr>
              <w:t>двадцать восемь тысяч триста двадцать</w:t>
            </w:r>
            <w:r>
              <w:rPr>
                <w:b/>
              </w:rPr>
              <w:t>) рублей 83 копейки.</w:t>
            </w:r>
          </w:p>
          <w:p w:rsidR="000C4F7A" w:rsidRDefault="000C4F7A" w:rsidP="002E5DB8">
            <w:pPr>
              <w:ind w:firstLine="633"/>
              <w:jc w:val="both"/>
              <w:rPr>
                <w:rFonts w:eastAsia="Calibri"/>
              </w:rPr>
            </w:pPr>
            <w:r w:rsidRPr="00636FFE">
              <w:rPr>
                <w:rFonts w:eastAsia="Calibri"/>
              </w:rPr>
              <w:t>Обеспечение исполнения контракта предоставляется в срок до заключения контракта и в порядке, с соблюдением требований, предусмотренных ст</w:t>
            </w:r>
            <w:r>
              <w:rPr>
                <w:rFonts w:eastAsia="Calibri"/>
              </w:rPr>
              <w:t>.</w:t>
            </w:r>
            <w:r w:rsidRPr="00636FFE">
              <w:rPr>
                <w:rFonts w:eastAsia="Calibri"/>
              </w:rPr>
              <w:t xml:space="preserve"> 96 Федерального закона №</w:t>
            </w:r>
            <w:r>
              <w:rPr>
                <w:rFonts w:eastAsia="Calibri"/>
              </w:rPr>
              <w:t xml:space="preserve"> </w:t>
            </w:r>
            <w:r w:rsidRPr="00636FFE">
              <w:rPr>
                <w:rFonts w:eastAsia="Calibri"/>
              </w:rPr>
              <w:t xml:space="preserve">44-ФЗ. </w:t>
            </w:r>
          </w:p>
          <w:p w:rsidR="000C4F7A" w:rsidRPr="00636FFE" w:rsidRDefault="000C4F7A" w:rsidP="002E5DB8">
            <w:pPr>
              <w:ind w:firstLine="633"/>
              <w:jc w:val="both"/>
              <w:rPr>
                <w:rFonts w:eastAsia="Calibri"/>
              </w:rPr>
            </w:pPr>
            <w:proofErr w:type="gramStart"/>
            <w:r w:rsidRPr="00865A66">
              <w:t xml:space="preserve">В соответствии с </w:t>
            </w:r>
            <w:r>
              <w:t>ч.</w:t>
            </w:r>
            <w:r w:rsidRPr="00865A66">
              <w:t xml:space="preserve"> </w:t>
            </w:r>
            <w:r w:rsidRPr="009F05CD">
              <w:t>2</w:t>
            </w:r>
            <w:r w:rsidRPr="00865A66">
              <w:t xml:space="preserve"> ст</w:t>
            </w:r>
            <w:r>
              <w:t xml:space="preserve">. </w:t>
            </w:r>
            <w:r w:rsidRPr="00865A66">
              <w:t xml:space="preserve">37 Федерального закона </w:t>
            </w:r>
            <w:r>
              <w:t xml:space="preserve">№ 44-ФЗ, </w:t>
            </w:r>
            <w:r w:rsidRPr="00865A66">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w:t>
            </w:r>
            <w:proofErr w:type="gramEnd"/>
            <w:r w:rsidRPr="00865A66">
              <w:t xml:space="preserve"> менее чем в размере аванса (если контрактом предусмотрена выплата аванса) или информации, подтверждающей добросовестность такого </w:t>
            </w:r>
            <w:r>
              <w:t xml:space="preserve">участника на дату подачи заявки </w:t>
            </w:r>
            <w:r w:rsidRPr="00865A66">
              <w:t>в соответствии с ч</w:t>
            </w:r>
            <w:r>
              <w:t>.</w:t>
            </w:r>
            <w:r w:rsidRPr="00865A66">
              <w:t xml:space="preserve"> 3 ст</w:t>
            </w:r>
            <w:r>
              <w:t xml:space="preserve">. </w:t>
            </w:r>
            <w:r w:rsidRPr="00865A66">
              <w:t>37 Федерального закона №</w:t>
            </w:r>
            <w:r>
              <w:t xml:space="preserve"> </w:t>
            </w:r>
            <w:r w:rsidRPr="00865A66">
              <w:t>44-ФЗ.</w:t>
            </w:r>
          </w:p>
          <w:p w:rsidR="000C4F7A" w:rsidRPr="00636FFE" w:rsidRDefault="000C4F7A" w:rsidP="002E5DB8">
            <w:pPr>
              <w:ind w:firstLine="633"/>
              <w:jc w:val="both"/>
              <w:rPr>
                <w:rFonts w:eastAsia="Calibri"/>
              </w:rPr>
            </w:pPr>
            <w:r w:rsidRPr="00636FFE">
              <w:rPr>
                <w:rFonts w:eastAsia="Calibri"/>
                <w:b/>
              </w:rPr>
              <w:t>Исполнение контракта может обеспечиваться предоставлением банковской гарантии</w:t>
            </w:r>
            <w:r w:rsidRPr="00636FFE">
              <w:rPr>
                <w:rFonts w:eastAsia="Calibri"/>
              </w:rPr>
              <w:t>, выданной банком и соответствующей требованиям ст</w:t>
            </w:r>
            <w:r>
              <w:rPr>
                <w:rFonts w:eastAsia="Calibri"/>
              </w:rPr>
              <w:t>.</w:t>
            </w:r>
            <w:r w:rsidRPr="00636FFE">
              <w:rPr>
                <w:rFonts w:eastAsia="Calibri"/>
              </w:rPr>
              <w:t xml:space="preserve"> 45 Федерального закона №</w:t>
            </w:r>
            <w:r>
              <w:rPr>
                <w:rFonts w:eastAsia="Calibri"/>
              </w:rPr>
              <w:t xml:space="preserve"> </w:t>
            </w:r>
            <w:r w:rsidRPr="00636FFE">
              <w:rPr>
                <w:rFonts w:eastAsia="Calibri"/>
              </w:rPr>
              <w:t xml:space="preserve">44-ФЗ, </w:t>
            </w:r>
            <w:r w:rsidRPr="00636FFE">
              <w:rPr>
                <w:rFonts w:eastAsia="Calibri"/>
                <w:b/>
              </w:rPr>
              <w:t>или внесением денежных средств на указанный счет Заказчика</w:t>
            </w:r>
            <w:r w:rsidRPr="00636FFE">
              <w:rPr>
                <w:rFonts w:eastAsia="Calibri"/>
              </w:rPr>
              <w:t>.</w:t>
            </w:r>
          </w:p>
          <w:p w:rsidR="000C4F7A" w:rsidRPr="00636FFE" w:rsidRDefault="000C4F7A" w:rsidP="002E5DB8">
            <w:pPr>
              <w:ind w:firstLine="633"/>
              <w:jc w:val="both"/>
              <w:rPr>
                <w:rFonts w:eastAsia="Calibri"/>
              </w:rPr>
            </w:pPr>
            <w:r w:rsidRPr="00636FFE">
              <w:rPr>
                <w:rFonts w:eastAsia="Calibri"/>
              </w:rPr>
              <w:t>Способ обеспечения исполнения контракта определяется участником закупки, с которым заключается контракт, самостоятельно.</w:t>
            </w:r>
          </w:p>
          <w:p w:rsidR="000C4F7A" w:rsidRPr="00F96793" w:rsidRDefault="000C4F7A" w:rsidP="002E5DB8">
            <w:pPr>
              <w:ind w:firstLine="633"/>
              <w:jc w:val="both"/>
              <w:rPr>
                <w:rFonts w:eastAsia="Calibri"/>
              </w:rPr>
            </w:pPr>
            <w:r w:rsidRPr="00F96793">
              <w:rPr>
                <w:rFonts w:eastAsia="Calibri"/>
              </w:rPr>
              <w:t>В случае если таким способом является предоставление банковской гарантии, участник закупки предоставляет банковскую гарантию, обеспечивающую основное обязательство по Контракту.</w:t>
            </w:r>
          </w:p>
          <w:p w:rsidR="000C4F7A" w:rsidRPr="00240427" w:rsidRDefault="000C4F7A" w:rsidP="002E5DB8">
            <w:pPr>
              <w:tabs>
                <w:tab w:val="left" w:pos="0"/>
                <w:tab w:val="left" w:pos="142"/>
                <w:tab w:val="left" w:pos="1418"/>
              </w:tabs>
              <w:autoSpaceDE w:val="0"/>
              <w:autoSpaceDN w:val="0"/>
              <w:adjustRightInd w:val="0"/>
              <w:ind w:right="18" w:firstLine="709"/>
              <w:jc w:val="both"/>
              <w:rPr>
                <w:rFonts w:eastAsia="Calibri"/>
                <w:b/>
              </w:rPr>
            </w:pPr>
            <w:r w:rsidRPr="00240427">
              <w:rPr>
                <w:rFonts w:eastAsia="Calibri"/>
                <w:b/>
              </w:rPr>
              <w:t xml:space="preserve">Срок действия банковской гарантии должен превышать срок действия </w:t>
            </w:r>
            <w:r>
              <w:rPr>
                <w:rFonts w:eastAsia="Calibri"/>
                <w:b/>
              </w:rPr>
              <w:t>К</w:t>
            </w:r>
            <w:r w:rsidRPr="00240427">
              <w:rPr>
                <w:rFonts w:eastAsia="Calibri"/>
                <w:b/>
              </w:rPr>
              <w:t xml:space="preserve">онтракта не менее чем на один месяц. </w:t>
            </w:r>
          </w:p>
          <w:p w:rsidR="000C4F7A" w:rsidRPr="00374BBD" w:rsidRDefault="000C4F7A" w:rsidP="002E5DB8">
            <w:pPr>
              <w:ind w:firstLine="633"/>
              <w:jc w:val="both"/>
              <w:rPr>
                <w:rFonts w:eastAsia="Calibri"/>
              </w:rPr>
            </w:pPr>
            <w:r w:rsidRPr="00374BBD">
              <w:rPr>
                <w:rFonts w:eastAsia="Calibri"/>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w:t>
            </w:r>
            <w:r>
              <w:rPr>
                <w:rFonts w:eastAsia="Calibri"/>
              </w:rPr>
              <w:t xml:space="preserve"> </w:t>
            </w:r>
            <w:r w:rsidRPr="00374BBD">
              <w:rPr>
                <w:rFonts w:eastAsia="Calibri"/>
              </w:rPr>
              <w:t>44-ФЗ.</w:t>
            </w:r>
          </w:p>
          <w:p w:rsidR="000C4F7A" w:rsidRPr="00A67924" w:rsidRDefault="000C4F7A" w:rsidP="002E5DB8">
            <w:pPr>
              <w:ind w:firstLine="633"/>
              <w:jc w:val="both"/>
              <w:rPr>
                <w:rFonts w:eastAsia="Calibri"/>
              </w:rPr>
            </w:pPr>
            <w:r w:rsidRPr="00A67924">
              <w:rPr>
                <w:rFonts w:eastAsia="Calibri"/>
              </w:rPr>
              <w:t xml:space="preserve">Реквизиты банковского счета заказчика в случае, если </w:t>
            </w:r>
            <w:r w:rsidRPr="00A67924">
              <w:rPr>
                <w:rFonts w:eastAsia="Calibri"/>
              </w:rPr>
              <w:lastRenderedPageBreak/>
              <w:t>участником закупки будет выбран способ обеспечения контракта – внесение денежных средств:</w:t>
            </w:r>
          </w:p>
          <w:p w:rsidR="000C4F7A" w:rsidRDefault="000C4F7A" w:rsidP="002E5DB8">
            <w:pPr>
              <w:autoSpaceDE w:val="0"/>
              <w:autoSpaceDN w:val="0"/>
              <w:adjustRightInd w:val="0"/>
              <w:jc w:val="both"/>
            </w:pPr>
            <w:r>
              <w:t xml:space="preserve">         УФК по Ростовской области</w:t>
            </w:r>
          </w:p>
          <w:p w:rsidR="000C4F7A" w:rsidRPr="00400A3C" w:rsidRDefault="000C4F7A" w:rsidP="002E5DB8">
            <w:pPr>
              <w:autoSpaceDE w:val="0"/>
              <w:autoSpaceDN w:val="0"/>
              <w:adjustRightInd w:val="0"/>
              <w:jc w:val="both"/>
            </w:pPr>
            <w:r>
              <w:t xml:space="preserve">         (Администрация Истоминского сельского поселения)</w:t>
            </w:r>
            <w:r>
              <w:br/>
              <w:t xml:space="preserve">         л/</w:t>
            </w:r>
            <w:proofErr w:type="spellStart"/>
            <w:r>
              <w:t>сч</w:t>
            </w:r>
            <w:proofErr w:type="spellEnd"/>
            <w:r>
              <w:t xml:space="preserve"> 03583113710</w:t>
            </w:r>
          </w:p>
          <w:p w:rsidR="000C4F7A" w:rsidRDefault="000C4F7A" w:rsidP="002E5DB8">
            <w:pPr>
              <w:autoSpaceDE w:val="0"/>
              <w:autoSpaceDN w:val="0"/>
              <w:adjustRightInd w:val="0"/>
              <w:jc w:val="both"/>
            </w:pPr>
            <w:r>
              <w:t xml:space="preserve">         </w:t>
            </w:r>
            <w:proofErr w:type="spellStart"/>
            <w:r>
              <w:t>Расч</w:t>
            </w:r>
            <w:proofErr w:type="spellEnd"/>
            <w:r>
              <w:t>./</w:t>
            </w:r>
            <w:proofErr w:type="spellStart"/>
            <w:r>
              <w:t>сч</w:t>
            </w:r>
            <w:proofErr w:type="spellEnd"/>
            <w:r>
              <w:t>.</w:t>
            </w:r>
            <w:r w:rsidRPr="00400A3C">
              <w:t xml:space="preserve"> </w:t>
            </w:r>
            <w:r>
              <w:t>40204810803490000294</w:t>
            </w:r>
          </w:p>
          <w:p w:rsidR="000C4F7A" w:rsidRDefault="000C4F7A" w:rsidP="002E5DB8">
            <w:pPr>
              <w:autoSpaceDE w:val="0"/>
              <w:autoSpaceDN w:val="0"/>
              <w:adjustRightInd w:val="0"/>
              <w:jc w:val="both"/>
            </w:pPr>
            <w:r>
              <w:t xml:space="preserve">         Банк: ОТДЕЛЕНИЕ РОСТОВ-НА-ДОНУ</w:t>
            </w:r>
          </w:p>
          <w:p w:rsidR="000C4F7A" w:rsidRDefault="000C4F7A" w:rsidP="002E5DB8">
            <w:pPr>
              <w:autoSpaceDE w:val="0"/>
              <w:autoSpaceDN w:val="0"/>
              <w:adjustRightInd w:val="0"/>
              <w:jc w:val="both"/>
            </w:pPr>
            <w:r>
              <w:t xml:space="preserve">         БИК 046015001</w:t>
            </w:r>
          </w:p>
          <w:p w:rsidR="000C4F7A" w:rsidRDefault="000C4F7A" w:rsidP="002E5DB8">
            <w:pPr>
              <w:autoSpaceDE w:val="0"/>
              <w:autoSpaceDN w:val="0"/>
              <w:adjustRightInd w:val="0"/>
              <w:jc w:val="both"/>
            </w:pPr>
            <w:r>
              <w:t xml:space="preserve">         ИНН 6102021459 КПП 610201001</w:t>
            </w:r>
          </w:p>
          <w:p w:rsidR="000C4F7A" w:rsidRPr="00FA7AC6" w:rsidRDefault="000C4F7A" w:rsidP="002E5DB8">
            <w:pPr>
              <w:autoSpaceDE w:val="0"/>
              <w:autoSpaceDN w:val="0"/>
              <w:adjustRightInd w:val="0"/>
              <w:ind w:firstLine="540"/>
              <w:jc w:val="both"/>
            </w:pPr>
            <w:r w:rsidRPr="00FA7AC6">
              <w:t>Положения об обеспечении исполнения контракта не применяются в следующих случаях:</w:t>
            </w:r>
          </w:p>
          <w:p w:rsidR="000C4F7A" w:rsidRPr="00FA7AC6" w:rsidRDefault="000C4F7A" w:rsidP="002E5DB8">
            <w:pPr>
              <w:autoSpaceDE w:val="0"/>
              <w:autoSpaceDN w:val="0"/>
              <w:adjustRightInd w:val="0"/>
              <w:ind w:firstLine="540"/>
              <w:jc w:val="both"/>
            </w:pPr>
            <w:r w:rsidRPr="00FA7AC6">
              <w:t>заключения контракта с участником закупки, который является государственным или муниципальным казенным учреждением;</w:t>
            </w:r>
          </w:p>
          <w:p w:rsidR="000C4F7A" w:rsidRPr="00015A92" w:rsidRDefault="000C4F7A" w:rsidP="002E5DB8">
            <w:pPr>
              <w:autoSpaceDE w:val="0"/>
              <w:autoSpaceDN w:val="0"/>
              <w:adjustRightInd w:val="0"/>
              <w:jc w:val="both"/>
            </w:pPr>
            <w:r>
              <w:t xml:space="preserve">         </w:t>
            </w:r>
            <w:r w:rsidRPr="00FA7AC6">
              <w:t>заключения бюджетным учреждением контракта, предметом которого является выдача банковской гарантии.</w:t>
            </w:r>
          </w:p>
        </w:tc>
      </w:tr>
      <w:tr w:rsidR="000C4F7A" w:rsidRPr="005040D3" w:rsidTr="002E5DB8">
        <w:trPr>
          <w:trHeight w:val="982"/>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 xml:space="preserve">Наименование товара, работ, услуг  </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A83397" w:rsidRDefault="000C4F7A" w:rsidP="002E5DB8">
            <w:pPr>
              <w:jc w:val="both"/>
            </w:pPr>
            <w:r w:rsidRPr="00C429F1">
              <w:t>Поставка контейнеров пластиковых для сбора твердых бытовых отходов с крышкой</w:t>
            </w:r>
          </w:p>
        </w:tc>
      </w:tr>
      <w:tr w:rsidR="000C4F7A" w:rsidRPr="005040D3" w:rsidTr="002E5DB8">
        <w:trPr>
          <w:trHeight w:val="293"/>
          <w:jc w:val="center"/>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7A" w:rsidRPr="005040D3" w:rsidRDefault="000C4F7A" w:rsidP="002E5DB8">
            <w:pPr>
              <w:jc w:val="both"/>
              <w:rPr>
                <w:b/>
              </w:rPr>
            </w:pPr>
            <w:r w:rsidRPr="005040D3">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7A" w:rsidRPr="00041564" w:rsidRDefault="000C4F7A" w:rsidP="002E5DB8">
            <w:pPr>
              <w:jc w:val="both"/>
            </w:pPr>
            <w:r>
              <w:t xml:space="preserve">Не </w:t>
            </w:r>
            <w:proofErr w:type="gramStart"/>
            <w:r>
              <w:t>установлены</w:t>
            </w:r>
            <w:proofErr w:type="gramEnd"/>
          </w:p>
        </w:tc>
      </w:tr>
      <w:tr w:rsidR="000C4F7A" w:rsidRPr="005040D3" w:rsidTr="002E5DB8">
        <w:trPr>
          <w:trHeight w:val="2372"/>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6D399F" w:rsidRDefault="000C4F7A" w:rsidP="002E5DB8">
            <w:pPr>
              <w:jc w:val="both"/>
              <w:rPr>
                <w:b/>
              </w:rPr>
            </w:pPr>
            <w:r w:rsidRPr="006D399F">
              <w:rPr>
                <w:b/>
              </w:rPr>
              <w:t>Ограничение участия в определении поставщика (подрядчика, исполнителя) /Преимущества, предоставляемые в соответствии со статьями 28 - 30 Федерального закона №44-ФЗ</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36411C" w:rsidRDefault="000C4F7A" w:rsidP="002E5DB8">
            <w:pPr>
              <w:jc w:val="both"/>
            </w:pPr>
            <w:r>
              <w:t xml:space="preserve">          </w:t>
            </w:r>
            <w:proofErr w:type="gramStart"/>
            <w:r w:rsidRPr="00850D5B">
              <w:t>Ограничение участия в определении постав</w:t>
            </w:r>
            <w:r>
              <w:t xml:space="preserve">щика (подрядчика, исполнителя) – </w:t>
            </w:r>
            <w:r w:rsidRPr="0036411C">
              <w:rPr>
                <w:bCs/>
              </w:rPr>
              <w:t xml:space="preserve">участниками закупки могут быть только субъекты малого предпринимательства, </w:t>
            </w:r>
            <w:r w:rsidRPr="0036411C">
              <w:t xml:space="preserve">соответствующие условиям, установленным ст. 4 Федерального закона от 24.07.2007 № 209-ФЗ </w:t>
            </w:r>
            <w:r w:rsidRPr="0036411C">
              <w:rPr>
                <w:noProof/>
                <w:szCs w:val="20"/>
              </w:rPr>
              <w:t>"</w:t>
            </w:r>
            <w:r w:rsidRPr="0036411C">
              <w:t>О развитии малого и среднего предпринимательства в Российской Федерации</w:t>
            </w:r>
            <w:r w:rsidRPr="0036411C">
              <w:rPr>
                <w:noProof/>
                <w:szCs w:val="20"/>
              </w:rPr>
              <w:t>"</w:t>
            </w:r>
            <w:r w:rsidRPr="0036411C">
              <w:t xml:space="preserve">, </w:t>
            </w:r>
            <w:r w:rsidRPr="0036411C">
              <w:rPr>
                <w:bCs/>
              </w:rPr>
              <w:t>социально ориентированные некоммерческие организации, соответствующие требованиям ст. 31.1 Федерального закона от 12.01.1996 № 7-ФЗ</w:t>
            </w:r>
            <w:r w:rsidRPr="0036411C">
              <w:rPr>
                <w:bCs/>
                <w:sz w:val="32"/>
              </w:rPr>
              <w:t xml:space="preserve"> </w:t>
            </w:r>
            <w:r w:rsidRPr="0036411C">
              <w:rPr>
                <w:noProof/>
                <w:szCs w:val="20"/>
              </w:rPr>
              <w:t>"</w:t>
            </w:r>
            <w:r w:rsidRPr="0036411C">
              <w:rPr>
                <w:bCs/>
              </w:rPr>
              <w:t>О некоммерческих организациях</w:t>
            </w:r>
            <w:r w:rsidRPr="0036411C">
              <w:rPr>
                <w:noProof/>
              </w:rPr>
              <w:t>"</w:t>
            </w:r>
            <w:r w:rsidRPr="0036411C">
              <w:rPr>
                <w:rFonts w:eastAsia="Calibri"/>
                <w:noProof/>
              </w:rPr>
              <w:t>.</w:t>
            </w:r>
            <w:proofErr w:type="gramEnd"/>
          </w:p>
          <w:p w:rsidR="000C4F7A" w:rsidRDefault="000C4F7A" w:rsidP="002E5DB8">
            <w:pPr>
              <w:ind w:firstLine="635"/>
              <w:jc w:val="both"/>
              <w:rPr>
                <w:b/>
              </w:rPr>
            </w:pPr>
            <w:r w:rsidRPr="0036411C">
              <w:t>Преимущества, предоставляемые</w:t>
            </w:r>
            <w:r w:rsidRPr="00850D5B">
              <w:t xml:space="preserve"> в соответствии со статьями 28-</w:t>
            </w:r>
            <w:r>
              <w:t>29</w:t>
            </w:r>
            <w:r w:rsidRPr="00850D5B">
              <w:t xml:space="preserve"> Федерального закона № 44-ФЗ</w:t>
            </w:r>
            <w:r>
              <w:rPr>
                <w:b/>
              </w:rPr>
              <w:t xml:space="preserve"> -</w:t>
            </w:r>
            <w:r w:rsidRPr="00850D5B">
              <w:rPr>
                <w:b/>
              </w:rPr>
              <w:t xml:space="preserve"> </w:t>
            </w:r>
            <w:r>
              <w:rPr>
                <w:b/>
              </w:rPr>
              <w:t xml:space="preserve">не </w:t>
            </w:r>
            <w:r w:rsidRPr="00850D5B">
              <w:rPr>
                <w:b/>
              </w:rPr>
              <w:t>установлены.</w:t>
            </w:r>
          </w:p>
          <w:p w:rsidR="000C4F7A" w:rsidRDefault="000C4F7A" w:rsidP="002E5DB8">
            <w:pPr>
              <w:ind w:firstLine="635"/>
              <w:jc w:val="both"/>
              <w:rPr>
                <w:bCs/>
                <w:iCs/>
              </w:rPr>
            </w:pPr>
            <w:r w:rsidRPr="00786266">
              <w:rPr>
                <w:bCs/>
                <w:iCs/>
              </w:rPr>
              <w:lastRenderedPageBreak/>
              <w:t xml:space="preserve">Предоставляются в порядке, установленном </w:t>
            </w:r>
            <w:r w:rsidRPr="00786266">
              <w:t>постановлением Правительства РФ от 14.07.2014 №</w:t>
            </w:r>
            <w:r>
              <w:t xml:space="preserve"> </w:t>
            </w:r>
            <w:r w:rsidRPr="00786266">
              <w:t>649 «О Порядке предоставления учреждениям и предприятиям уголовно-исполнительной системы преимуществ в отношении предлагаемой цены контракта»</w:t>
            </w:r>
            <w:r w:rsidRPr="00786266">
              <w:rPr>
                <w:bCs/>
                <w:iCs/>
              </w:rPr>
              <w:t>.</w:t>
            </w:r>
          </w:p>
          <w:p w:rsidR="000C4F7A" w:rsidRPr="00786266" w:rsidRDefault="000C4F7A" w:rsidP="002E5DB8">
            <w:pPr>
              <w:ind w:firstLine="635"/>
              <w:jc w:val="both"/>
            </w:pPr>
            <w:proofErr w:type="gramStart"/>
            <w:r w:rsidRPr="00786266">
              <w:rPr>
                <w:bCs/>
                <w:iCs/>
              </w:rPr>
              <w:t xml:space="preserve">Предоставляются в соответствии с 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 и Перечнем товаров, работ, услуг, при закупке которых предоставляются преимущества организациям инвалидов, утвержденными постановлением Правительства РФ от 15.04.2014 № 341 </w:t>
            </w:r>
            <w:r w:rsidRPr="00786266">
              <w:rPr>
                <w:bCs/>
                <w:bdr w:val="none" w:sz="0" w:space="0" w:color="auto" w:frame="1"/>
                <w:shd w:val="clear" w:color="auto" w:fill="FFFFFF"/>
              </w:rPr>
              <w:t>«О предоставлении преимуществ организациям инвалидов при определении поставщика (подрядчика, исполнителя) в отношении предлагаемой ими цены контракта» (вместе с «Правилами предоставления преимуществ</w:t>
            </w:r>
            <w:proofErr w:type="gramEnd"/>
            <w:r w:rsidRPr="00786266">
              <w:rPr>
                <w:bCs/>
                <w:bdr w:val="none" w:sz="0" w:space="0" w:color="auto" w:frame="1"/>
                <w:shd w:val="clear" w:color="auto" w:fill="FFFFFF"/>
              </w:rPr>
              <w:t xml:space="preserve"> организациям инвалидов при определении поставщика (подрядчика, исполнителя) в отношении предлагаемой ими цены контракта»).</w:t>
            </w:r>
          </w:p>
          <w:p w:rsidR="000C4F7A" w:rsidRPr="006D399F" w:rsidRDefault="000C4F7A" w:rsidP="002E5DB8">
            <w:pPr>
              <w:ind w:firstLine="709"/>
              <w:jc w:val="both"/>
            </w:pPr>
            <w:r w:rsidRPr="00850D5B">
              <w:t>Преимущества, предоставля</w:t>
            </w:r>
            <w:r>
              <w:t xml:space="preserve">емые в соответствии со статьей </w:t>
            </w:r>
            <w:r w:rsidRPr="00850D5B">
              <w:t>30 Федерального закона №</w:t>
            </w:r>
            <w:r>
              <w:t> </w:t>
            </w:r>
            <w:r w:rsidRPr="00850D5B">
              <w:t>44-ФЗ</w:t>
            </w:r>
            <w:r>
              <w:rPr>
                <w:b/>
              </w:rPr>
              <w:t xml:space="preserve"> – </w:t>
            </w:r>
            <w:r w:rsidRPr="0036411C">
              <w:rPr>
                <w:sz w:val="23"/>
                <w:szCs w:val="23"/>
              </w:rPr>
              <w:t>закупка проводится среди субъектов малого предпринимательства, социально ориентированных некоммерческих организаций</w:t>
            </w:r>
          </w:p>
        </w:tc>
      </w:tr>
      <w:tr w:rsidR="000C4F7A" w:rsidRPr="005040D3" w:rsidTr="002E5DB8">
        <w:trPr>
          <w:trHeight w:val="294"/>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 xml:space="preserve">Предъявляемые участникам электронного аукциона требования </w:t>
            </w:r>
          </w:p>
        </w:tc>
        <w:tc>
          <w:tcPr>
            <w:tcW w:w="5951" w:type="dxa"/>
            <w:tcBorders>
              <w:top w:val="single" w:sz="4" w:space="0" w:color="000000"/>
              <w:left w:val="single" w:sz="4" w:space="0" w:color="000000"/>
              <w:bottom w:val="single" w:sz="4" w:space="0" w:color="000000"/>
              <w:right w:val="single" w:sz="4" w:space="0" w:color="000000"/>
            </w:tcBorders>
          </w:tcPr>
          <w:p w:rsidR="000C4F7A" w:rsidRDefault="000C4F7A" w:rsidP="000C4F7A">
            <w:pPr>
              <w:numPr>
                <w:ilvl w:val="0"/>
                <w:numId w:val="13"/>
              </w:numPr>
              <w:autoSpaceDE w:val="0"/>
              <w:autoSpaceDN w:val="0"/>
              <w:adjustRightInd w:val="0"/>
              <w:spacing w:before="240" w:after="0" w:line="240" w:lineRule="auto"/>
              <w:contextualSpacing/>
              <w:jc w:val="both"/>
            </w:pPr>
            <w:r w:rsidRPr="00DE7C64">
              <w:t xml:space="preserve"> </w:t>
            </w:r>
            <w:r w:rsidRPr="005C08F9">
              <w:t>При осуществлении закупки устанавливаются следующие требования к участникам электронного аукциона:</w:t>
            </w:r>
          </w:p>
          <w:p w:rsidR="000C4F7A" w:rsidRDefault="000C4F7A" w:rsidP="002E5DB8">
            <w:pPr>
              <w:pStyle w:val="af4"/>
              <w:autoSpaceDE w:val="0"/>
              <w:autoSpaceDN w:val="0"/>
              <w:adjustRightInd w:val="0"/>
              <w:ind w:left="0"/>
              <w:jc w:val="both"/>
            </w:pPr>
            <w:r w:rsidRPr="00E2124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w:t>
            </w:r>
            <w:r>
              <w:t xml:space="preserve"> объектом закупк</w:t>
            </w:r>
            <w:proofErr w:type="gramStart"/>
            <w:r>
              <w:t>и-</w:t>
            </w:r>
            <w:proofErr w:type="gramEnd"/>
            <w:r>
              <w:t xml:space="preserve"> не требуется;</w:t>
            </w:r>
          </w:p>
          <w:p w:rsidR="000C4F7A" w:rsidRPr="005C08F9" w:rsidRDefault="000C4F7A" w:rsidP="002E5DB8">
            <w:pPr>
              <w:autoSpaceDE w:val="0"/>
              <w:autoSpaceDN w:val="0"/>
              <w:adjustRightInd w:val="0"/>
              <w:jc w:val="both"/>
            </w:pPr>
            <w:r w:rsidRPr="007F4EDB">
              <w:t xml:space="preserve"> </w:t>
            </w:r>
            <w:proofErr w:type="spellStart"/>
            <w:r w:rsidRPr="005C08F9">
              <w:t>непроведение</w:t>
            </w:r>
            <w:proofErr w:type="spellEnd"/>
            <w:r w:rsidRPr="005C08F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4F7A" w:rsidRPr="005C08F9" w:rsidRDefault="000C4F7A" w:rsidP="002E5DB8">
            <w:pPr>
              <w:tabs>
                <w:tab w:val="left" w:pos="774"/>
                <w:tab w:val="left" w:pos="1199"/>
              </w:tabs>
              <w:autoSpaceDE w:val="0"/>
              <w:autoSpaceDN w:val="0"/>
              <w:adjustRightInd w:val="0"/>
              <w:contextualSpacing/>
              <w:jc w:val="both"/>
            </w:pPr>
            <w:proofErr w:type="spellStart"/>
            <w:r w:rsidRPr="005C08F9">
              <w:t>неприостановление</w:t>
            </w:r>
            <w:proofErr w:type="spellEnd"/>
            <w:r w:rsidRPr="005C08F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4F7A" w:rsidRDefault="000C4F7A" w:rsidP="002E5DB8">
            <w:pPr>
              <w:tabs>
                <w:tab w:val="left" w:pos="774"/>
                <w:tab w:val="left" w:pos="1199"/>
              </w:tabs>
              <w:autoSpaceDE w:val="0"/>
              <w:autoSpaceDN w:val="0"/>
              <w:adjustRightInd w:val="0"/>
              <w:contextualSpacing/>
              <w:jc w:val="both"/>
            </w:pPr>
            <w:proofErr w:type="gramStart"/>
            <w:r w:rsidRPr="005C08F9">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5C08F9">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C08F9">
              <w:t xml:space="preserve"> </w:t>
            </w:r>
            <w:proofErr w:type="gramStart"/>
            <w:r w:rsidRPr="005C08F9">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C08F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C08F9">
              <w:t>указанных</w:t>
            </w:r>
            <w:proofErr w:type="gramEnd"/>
            <w:r w:rsidRPr="005C08F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4F7A" w:rsidRPr="00BD211E" w:rsidRDefault="000C4F7A" w:rsidP="002E5DB8">
            <w:pPr>
              <w:tabs>
                <w:tab w:val="left" w:pos="774"/>
                <w:tab w:val="left" w:pos="1199"/>
              </w:tabs>
              <w:autoSpaceDE w:val="0"/>
              <w:autoSpaceDN w:val="0"/>
              <w:adjustRightInd w:val="0"/>
              <w:contextualSpacing/>
              <w:jc w:val="both"/>
            </w:pPr>
            <w:proofErr w:type="gramStart"/>
            <w:r w:rsidRPr="00422820">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BD211E">
              <w:t xml:space="preserve">предусмотренные </w:t>
            </w:r>
            <w:hyperlink r:id="rId45" w:history="1">
              <w:r w:rsidRPr="00BD211E">
                <w:t>статьями 289</w:t>
              </w:r>
            </w:hyperlink>
            <w:r w:rsidRPr="00BD211E">
              <w:t xml:space="preserve">, </w:t>
            </w:r>
            <w:hyperlink r:id="rId46" w:history="1">
              <w:r w:rsidRPr="00BD211E">
                <w:t>290</w:t>
              </w:r>
            </w:hyperlink>
            <w:r w:rsidRPr="00BD211E">
              <w:t xml:space="preserve">, </w:t>
            </w:r>
            <w:hyperlink r:id="rId47" w:history="1">
              <w:r w:rsidRPr="00BD211E">
                <w:t>291</w:t>
              </w:r>
            </w:hyperlink>
            <w:r w:rsidRPr="00BD211E">
              <w:t xml:space="preserve">, </w:t>
            </w:r>
            <w:hyperlink r:id="rId48" w:history="1">
              <w:r w:rsidRPr="00BD211E">
                <w:t>291.1</w:t>
              </w:r>
            </w:hyperlink>
            <w:r w:rsidRPr="00BD211E">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211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4F7A" w:rsidRPr="00BD211E" w:rsidRDefault="000C4F7A" w:rsidP="002E5DB8">
            <w:pPr>
              <w:tabs>
                <w:tab w:val="left" w:pos="774"/>
                <w:tab w:val="left" w:pos="1199"/>
              </w:tabs>
              <w:autoSpaceDE w:val="0"/>
              <w:autoSpaceDN w:val="0"/>
              <w:adjustRightInd w:val="0"/>
              <w:contextualSpacing/>
              <w:jc w:val="both"/>
            </w:pPr>
            <w:r w:rsidRPr="00BD211E">
              <w:t xml:space="preserve">отсутствие у участника закупки – юридического лица в течение двух лет до 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w:t>
            </w:r>
            <w:hyperlink r:id="rId49" w:history="1">
              <w:r w:rsidRPr="00BD211E">
                <w:t>статьей 19.28</w:t>
              </w:r>
            </w:hyperlink>
            <w:r w:rsidRPr="00BD211E">
              <w:t xml:space="preserve"> Кодекса Российской Федерации об административных правонарушениях;</w:t>
            </w:r>
          </w:p>
          <w:p w:rsidR="000C4F7A" w:rsidRPr="005C08F9" w:rsidRDefault="000C4F7A" w:rsidP="002E5DB8">
            <w:pPr>
              <w:tabs>
                <w:tab w:val="left" w:pos="774"/>
                <w:tab w:val="left" w:pos="1199"/>
              </w:tabs>
              <w:autoSpaceDE w:val="0"/>
              <w:autoSpaceDN w:val="0"/>
              <w:adjustRightInd w:val="0"/>
              <w:contextualSpacing/>
              <w:jc w:val="both"/>
            </w:pPr>
            <w:proofErr w:type="gramStart"/>
            <w:r w:rsidRPr="00BD211E">
              <w:t>отсутствие между участником закупки и заказчиком, уполномоченным органом</w:t>
            </w:r>
            <w:r w:rsidRPr="005C08F9">
              <w:t xml:space="preserve">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контрактный управляющий состоят в браке с </w:t>
            </w:r>
            <w:r w:rsidRPr="005C08F9">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5C08F9">
              <w:t xml:space="preserve"> </w:t>
            </w:r>
            <w:proofErr w:type="gramStart"/>
            <w:r w:rsidRPr="005C08F9">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08F9">
              <w:t>неполнородными</w:t>
            </w:r>
            <w:proofErr w:type="spellEnd"/>
            <w:r w:rsidRPr="005C08F9">
              <w:t xml:space="preserve"> (имеющими общих отца или мать) братьями и сестрами), усыновителями или усыновленными указанных физических</w:t>
            </w:r>
            <w:proofErr w:type="gramEnd"/>
            <w:r w:rsidRPr="005C08F9">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4F7A" w:rsidRPr="005C08F9" w:rsidRDefault="000C4F7A" w:rsidP="002E5DB8">
            <w:pPr>
              <w:tabs>
                <w:tab w:val="left" w:pos="774"/>
                <w:tab w:val="left" w:pos="1199"/>
              </w:tabs>
              <w:autoSpaceDE w:val="0"/>
              <w:autoSpaceDN w:val="0"/>
              <w:adjustRightInd w:val="0"/>
              <w:contextualSpacing/>
              <w:jc w:val="both"/>
            </w:pPr>
            <w:r w:rsidRPr="005C08F9">
              <w:t>участник закупки не является офшорной компанией</w:t>
            </w:r>
            <w:r>
              <w:t>;</w:t>
            </w:r>
          </w:p>
          <w:p w:rsidR="000C4F7A" w:rsidRPr="001C2060" w:rsidRDefault="000C4F7A" w:rsidP="002E5DB8">
            <w:pPr>
              <w:pStyle w:val="af4"/>
              <w:tabs>
                <w:tab w:val="left" w:pos="916"/>
                <w:tab w:val="left" w:pos="1199"/>
              </w:tabs>
              <w:autoSpaceDE w:val="0"/>
              <w:autoSpaceDN w:val="0"/>
              <w:adjustRightInd w:val="0"/>
              <w:ind w:left="0"/>
              <w:jc w:val="both"/>
            </w:pPr>
            <w:r w:rsidRPr="001C2060">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0C4F7A" w:rsidRPr="005040D3" w:rsidTr="002E5DB8">
        <w:trPr>
          <w:trHeight w:val="324"/>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172869">
              <w:rPr>
                <w:b/>
              </w:rPr>
              <w:t>Требования к содержанию, составу заявки на участие в электронном аукционе</w:t>
            </w:r>
            <w:r w:rsidRPr="005040D3">
              <w:rPr>
                <w:b/>
              </w:rPr>
              <w:t xml:space="preserve"> </w:t>
            </w:r>
          </w:p>
        </w:tc>
        <w:tc>
          <w:tcPr>
            <w:tcW w:w="5951" w:type="dxa"/>
            <w:tcBorders>
              <w:top w:val="single" w:sz="4" w:space="0" w:color="000000"/>
              <w:left w:val="single" w:sz="4" w:space="0" w:color="000000"/>
              <w:bottom w:val="single" w:sz="4" w:space="0" w:color="000000"/>
              <w:right w:val="single" w:sz="4" w:space="0" w:color="000000"/>
            </w:tcBorders>
          </w:tcPr>
          <w:p w:rsidR="000C4F7A" w:rsidRPr="005040D3" w:rsidRDefault="000C4F7A" w:rsidP="002E5DB8">
            <w:pPr>
              <w:tabs>
                <w:tab w:val="left" w:pos="0"/>
              </w:tabs>
              <w:jc w:val="both"/>
            </w:pPr>
            <w:r w:rsidRPr="005040D3">
              <w:t xml:space="preserve">Требования к содержанию и составу заявки </w:t>
            </w:r>
            <w:proofErr w:type="gramStart"/>
            <w:r w:rsidRPr="005040D3">
              <w:t>на участие в электронном аукционе в электронной форме в соответствии с частями</w:t>
            </w:r>
            <w:proofErr w:type="gramEnd"/>
            <w:r w:rsidRPr="005040D3">
              <w:t xml:space="preserve"> 3 и 5 статьи 66 Федерального закона №</w:t>
            </w:r>
            <w:r>
              <w:t xml:space="preserve"> </w:t>
            </w:r>
            <w:r w:rsidRPr="005040D3">
              <w:t>44-ФЗ и инструкция по ее заполнению:</w:t>
            </w:r>
          </w:p>
          <w:p w:rsidR="000C4F7A" w:rsidRPr="00611C97" w:rsidRDefault="000C4F7A" w:rsidP="002E5DB8">
            <w:pPr>
              <w:jc w:val="both"/>
              <w:rPr>
                <w:b/>
              </w:rPr>
            </w:pPr>
            <w:r w:rsidRPr="005040D3">
              <w:rPr>
                <w:b/>
              </w:rPr>
              <w:t>1. Инструкция по заполнению первой части заявки</w:t>
            </w:r>
          </w:p>
          <w:p w:rsidR="000C4F7A" w:rsidRPr="00EC5DB4" w:rsidRDefault="000C4F7A" w:rsidP="002E5DB8">
            <w:pPr>
              <w:jc w:val="both"/>
            </w:pPr>
            <w:r w:rsidRPr="005040D3">
              <w:t>Первая часть заявки на участие в аукционе заполняется в произвольной форме и должна содержать следующие документы и информацию:</w:t>
            </w:r>
          </w:p>
          <w:p w:rsidR="000C4F7A" w:rsidRPr="00BB37D1" w:rsidRDefault="000C4F7A" w:rsidP="002E5DB8">
            <w:pPr>
              <w:autoSpaceDE w:val="0"/>
              <w:autoSpaceDN w:val="0"/>
              <w:adjustRightInd w:val="0"/>
              <w:jc w:val="both"/>
              <w:rPr>
                <w:rFonts w:eastAsia="Calibri"/>
              </w:rPr>
            </w:pPr>
            <w:r w:rsidRPr="00BB37D1">
              <w:rPr>
                <w:rFonts w:eastAsia="Calibri"/>
              </w:rPr>
              <w:t>– согласие участника аукциона на выполнение работ на условиях, предусмотренных настоящей документацией об аукционе в электронной форме.</w:t>
            </w:r>
          </w:p>
          <w:p w:rsidR="000C4F7A" w:rsidRDefault="000C4F7A" w:rsidP="002E5DB8">
            <w:pPr>
              <w:autoSpaceDE w:val="0"/>
              <w:autoSpaceDN w:val="0"/>
              <w:adjustRightInd w:val="0"/>
              <w:jc w:val="both"/>
            </w:pPr>
            <w:r w:rsidRPr="00BB37D1">
              <w:rPr>
                <w:rFonts w:eastAsia="Calibri"/>
              </w:rPr>
              <w:t xml:space="preserve">- </w:t>
            </w:r>
            <w:proofErr w:type="gramStart"/>
            <w:r w:rsidRPr="00BB37D1">
              <w:rPr>
                <w:rFonts w:eastAsia="Calibri"/>
              </w:rPr>
              <w:t>к</w:t>
            </w:r>
            <w:proofErr w:type="gramEnd"/>
            <w:r w:rsidRPr="00BB37D1">
              <w:t xml:space="preserve">онкретные показатели, соответствующие значениям, </w:t>
            </w:r>
            <w:r w:rsidRPr="00BB37D1">
              <w:lastRenderedPageBreak/>
              <w:t>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w:t>
            </w:r>
          </w:p>
          <w:p w:rsidR="000C4F7A" w:rsidRPr="00BB37D1" w:rsidRDefault="000C4F7A" w:rsidP="002E5DB8">
            <w:pPr>
              <w:autoSpaceDE w:val="0"/>
              <w:autoSpaceDN w:val="0"/>
              <w:adjustRightInd w:val="0"/>
              <w:jc w:val="both"/>
            </w:pPr>
            <w:r w:rsidRPr="00BB37D1">
              <w:t>Описание товара, используемого участником аукциона при поставке товара, должно быть выполнено как описание индивидуально определенной вещи, в строгом соответствии с реальными функциональными характеристиками товара.</w:t>
            </w:r>
          </w:p>
          <w:p w:rsidR="000C4F7A" w:rsidRPr="00BB37D1" w:rsidRDefault="000C4F7A" w:rsidP="002E5DB8">
            <w:pPr>
              <w:widowControl w:val="0"/>
              <w:tabs>
                <w:tab w:val="left" w:pos="10306"/>
              </w:tabs>
              <w:jc w:val="both"/>
            </w:pPr>
            <w:proofErr w:type="gramStart"/>
            <w:r w:rsidRPr="00BB37D1">
              <w:t xml:space="preserve">Участник аукциона должен указать конкретные показатели товара, соответствующие значениям, установленным в «Описании объекта закупки» документации об электронном аукционе, а также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C4F7A" w:rsidRPr="00BB37D1" w:rsidRDefault="000C4F7A" w:rsidP="002E5DB8">
            <w:pPr>
              <w:widowControl w:val="0"/>
              <w:tabs>
                <w:tab w:val="left" w:pos="10306"/>
              </w:tabs>
              <w:jc w:val="both"/>
            </w:pPr>
            <w:r w:rsidRPr="00BB37D1">
              <w:t xml:space="preserve">При описании предлагаемого товара могут быть использованы только общепринятые обозначения и сокращения. </w:t>
            </w:r>
          </w:p>
          <w:p w:rsidR="000C4F7A" w:rsidRPr="00AA59FC" w:rsidRDefault="000C4F7A" w:rsidP="002E5DB8">
            <w:pPr>
              <w:widowControl w:val="0"/>
              <w:tabs>
                <w:tab w:val="left" w:pos="10306"/>
              </w:tabs>
              <w:jc w:val="both"/>
            </w:pPr>
            <w:r w:rsidRPr="00BB37D1">
              <w:rPr>
                <w:b/>
                <w:bCs/>
                <w:iCs/>
              </w:rPr>
              <w:t>Не допускается</w:t>
            </w:r>
            <w:r w:rsidRPr="00BB37D1">
              <w:t xml:space="preserve"> при заполнении сведений вместо указания конкретных характеристик (показателей) предлагаемого к поставке товара </w:t>
            </w:r>
            <w:r w:rsidRPr="00BB37D1">
              <w:rPr>
                <w:bCs/>
                <w:iCs/>
              </w:rPr>
              <w:t>указывать: «не более», «не менее», «или», «не хуже»</w:t>
            </w:r>
            <w:r w:rsidRPr="00BB37D1">
              <w:t>, «соответствует», «в полном соответствии», ставить знаки «+», «-», «V» и т.п</w:t>
            </w:r>
            <w:r w:rsidRPr="00476A69">
              <w:t>.</w:t>
            </w:r>
            <w:r>
              <w:rPr>
                <w:rStyle w:val="aff7"/>
              </w:rPr>
              <w:footnoteReference w:id="1"/>
            </w:r>
          </w:p>
          <w:p w:rsidR="000C4F7A" w:rsidRPr="00F85791" w:rsidRDefault="000C4F7A" w:rsidP="002E5DB8">
            <w:pPr>
              <w:tabs>
                <w:tab w:val="left" w:pos="0"/>
              </w:tabs>
              <w:jc w:val="both"/>
              <w:rPr>
                <w:rFonts w:eastAsia="Calibri"/>
              </w:rPr>
            </w:pPr>
            <w:r w:rsidRPr="00F85791">
              <w:rPr>
                <w:rFonts w:eastAsia="Calibri"/>
                <w:b/>
              </w:rPr>
              <w:t>2.</w:t>
            </w:r>
            <w:r w:rsidRPr="00F85791">
              <w:rPr>
                <w:rFonts w:eastAsia="Calibri"/>
              </w:rPr>
              <w:t xml:space="preserve"> </w:t>
            </w:r>
            <w:r w:rsidRPr="00F85791">
              <w:rPr>
                <w:rFonts w:eastAsia="Calibri"/>
                <w:b/>
              </w:rPr>
              <w:t>Инструкция по заполнению второй части заявки</w:t>
            </w:r>
            <w:r w:rsidRPr="00F85791">
              <w:rPr>
                <w:rFonts w:eastAsia="Calibri"/>
              </w:rPr>
              <w:t xml:space="preserve"> </w:t>
            </w:r>
          </w:p>
          <w:p w:rsidR="000C4F7A" w:rsidRPr="00F85791" w:rsidRDefault="000C4F7A" w:rsidP="002E5DB8">
            <w:pPr>
              <w:tabs>
                <w:tab w:val="left" w:pos="0"/>
              </w:tabs>
              <w:jc w:val="both"/>
              <w:rPr>
                <w:rFonts w:eastAsia="Calibri"/>
              </w:rPr>
            </w:pPr>
            <w:r w:rsidRPr="00F85791">
              <w:rPr>
                <w:rFonts w:eastAsia="Calibri"/>
              </w:rPr>
              <w:t>Вторая часть заявки на участие в электронном аукционе заполняется в произвольной форме и должна содержать:</w:t>
            </w:r>
          </w:p>
          <w:p w:rsidR="000C4F7A" w:rsidRPr="0036411C" w:rsidRDefault="000C4F7A" w:rsidP="000C4F7A">
            <w:pPr>
              <w:numPr>
                <w:ilvl w:val="1"/>
                <w:numId w:val="14"/>
              </w:numPr>
              <w:tabs>
                <w:tab w:val="left" w:pos="0"/>
                <w:tab w:val="left" w:pos="957"/>
              </w:tabs>
              <w:spacing w:after="0" w:line="240" w:lineRule="auto"/>
              <w:ind w:left="65" w:firstLine="0"/>
              <w:contextualSpacing/>
              <w:jc w:val="both"/>
            </w:pPr>
            <w:proofErr w:type="gramStart"/>
            <w:r w:rsidRPr="00F85791">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85791">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36411C">
              <w:t>идентификационный номер налогоплательщика (при наличии) учредителей, членов коллегиального исполнительного</w:t>
            </w:r>
            <w:proofErr w:type="gramEnd"/>
            <w:r w:rsidRPr="0036411C">
              <w:t xml:space="preserve"> органа, лица, исполняющего функции единоличного исполнительного органа участника такого аукциона.</w:t>
            </w:r>
          </w:p>
          <w:p w:rsidR="000C4F7A" w:rsidRPr="0036411C" w:rsidRDefault="000C4F7A" w:rsidP="002E5DB8">
            <w:pPr>
              <w:tabs>
                <w:tab w:val="left" w:pos="0"/>
                <w:tab w:val="left" w:pos="957"/>
              </w:tabs>
              <w:ind w:firstLine="709"/>
              <w:jc w:val="both"/>
              <w:rPr>
                <w:rFonts w:eastAsia="Calibri"/>
              </w:rPr>
            </w:pPr>
            <w:r w:rsidRPr="0036411C">
              <w:t>2.2. Декларацию о соответствии участника закупки требованиям, установленным пунктами 3-5, 7, 7.1, 9 части 1 статьи 31 Федерального закона №44-ФЗ.</w:t>
            </w:r>
          </w:p>
          <w:p w:rsidR="000C4F7A" w:rsidRDefault="000C4F7A" w:rsidP="002E5DB8">
            <w:pPr>
              <w:ind w:firstLine="709"/>
              <w:jc w:val="both"/>
              <w:rPr>
                <w:rFonts w:eastAsia="Calibri"/>
              </w:rPr>
            </w:pPr>
            <w:r w:rsidRPr="005076ED">
              <w:t>2.</w:t>
            </w:r>
            <w:r>
              <w:t>3</w:t>
            </w:r>
            <w:r w:rsidRPr="005076ED">
              <w:t>.</w:t>
            </w:r>
            <w:r>
              <w:t xml:space="preserve"> </w:t>
            </w:r>
            <w:proofErr w:type="gramStart"/>
            <w:r w:rsidRPr="00F85791">
              <w:rPr>
                <w:rFonts w:eastAsia="Calibri"/>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F85791">
              <w:rPr>
                <w:rFonts w:eastAsia="Calibri"/>
              </w:rPr>
              <w:t xml:space="preserve"> является крупной сделкой.</w:t>
            </w:r>
            <w:r>
              <w:rPr>
                <w:rFonts w:eastAsia="Calibri"/>
              </w:rPr>
              <w:t xml:space="preserve"> </w:t>
            </w:r>
          </w:p>
          <w:p w:rsidR="000C4F7A" w:rsidRPr="002335F6" w:rsidRDefault="000C4F7A" w:rsidP="002E5DB8">
            <w:pPr>
              <w:jc w:val="both"/>
              <w:rPr>
                <w:rFonts w:eastAsia="Calibri"/>
              </w:rPr>
            </w:pPr>
            <w:r>
              <w:rPr>
                <w:rFonts w:eastAsia="Calibri"/>
              </w:rPr>
              <w:t xml:space="preserve">          2.4. </w:t>
            </w:r>
            <w:proofErr w:type="gramStart"/>
            <w:r w:rsidRPr="00E879E6">
              <w:t xml:space="preserve">Документы </w:t>
            </w:r>
            <w:r w:rsidRPr="00DA7BBD">
              <w:rPr>
                <w:rFonts w:eastAsia="Calibri"/>
              </w:rPr>
              <w:t>(или копии таких документов)</w:t>
            </w:r>
            <w:r w:rsidRPr="00E879E6">
              <w:t>,</w:t>
            </w:r>
            <w:r w:rsidRPr="007A7949">
              <w:t xml:space="preserve"> подтверждающие право участника электронного аукциона на получение преимущества в соответствии со ст.</w:t>
            </w:r>
            <w:r>
              <w:t xml:space="preserve"> </w:t>
            </w:r>
            <w:r w:rsidRPr="007A7949">
              <w:t xml:space="preserve">30 Федерального закона «О контрактной системе…» № </w:t>
            </w:r>
            <w:r>
              <w:t xml:space="preserve">44-ФЗ: </w:t>
            </w:r>
            <w:r w:rsidRPr="0036411C">
              <w:rPr>
                <w:iCs/>
              </w:rPr>
              <w:t>декларация о принадлежности участника к субъектам малого предпринимательства (соответствие Федеральному закону от 24 июля 2007 г. № 209-ФЗ «О развитии малого и среднего предпринимательства Российской Федерации») или социально ориентированным некоммерческим организациям (соответствие Федеральному закону от 12.01.1996г</w:t>
            </w:r>
            <w:proofErr w:type="gramEnd"/>
            <w:r w:rsidRPr="0036411C">
              <w:rPr>
                <w:iCs/>
              </w:rPr>
              <w:t xml:space="preserve">. № </w:t>
            </w:r>
            <w:proofErr w:type="gramStart"/>
            <w:r w:rsidRPr="0036411C">
              <w:rPr>
                <w:iCs/>
              </w:rPr>
              <w:t>7 «О некоммерческих организациях»)</w:t>
            </w:r>
            <w:r w:rsidRPr="0036411C">
              <w:rPr>
                <w:rFonts w:eastAsia="Calibri"/>
              </w:rPr>
              <w:t>.</w:t>
            </w:r>
            <w:proofErr w:type="gramEnd"/>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r>
              <w:rPr>
                <w:b/>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rPr>
                <w:b/>
              </w:rPr>
            </w:pPr>
            <w:r w:rsidRPr="005040D3">
              <w:rPr>
                <w:b/>
              </w:rPr>
              <w:t>Информация о валюте, используемой для формирования цены контракта и расчетов с поставщиками (подрядчиками, исполнителями)</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tabs>
                <w:tab w:val="left" w:pos="0"/>
              </w:tabs>
              <w:jc w:val="both"/>
            </w:pPr>
            <w:r w:rsidRPr="005040D3">
              <w:t xml:space="preserve">Для формирования цены </w:t>
            </w:r>
            <w:r>
              <w:t>муниципального</w:t>
            </w:r>
            <w:r w:rsidRPr="005040D3">
              <w:t xml:space="preserve"> контракта и расчетов с поставщиком (подрядчиком, исполнителем) по </w:t>
            </w:r>
            <w:r>
              <w:t>муниципальному</w:t>
            </w:r>
            <w:r w:rsidRPr="005040D3">
              <w:t xml:space="preserve"> контракту используется рубль Российской Федерации</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pPr>
            <w:r w:rsidRPr="005040D3">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Pr>
                <w:b/>
              </w:rPr>
              <w:t xml:space="preserve">ользуемого при </w:t>
            </w:r>
            <w:r>
              <w:rPr>
                <w:b/>
              </w:rPr>
              <w:lastRenderedPageBreak/>
              <w:t>оплате контракта</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jc w:val="both"/>
            </w:pPr>
            <w:r w:rsidRPr="005040D3">
              <w:lastRenderedPageBreak/>
              <w:t xml:space="preserve">Официальный курс иностранной валюты к рублю Российской Федерации, установленный Центральным банком Российской Федерации, при оплате заключенного </w:t>
            </w:r>
            <w:r>
              <w:t>муниципального</w:t>
            </w:r>
            <w:r w:rsidRPr="005040D3">
              <w:t xml:space="preserve"> контракта не применяется.</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Возможность заказчика изменить условия контракта в соответствии с положениями Федерального закона №44-ФЗ.</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914992" w:rsidRDefault="000C4F7A" w:rsidP="002E5DB8">
            <w:pPr>
              <w:jc w:val="both"/>
            </w:pPr>
            <w:r>
              <w:rPr>
                <w:rFonts w:eastAsia="Calibri"/>
              </w:rPr>
              <w:t>В</w:t>
            </w:r>
            <w:r w:rsidRPr="00914992">
              <w:rPr>
                <w:rFonts w:eastAsia="Calibri"/>
              </w:rPr>
              <w:t xml:space="preserve"> </w:t>
            </w:r>
            <w:r w:rsidRPr="00914992">
              <w:t xml:space="preserve">соответствии с частью 18 статьи 34 </w:t>
            </w:r>
            <w:r w:rsidRPr="00914992">
              <w:rPr>
                <w:bCs/>
              </w:rPr>
              <w:t>Федерального закона</w:t>
            </w:r>
            <w:r w:rsidRPr="00914992">
              <w:t xml:space="preserve">   № 44-ФЗ – </w:t>
            </w:r>
            <w:r w:rsidRPr="00914992">
              <w:rPr>
                <w:b/>
              </w:rPr>
              <w:t xml:space="preserve">не </w:t>
            </w:r>
            <w:proofErr w:type="gramStart"/>
            <w:r w:rsidRPr="00914992">
              <w:rPr>
                <w:b/>
              </w:rPr>
              <w:t>предусмотрена</w:t>
            </w:r>
            <w:proofErr w:type="gramEnd"/>
            <w:r>
              <w:t>.</w:t>
            </w:r>
          </w:p>
          <w:p w:rsidR="000C4F7A" w:rsidRPr="009A175D" w:rsidRDefault="000C4F7A" w:rsidP="002E5DB8">
            <w:pPr>
              <w:jc w:val="both"/>
              <w:rPr>
                <w:rFonts w:eastAsia="Calibri"/>
                <w:bCs/>
              </w:rPr>
            </w:pPr>
            <w:r>
              <w:t>В</w:t>
            </w:r>
            <w:r w:rsidRPr="00914992">
              <w:t xml:space="preserve"> соответствии с </w:t>
            </w:r>
            <w:r>
              <w:t>пунктом</w:t>
            </w:r>
            <w:r w:rsidRPr="00914992">
              <w:t xml:space="preserve"> 1 части 1 статьи 95 </w:t>
            </w:r>
            <w:r w:rsidRPr="00914992">
              <w:rPr>
                <w:bCs/>
              </w:rPr>
              <w:t>Федерального закона № 44-ФЗ</w:t>
            </w:r>
            <w:r w:rsidRPr="00914992">
              <w:rPr>
                <w:rFonts w:eastAsia="Calibri"/>
                <w:b/>
              </w:rPr>
              <w:t xml:space="preserve"> – </w:t>
            </w:r>
            <w:proofErr w:type="gramStart"/>
            <w:r w:rsidRPr="00914992">
              <w:rPr>
                <w:rFonts w:eastAsia="Calibri"/>
                <w:b/>
              </w:rPr>
              <w:t>предусмотрена</w:t>
            </w:r>
            <w:proofErr w:type="gramEnd"/>
            <w:r w:rsidRPr="00914992">
              <w:rPr>
                <w:bCs/>
              </w:rPr>
              <w:t>.</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 xml:space="preserve">Информация о контрактной службе, контрактном управляющем, </w:t>
            </w:r>
            <w:proofErr w:type="gramStart"/>
            <w:r w:rsidRPr="005040D3">
              <w:rPr>
                <w:b/>
              </w:rPr>
              <w:t>ответственных</w:t>
            </w:r>
            <w:proofErr w:type="gramEnd"/>
            <w:r w:rsidRPr="005040D3">
              <w:rPr>
                <w:b/>
              </w:rPr>
              <w:t xml:space="preserve"> за заключение контракта/Информация о руководителе контрактной службы</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611445" w:rsidRDefault="000C4F7A" w:rsidP="002E5DB8">
            <w:pPr>
              <w:jc w:val="both"/>
            </w:pPr>
            <w:r>
              <w:t>Контрактный управляющий</w:t>
            </w:r>
            <w:r w:rsidRPr="00611445">
              <w:t xml:space="preserve"> </w:t>
            </w:r>
            <w:r>
              <w:t>Заказчика утвержден</w:t>
            </w:r>
            <w:r w:rsidRPr="00611445">
              <w:t xml:space="preserve"> </w:t>
            </w:r>
            <w:r>
              <w:t>распоряжением</w:t>
            </w:r>
            <w:r w:rsidRPr="00611445">
              <w:t xml:space="preserve"> </w:t>
            </w:r>
            <w:r>
              <w:t>Администрации Истоминского сельского поселения от 23.04.2019</w:t>
            </w:r>
            <w:r w:rsidRPr="00611445">
              <w:t xml:space="preserve">г. № </w:t>
            </w:r>
            <w:r>
              <w:t>82</w:t>
            </w:r>
            <w:r w:rsidRPr="00611445">
              <w:t xml:space="preserve"> «О </w:t>
            </w:r>
            <w:r>
              <w:t>назначении контрактного управляющего Администрации Истоминского сельского поселения</w:t>
            </w:r>
            <w:r w:rsidRPr="00611445">
              <w:t>»</w:t>
            </w:r>
          </w:p>
          <w:p w:rsidR="000C4F7A" w:rsidRPr="00611445" w:rsidRDefault="000C4F7A" w:rsidP="002E5DB8">
            <w:pPr>
              <w:jc w:val="both"/>
            </w:pPr>
            <w:r>
              <w:t>Контрактный управляющий –</w:t>
            </w:r>
            <w:r w:rsidRPr="00611445">
              <w:t xml:space="preserve"> </w:t>
            </w:r>
            <w:r>
              <w:t>Бармин Павел Александрович</w:t>
            </w:r>
          </w:p>
          <w:p w:rsidR="000C4F7A" w:rsidRPr="00AA59FC" w:rsidRDefault="000C4F7A" w:rsidP="002E5DB8">
            <w:pPr>
              <w:jc w:val="both"/>
            </w:pPr>
            <w:r w:rsidRPr="00611445">
              <w:t>Ответственный за</w:t>
            </w:r>
            <w:r>
              <w:t xml:space="preserve"> техническую часть документации – Русина Людмила Юрьевна</w:t>
            </w:r>
          </w:p>
        </w:tc>
      </w:tr>
      <w:tr w:rsidR="000C4F7A" w:rsidRPr="005040D3" w:rsidTr="002E5DB8">
        <w:trPr>
          <w:trHeight w:val="2032"/>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pPr>
            <w:r w:rsidRPr="005040D3">
              <w:t>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w:t>
            </w:r>
            <w:proofErr w:type="gramStart"/>
            <w:r w:rsidRPr="005040D3">
              <w:t>кт в ср</w:t>
            </w:r>
            <w:proofErr w:type="gramEnd"/>
            <w:r w:rsidRPr="005040D3">
              <w:t xml:space="preserve">оки, предусмотренные </w:t>
            </w:r>
            <w:r w:rsidRPr="005040D3">
              <w:rPr>
                <w:bCs/>
              </w:rPr>
              <w:t>статьей 70 Федерального закона №</w:t>
            </w:r>
            <w:r>
              <w:rPr>
                <w:bCs/>
              </w:rPr>
              <w:t xml:space="preserve"> </w:t>
            </w:r>
            <w:r w:rsidRPr="005040D3">
              <w:rPr>
                <w:bCs/>
              </w:rPr>
              <w:t>44-ФЗ.</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 xml:space="preserve">Условия признания победителя электронного аукциона или иного участника электронного аукциона </w:t>
            </w:r>
            <w:proofErr w:type="gramStart"/>
            <w:r w:rsidRPr="005040D3">
              <w:rPr>
                <w:b/>
              </w:rPr>
              <w:t>уклонившимися</w:t>
            </w:r>
            <w:proofErr w:type="gramEnd"/>
            <w:r w:rsidRPr="005040D3">
              <w:rPr>
                <w:b/>
              </w:rPr>
              <w:t xml:space="preserve"> от заключения контракта</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pPr>
            <w:r w:rsidRPr="005040D3">
              <w:t>Победитель</w:t>
            </w:r>
            <w:r>
              <w:t xml:space="preserve"> электронного аукциона или иной участник</w:t>
            </w:r>
            <w:r w:rsidRPr="005040D3">
              <w:t xml:space="preserve"> электронного аукциона признается уклонившимися от заключения контракта в случаях, предусмотренных статьями 37,</w:t>
            </w:r>
            <w:r>
              <w:t xml:space="preserve"> 70 Федерального закона № 44-ФЗ.</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951" w:type="dxa"/>
            <w:tcBorders>
              <w:top w:val="single" w:sz="4" w:space="0" w:color="000000"/>
              <w:left w:val="single" w:sz="4" w:space="0" w:color="000000"/>
              <w:bottom w:val="single" w:sz="4" w:space="0" w:color="000000"/>
              <w:right w:val="single" w:sz="4" w:space="0" w:color="000000"/>
            </w:tcBorders>
          </w:tcPr>
          <w:p w:rsidR="000C4F7A" w:rsidRPr="00F4512E" w:rsidRDefault="000C4F7A" w:rsidP="002E5DB8">
            <w:pPr>
              <w:ind w:firstLine="490"/>
              <w:jc w:val="both"/>
              <w:rPr>
                <w:rFonts w:eastAsia="Calibri"/>
              </w:rPr>
            </w:pPr>
            <w:r>
              <w:rPr>
                <w:rFonts w:eastAsia="Calibri"/>
              </w:rPr>
              <w:t>Любой участник электронного аукциона, получивший аккредитацию на электронной площадке, вправе направить на адрес электронной площадки, указанной в пункте 4 настоящей информационной карты, запрос о даче разъяснений положений документации о таком аукционе.</w:t>
            </w:r>
          </w:p>
          <w:p w:rsidR="000C4F7A" w:rsidRPr="0036411C" w:rsidRDefault="000C4F7A" w:rsidP="002E5DB8">
            <w:pPr>
              <w:autoSpaceDE w:val="0"/>
              <w:autoSpaceDN w:val="0"/>
              <w:adjustRightInd w:val="0"/>
              <w:ind w:firstLine="540"/>
              <w:jc w:val="both"/>
              <w:rPr>
                <w:rFonts w:eastAsia="Calibri"/>
              </w:rPr>
            </w:pPr>
            <w:r w:rsidRPr="0036411C">
              <w:rPr>
                <w:rFonts w:eastAsia="Calibri"/>
              </w:rPr>
              <w:t xml:space="preserve">Разъяснения положений документации об электронном аукционе (далее - разъяснения) размещаются заказчиком на официальном сайте в течение двух дней </w:t>
            </w:r>
            <w:proofErr w:type="gramStart"/>
            <w:r w:rsidRPr="0036411C">
              <w:rPr>
                <w:rFonts w:eastAsia="Calibri"/>
              </w:rPr>
              <w:t>с даты поступления</w:t>
            </w:r>
            <w:proofErr w:type="gramEnd"/>
            <w:r w:rsidRPr="0036411C">
              <w:rPr>
                <w:rFonts w:eastAsia="Calibri"/>
              </w:rPr>
              <w:t xml:space="preserve"> Заказчику от оператора электронной площадки запроса о даче разъяснений положений документации об электронном аукционе.</w:t>
            </w:r>
          </w:p>
          <w:p w:rsidR="000C4F7A" w:rsidRPr="0036411C" w:rsidRDefault="000C4F7A" w:rsidP="002E5DB8">
            <w:pPr>
              <w:jc w:val="both"/>
              <w:rPr>
                <w:rFonts w:eastAsia="Calibri"/>
                <w:b/>
              </w:rPr>
            </w:pPr>
            <w:r w:rsidRPr="0036411C">
              <w:rPr>
                <w:rFonts w:eastAsia="Calibri"/>
              </w:rPr>
              <w:t xml:space="preserve">        Дата начала предоставления разъяснений: с момента публикации извещения о настоящем аукционе на официальном сайте </w:t>
            </w:r>
            <w:r w:rsidRPr="0036411C">
              <w:rPr>
                <w:rFonts w:eastAsia="Calibri"/>
                <w:b/>
              </w:rPr>
              <w:t>(«</w:t>
            </w:r>
            <w:r>
              <w:rPr>
                <w:rFonts w:eastAsia="Calibri"/>
                <w:b/>
              </w:rPr>
              <w:t>25</w:t>
            </w:r>
            <w:r w:rsidRPr="0036411C">
              <w:rPr>
                <w:rFonts w:eastAsia="Calibri"/>
                <w:b/>
              </w:rPr>
              <w:t xml:space="preserve">» </w:t>
            </w:r>
            <w:r>
              <w:rPr>
                <w:rFonts w:eastAsia="Calibri"/>
                <w:b/>
              </w:rPr>
              <w:t>апреля 2019</w:t>
            </w:r>
            <w:r w:rsidRPr="0036411C">
              <w:rPr>
                <w:rFonts w:eastAsia="Calibri"/>
                <w:b/>
              </w:rPr>
              <w:t xml:space="preserve"> года).</w:t>
            </w:r>
          </w:p>
          <w:p w:rsidR="000C4F7A" w:rsidRPr="0036411C" w:rsidRDefault="000C4F7A" w:rsidP="002E5DB8">
            <w:pPr>
              <w:jc w:val="both"/>
              <w:rPr>
                <w:rFonts w:eastAsia="Calibri"/>
              </w:rPr>
            </w:pPr>
            <w:r w:rsidRPr="0036411C">
              <w:rPr>
                <w:rFonts w:eastAsia="Calibri"/>
              </w:rPr>
              <w:lastRenderedPageBreak/>
              <w:t xml:space="preserve">        Дата окончания срока предоставления разъяснений: не </w:t>
            </w:r>
            <w:proofErr w:type="gramStart"/>
            <w:r w:rsidRPr="0036411C">
              <w:rPr>
                <w:rFonts w:eastAsia="Calibri"/>
              </w:rPr>
              <w:t>позднее</w:t>
            </w:r>
            <w:proofErr w:type="gramEnd"/>
            <w:r w:rsidRPr="0036411C">
              <w:rPr>
                <w:rFonts w:eastAsia="Calibri"/>
              </w:rPr>
              <w:t xml:space="preserve"> чем за три дня до даты окончания срока подачи заявок на участие в электронном аукционе, указанной в пункте 7 настоящей информационной карты (дата поступления запроса не позднее </w:t>
            </w:r>
            <w:r>
              <w:rPr>
                <w:rFonts w:eastAsia="Calibri"/>
                <w:b/>
              </w:rPr>
              <w:t>«06</w:t>
            </w:r>
            <w:r w:rsidRPr="0036411C">
              <w:rPr>
                <w:rFonts w:eastAsia="Calibri"/>
                <w:b/>
              </w:rPr>
              <w:t xml:space="preserve">» </w:t>
            </w:r>
            <w:r>
              <w:rPr>
                <w:rFonts w:eastAsia="Calibri"/>
                <w:b/>
              </w:rPr>
              <w:t>мая 2019</w:t>
            </w:r>
            <w:r w:rsidRPr="0036411C">
              <w:rPr>
                <w:rFonts w:eastAsia="Calibri"/>
                <w:b/>
              </w:rPr>
              <w:t xml:space="preserve"> года</w:t>
            </w:r>
            <w:r w:rsidRPr="0036411C">
              <w:rPr>
                <w:rFonts w:eastAsia="Calibri"/>
              </w:rPr>
              <w:t>).</w:t>
            </w:r>
          </w:p>
          <w:p w:rsidR="000C4F7A" w:rsidRPr="0080710B" w:rsidRDefault="000C4F7A" w:rsidP="002E5DB8">
            <w:pPr>
              <w:jc w:val="both"/>
              <w:rPr>
                <w:color w:val="C00000"/>
              </w:rPr>
            </w:pPr>
            <w:r>
              <w:t xml:space="preserve">      </w:t>
            </w:r>
            <w:r w:rsidRPr="0080710B">
              <w:rPr>
                <w:b/>
                <w:color w:val="C00000"/>
                <w:u w:val="single"/>
              </w:rPr>
              <w:t>Вниманию участников закупки</w:t>
            </w:r>
            <w:r w:rsidRPr="0080710B">
              <w:rPr>
                <w:color w:val="C00000"/>
              </w:rPr>
              <w:t>!</w:t>
            </w:r>
          </w:p>
          <w:p w:rsidR="000C4F7A" w:rsidRPr="00E71791" w:rsidRDefault="000C4F7A" w:rsidP="002E5DB8">
            <w:pPr>
              <w:jc w:val="both"/>
            </w:pPr>
            <w:r>
              <w:t xml:space="preserve">      </w:t>
            </w:r>
            <w:r w:rsidRPr="00E71791">
              <w:t>В случае</w:t>
            </w:r>
            <w:proofErr w:type="gramStart"/>
            <w:r w:rsidRPr="00E71791">
              <w:t>,</w:t>
            </w:r>
            <w:proofErr w:type="gramEnd"/>
            <w:r w:rsidRPr="00E71791">
              <w:t xml:space="preserve"> если дата, предшествующая дню окончания срока подачи заявок, согласно извещению, приходится на нерабочий день, датой окончания срока предоставления разъяснений, в соответствии со ст. 193 «Окончание срока в нерабочий день» Гражданского кодекса РФ, является дата и время окончания срока подачи заявок, согласно извещению.</w:t>
            </w:r>
          </w:p>
          <w:p w:rsidR="000C4F7A" w:rsidRPr="00E71791" w:rsidRDefault="000C4F7A" w:rsidP="002E5DB8">
            <w:pPr>
              <w:jc w:val="both"/>
            </w:pPr>
            <w:r w:rsidRPr="00E71791">
              <w:t xml:space="preserve">     В случае</w:t>
            </w:r>
            <w:proofErr w:type="gramStart"/>
            <w:r w:rsidRPr="00E71791">
              <w:t>,</w:t>
            </w:r>
            <w:proofErr w:type="gramEnd"/>
            <w:r w:rsidRPr="00E71791">
              <w:t xml:space="preserve"> если дата поступления запроса предшествует двум дням до даты окончания срока подачи заявок, согласно извещению, и заказчиком принято решение о предоставлении разъяснений, датой окончания срока предоставления разъяснений является дата окончания срока подачи заявок, согласно извещению (с учетом положений ст. 193 «Окончание срока в нерабочий день» Гражданского кодекса РФ).</w:t>
            </w:r>
          </w:p>
          <w:p w:rsidR="000C4F7A" w:rsidRDefault="000C4F7A" w:rsidP="002E5DB8">
            <w:pPr>
              <w:jc w:val="both"/>
            </w:pPr>
            <w:r w:rsidRPr="00E71791">
              <w:t xml:space="preserve">      В случае</w:t>
            </w:r>
            <w:proofErr w:type="gramStart"/>
            <w:r w:rsidRPr="00E71791">
              <w:t>,</w:t>
            </w:r>
            <w:proofErr w:type="gramEnd"/>
            <w:r w:rsidRPr="00E71791">
              <w:t xml:space="preserve"> если дата поступления запроса предшествует дню окончания срока подачи заявок, согласно извещению, или запрос поступил в день окончания срока подачи заявок, но до указанного в извещении времени, и заказчиком принято решение о предоставлении разъяснений, датой окончания срока предоставления разъяснений является дата и время окончания срока подачи заявок, согласно извещению.</w:t>
            </w:r>
          </w:p>
        </w:tc>
      </w:tr>
      <w:tr w:rsidR="000C4F7A" w:rsidRPr="005040D3" w:rsidTr="002E5DB8">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0C4F7A">
            <w:pPr>
              <w:numPr>
                <w:ilvl w:val="0"/>
                <w:numId w:val="15"/>
              </w:numPr>
              <w:spacing w:after="0" w:line="240" w:lineRule="auto"/>
              <w:ind w:left="13" w:hanging="24"/>
              <w:contextualSpacing/>
              <w:jc w:val="center"/>
              <w:rPr>
                <w:b/>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0C4F7A" w:rsidRPr="005040D3" w:rsidRDefault="000C4F7A" w:rsidP="002E5DB8">
            <w:pPr>
              <w:autoSpaceDE w:val="0"/>
              <w:autoSpaceDN w:val="0"/>
              <w:adjustRightInd w:val="0"/>
              <w:jc w:val="both"/>
              <w:rPr>
                <w:b/>
              </w:rPr>
            </w:pPr>
            <w:r w:rsidRPr="005040D3">
              <w:rPr>
                <w:b/>
              </w:rPr>
              <w:t xml:space="preserve">Информация о возможности одностороннего отказа от исполнения контракта </w:t>
            </w:r>
          </w:p>
        </w:tc>
        <w:tc>
          <w:tcPr>
            <w:tcW w:w="5951" w:type="dxa"/>
            <w:tcBorders>
              <w:top w:val="single" w:sz="4" w:space="0" w:color="000000"/>
              <w:left w:val="single" w:sz="4" w:space="0" w:color="000000"/>
              <w:bottom w:val="single" w:sz="4" w:space="0" w:color="000000"/>
              <w:right w:val="single" w:sz="4" w:space="0" w:color="000000"/>
            </w:tcBorders>
            <w:vAlign w:val="center"/>
          </w:tcPr>
          <w:p w:rsidR="000C4F7A" w:rsidRPr="00B31A87" w:rsidRDefault="000C4F7A" w:rsidP="002E5DB8">
            <w:pPr>
              <w:jc w:val="both"/>
            </w:pPr>
            <w:r>
              <w:t xml:space="preserve">       </w:t>
            </w:r>
            <w:r w:rsidRPr="00044597">
              <w:t xml:space="preserve">Одностороннее расторжение контракта допускается в соответствии с положениями </w:t>
            </w:r>
            <w:hyperlink r:id="rId50" w:history="1">
              <w:r w:rsidRPr="00044597">
                <w:t>ч</w:t>
              </w:r>
              <w:r>
                <w:t>.</w:t>
              </w:r>
              <w:r w:rsidRPr="00044597">
                <w:t xml:space="preserve"> 8</w:t>
              </w:r>
            </w:hyperlink>
            <w:r w:rsidRPr="00044597">
              <w:t xml:space="preserve"> - </w:t>
            </w:r>
            <w:hyperlink r:id="rId51" w:history="1">
              <w:r w:rsidRPr="00044597">
                <w:t>26 ст</w:t>
              </w:r>
              <w:r>
                <w:t>.</w:t>
              </w:r>
              <w:r w:rsidRPr="00044597">
                <w:t xml:space="preserve"> 95</w:t>
              </w:r>
            </w:hyperlink>
            <w:r w:rsidRPr="00044597">
              <w:t xml:space="preserve"> Федерального закона №</w:t>
            </w:r>
            <w:r>
              <w:t xml:space="preserve"> </w:t>
            </w:r>
            <w:r w:rsidRPr="00044597">
              <w:t>44-ФЗ</w:t>
            </w:r>
          </w:p>
          <w:p w:rsidR="000C4F7A" w:rsidRPr="00AB2B0B" w:rsidRDefault="000C4F7A" w:rsidP="002E5DB8">
            <w:pPr>
              <w:autoSpaceDE w:val="0"/>
              <w:autoSpaceDN w:val="0"/>
              <w:adjustRightInd w:val="0"/>
              <w:jc w:val="both"/>
            </w:pPr>
            <w:r w:rsidRPr="00B31A87">
              <w:rPr>
                <w:rFonts w:eastAsia="Calibri"/>
              </w:rPr>
              <w:t xml:space="preserve">       Заказчик обязан принять решение об одностороннем отказе от исполнения контракта в случаях, предусмотренных ч</w:t>
            </w:r>
            <w:r>
              <w:rPr>
                <w:rFonts w:eastAsia="Calibri"/>
              </w:rPr>
              <w:t>.</w:t>
            </w:r>
            <w:r w:rsidRPr="00B31A87">
              <w:rPr>
                <w:rFonts w:eastAsia="Calibri"/>
              </w:rPr>
              <w:t xml:space="preserve"> 15 ст</w:t>
            </w:r>
            <w:r>
              <w:rPr>
                <w:rFonts w:eastAsia="Calibri"/>
              </w:rPr>
              <w:t>.</w:t>
            </w:r>
            <w:r w:rsidRPr="00B31A87">
              <w:rPr>
                <w:rFonts w:eastAsia="Calibri"/>
              </w:rPr>
              <w:t xml:space="preserve"> 95 Федерального закона №44-ФЗ.</w:t>
            </w:r>
          </w:p>
        </w:tc>
      </w:tr>
    </w:tbl>
    <w:p w:rsidR="000C4F7A" w:rsidRDefault="000C4F7A" w:rsidP="000C4F7A">
      <w:pPr>
        <w:pStyle w:val="2"/>
        <w:numPr>
          <w:ilvl w:val="0"/>
          <w:numId w:val="0"/>
        </w:numPr>
        <w:tabs>
          <w:tab w:val="left" w:pos="708"/>
        </w:tabs>
        <w:rPr>
          <w:b/>
          <w:bCs/>
        </w:rPr>
      </w:pPr>
    </w:p>
    <w:p w:rsidR="000C4F7A" w:rsidRDefault="000C4F7A" w:rsidP="000C4F7A">
      <w:pPr>
        <w:pStyle w:val="2"/>
        <w:numPr>
          <w:ilvl w:val="0"/>
          <w:numId w:val="0"/>
        </w:numPr>
        <w:tabs>
          <w:tab w:val="left" w:pos="708"/>
        </w:tabs>
        <w:jc w:val="center"/>
        <w:rPr>
          <w:b/>
          <w:bCs/>
        </w:rPr>
      </w:pPr>
    </w:p>
    <w:p w:rsidR="000C4F7A" w:rsidRDefault="000C4F7A" w:rsidP="000C4F7A">
      <w:pPr>
        <w:pStyle w:val="2"/>
        <w:numPr>
          <w:ilvl w:val="0"/>
          <w:numId w:val="0"/>
        </w:numPr>
        <w:tabs>
          <w:tab w:val="left" w:pos="708"/>
        </w:tabs>
        <w:jc w:val="center"/>
        <w:rPr>
          <w:b/>
          <w:bCs/>
        </w:rPr>
      </w:pPr>
      <w:r w:rsidRPr="0007097A">
        <w:rPr>
          <w:b/>
          <w:bCs/>
        </w:rPr>
        <w:t>Раздел 3. ТЕХНИЧЕСКОЕ ЗАДАНИЕ</w:t>
      </w:r>
    </w:p>
    <w:p w:rsidR="000C4F7A" w:rsidRDefault="000C4F7A" w:rsidP="000C4F7A">
      <w:pPr>
        <w:pStyle w:val="2"/>
        <w:numPr>
          <w:ilvl w:val="0"/>
          <w:numId w:val="0"/>
        </w:numPr>
        <w:tabs>
          <w:tab w:val="left" w:pos="708"/>
        </w:tabs>
        <w:jc w:val="center"/>
        <w:rPr>
          <w:b/>
          <w:bCs/>
        </w:rPr>
      </w:pPr>
      <w:r>
        <w:rPr>
          <w:b/>
          <w:bCs/>
        </w:rPr>
        <w:t xml:space="preserve">             (Описание объекта закупки)</w:t>
      </w:r>
    </w:p>
    <w:p w:rsidR="000C4F7A" w:rsidRDefault="000C4F7A" w:rsidP="000C4F7A">
      <w:pPr>
        <w:pStyle w:val="2"/>
        <w:numPr>
          <w:ilvl w:val="0"/>
          <w:numId w:val="0"/>
        </w:numPr>
        <w:tabs>
          <w:tab w:val="left" w:pos="708"/>
        </w:tabs>
        <w:jc w:val="center"/>
        <w:rPr>
          <w:b/>
          <w:bCs/>
        </w:rPr>
      </w:pPr>
    </w:p>
    <w:p w:rsidR="000C4F7A" w:rsidRDefault="000C4F7A" w:rsidP="000C4F7A">
      <w:pPr>
        <w:suppressAutoHyphens/>
        <w:ind w:firstLine="540"/>
        <w:jc w:val="both"/>
        <w:rPr>
          <w:lang w:eastAsia="ar-SA"/>
        </w:rPr>
      </w:pPr>
      <w:r w:rsidRPr="00AE3C9F">
        <w:t>Товар должен быть поставлен</w:t>
      </w:r>
      <w:r w:rsidRPr="00AE3C9F">
        <w:rPr>
          <w:color w:val="000000"/>
        </w:rPr>
        <w:t xml:space="preserve"> </w:t>
      </w:r>
      <w:r>
        <w:rPr>
          <w:color w:val="000000"/>
        </w:rPr>
        <w:t xml:space="preserve">по адресу: </w:t>
      </w:r>
      <w:r>
        <w:t xml:space="preserve">346707, </w:t>
      </w:r>
      <w:r>
        <w:rPr>
          <w:rFonts w:eastAsia="Cambria"/>
          <w:color w:val="000000"/>
        </w:rPr>
        <w:t>Ростовская область</w:t>
      </w:r>
      <w:r w:rsidRPr="002654E8">
        <w:rPr>
          <w:rFonts w:eastAsia="Cambria"/>
          <w:color w:val="000000"/>
        </w:rPr>
        <w:t xml:space="preserve">, Аксайский район, </w:t>
      </w:r>
      <w:r>
        <w:rPr>
          <w:rFonts w:eastAsia="Cambria"/>
          <w:color w:val="000000"/>
        </w:rPr>
        <w:t xml:space="preserve">п. Дорожный, ул. Центральная 25 </w:t>
      </w:r>
      <w:r w:rsidRPr="00CE63B1">
        <w:rPr>
          <w:rFonts w:eastAsia="Cambria"/>
          <w:color w:val="000000"/>
        </w:rPr>
        <w:t>“</w:t>
      </w:r>
      <w:r>
        <w:rPr>
          <w:rFonts w:eastAsia="Cambria"/>
          <w:color w:val="000000"/>
        </w:rPr>
        <w:t>А</w:t>
      </w:r>
      <w:r w:rsidRPr="00CE63B1">
        <w:rPr>
          <w:rFonts w:eastAsia="Cambria"/>
          <w:color w:val="000000"/>
        </w:rPr>
        <w:t>”</w:t>
      </w:r>
      <w:r>
        <w:t xml:space="preserve"> </w:t>
      </w:r>
      <w:r w:rsidRPr="00AE3C9F">
        <w:t>в</w:t>
      </w:r>
      <w:r w:rsidRPr="003139D1">
        <w:t xml:space="preserve"> течение </w:t>
      </w:r>
      <w:r>
        <w:t>20 (двадцати)</w:t>
      </w:r>
      <w:r w:rsidRPr="003139D1">
        <w:t xml:space="preserve"> дней с момента подпи</w:t>
      </w:r>
      <w:r>
        <w:t xml:space="preserve">сания </w:t>
      </w:r>
      <w:r>
        <w:lastRenderedPageBreak/>
        <w:t>муниципального контракта п</w:t>
      </w:r>
      <w:r w:rsidRPr="003139D1">
        <w:t xml:space="preserve">оставщик осуществляет поставку товара, </w:t>
      </w:r>
      <w:r>
        <w:t>согласовывая с</w:t>
      </w:r>
      <w:r w:rsidRPr="003139D1">
        <w:t xml:space="preserve"> Заказчик</w:t>
      </w:r>
      <w:r>
        <w:t>ом</w:t>
      </w:r>
      <w:r w:rsidRPr="003139D1">
        <w:t xml:space="preserve"> дат</w:t>
      </w:r>
      <w:r>
        <w:t>у и времени поставки за 2 дня в количестве 35 (тридцати пяти) штук.</w:t>
      </w:r>
    </w:p>
    <w:p w:rsidR="000C4F7A" w:rsidRDefault="000C4F7A" w:rsidP="000C4F7A">
      <w:pPr>
        <w:shd w:val="clear" w:color="auto" w:fill="FFFFFF"/>
        <w:ind w:firstLine="540"/>
        <w:jc w:val="both"/>
        <w:rPr>
          <w:rFonts w:eastAsia="DejaVu Sans"/>
          <w:kern w:val="2"/>
          <w:szCs w:val="28"/>
          <w:lang w:eastAsia="ar-SA"/>
        </w:rPr>
      </w:pPr>
      <w:r>
        <w:t>П</w:t>
      </w:r>
      <w:r w:rsidRPr="003139D1">
        <w:t xml:space="preserve">оставка, разгрузка </w:t>
      </w:r>
      <w:r>
        <w:t>товара</w:t>
      </w:r>
      <w:r w:rsidRPr="003139D1">
        <w:t xml:space="preserve"> произво</w:t>
      </w:r>
      <w:r>
        <w:t>дится силами и за счет средств п</w:t>
      </w:r>
      <w:r w:rsidRPr="003139D1">
        <w:t>оставщика по адрес</w:t>
      </w:r>
      <w:r>
        <w:t>у, определенного з</w:t>
      </w:r>
      <w:r w:rsidRPr="003139D1">
        <w:t>аказчиком на момент поставки товар</w:t>
      </w:r>
      <w:r>
        <w:t>а, в присутствии представителя з</w:t>
      </w:r>
      <w:r w:rsidRPr="003139D1">
        <w:t>аказчика.</w:t>
      </w:r>
      <w:r>
        <w:t xml:space="preserve"> </w:t>
      </w:r>
      <w:r w:rsidRPr="00B153B8">
        <w:rPr>
          <w:rFonts w:eastAsia="DejaVu Sans"/>
          <w:kern w:val="2"/>
          <w:szCs w:val="28"/>
          <w:lang w:eastAsia="ar-SA"/>
        </w:rPr>
        <w:t xml:space="preserve">Поставка должна осуществляться </w:t>
      </w:r>
      <w:r>
        <w:rPr>
          <w:rFonts w:eastAsia="DejaVu Sans"/>
          <w:kern w:val="2"/>
          <w:szCs w:val="28"/>
          <w:lang w:eastAsia="ar-SA"/>
        </w:rPr>
        <w:t>специализированным транспортом.</w:t>
      </w:r>
    </w:p>
    <w:p w:rsidR="000C4F7A" w:rsidRPr="00942513" w:rsidRDefault="000C4F7A" w:rsidP="000C4F7A">
      <w:pPr>
        <w:shd w:val="clear" w:color="auto" w:fill="FFFFFF"/>
        <w:ind w:firstLine="540"/>
        <w:jc w:val="both"/>
        <w:rPr>
          <w:rFonts w:eastAsia="DejaVu Sans"/>
          <w:kern w:val="2"/>
          <w:szCs w:val="28"/>
          <w:lang w:eastAsia="ar-SA"/>
        </w:rPr>
      </w:pPr>
      <w:r w:rsidRPr="00B153B8">
        <w:rPr>
          <w:rFonts w:eastAsia="DejaVu Sans"/>
          <w:kern w:val="2"/>
          <w:szCs w:val="28"/>
          <w:lang w:eastAsia="ar-SA"/>
        </w:rPr>
        <w:t>Маркировка должна обеспечивать идентификацию продукции и должна содержать в себе следующие сведения: наименование продукта, наименование и местонахождение изготовителя (фактический и юридический адреса), дату изготовления и упаковывания, срок хранения или срок годности, обозначение стандарта, которому соответствует продукция.</w:t>
      </w:r>
    </w:p>
    <w:p w:rsidR="000C4F7A" w:rsidRPr="00AE3C9F" w:rsidRDefault="000C4F7A" w:rsidP="000C4F7A">
      <w:pPr>
        <w:pStyle w:val="ConsNormal"/>
        <w:suppressAutoHyphens/>
        <w:ind w:firstLine="567"/>
        <w:rPr>
          <w:rFonts w:ascii="Times New Roman" w:hAnsi="Times New Roman"/>
          <w:sz w:val="24"/>
          <w:szCs w:val="24"/>
        </w:rPr>
      </w:pPr>
      <w:r w:rsidRPr="00AE3C9F">
        <w:rPr>
          <w:rFonts w:ascii="Times New Roman" w:hAnsi="Times New Roman"/>
          <w:sz w:val="24"/>
          <w:szCs w:val="24"/>
        </w:rPr>
        <w:t xml:space="preserve">Требования к качеству товаров, качественным (потребительским) свойствам товара: </w:t>
      </w:r>
    </w:p>
    <w:p w:rsidR="000C4F7A" w:rsidRPr="003139D1" w:rsidRDefault="000C4F7A" w:rsidP="000C4F7A">
      <w:pPr>
        <w:shd w:val="clear" w:color="auto" w:fill="FFFFFF"/>
        <w:spacing w:line="274" w:lineRule="exact"/>
        <w:ind w:right="125" w:firstLine="567"/>
        <w:jc w:val="both"/>
        <w:rPr>
          <w:color w:val="000000"/>
          <w:spacing w:val="-7"/>
        </w:rPr>
      </w:pPr>
      <w:r w:rsidRPr="003139D1">
        <w:rPr>
          <w:color w:val="000000"/>
          <w:spacing w:val="2"/>
        </w:rPr>
        <w:t>т</w:t>
      </w:r>
      <w:r w:rsidRPr="003139D1">
        <w:rPr>
          <w:color w:val="000000"/>
          <w:spacing w:val="-1"/>
        </w:rPr>
        <w:t>овар должен быть</w:t>
      </w:r>
      <w:r>
        <w:rPr>
          <w:color w:val="000000"/>
          <w:spacing w:val="-1"/>
        </w:rPr>
        <w:t xml:space="preserve"> новым, изготовлен не ранее 2019</w:t>
      </w:r>
      <w:r w:rsidRPr="003139D1">
        <w:rPr>
          <w:color w:val="000000"/>
          <w:spacing w:val="-1"/>
        </w:rPr>
        <w:t xml:space="preserve"> года, соответствовать ГОСТам, ТУ и сертификатам для данного вида </w:t>
      </w:r>
      <w:r w:rsidRPr="003139D1">
        <w:rPr>
          <w:color w:val="000000"/>
          <w:spacing w:val="-3"/>
        </w:rPr>
        <w:t xml:space="preserve">продукции, экологической </w:t>
      </w:r>
      <w:r w:rsidRPr="003139D1">
        <w:rPr>
          <w:color w:val="000000"/>
          <w:spacing w:val="-7"/>
        </w:rPr>
        <w:t>безопасности;</w:t>
      </w:r>
    </w:p>
    <w:p w:rsidR="000C4F7A" w:rsidRPr="003139D1" w:rsidRDefault="000C4F7A" w:rsidP="000C4F7A">
      <w:pPr>
        <w:shd w:val="clear" w:color="auto" w:fill="FFFFFF"/>
        <w:ind w:firstLine="567"/>
        <w:jc w:val="both"/>
        <w:rPr>
          <w:bCs/>
        </w:rPr>
      </w:pPr>
      <w:r w:rsidRPr="003139D1">
        <w:t>товар д</w:t>
      </w:r>
      <w:r w:rsidRPr="003139D1">
        <w:rPr>
          <w:bCs/>
        </w:rPr>
        <w:t>олжен быть снабжен соответствующими сертификатами и (или) другими до</w:t>
      </w:r>
      <w:r w:rsidRPr="003139D1">
        <w:rPr>
          <w:bCs/>
        </w:rPr>
        <w:softHyphen/>
        <w:t>кументами на русском языке, надлежащим образом подтверждающими качество товара</w:t>
      </w:r>
      <w:r w:rsidRPr="003139D1">
        <w:t>;</w:t>
      </w:r>
    </w:p>
    <w:p w:rsidR="000C4F7A" w:rsidRDefault="000C4F7A" w:rsidP="000C4F7A">
      <w:pPr>
        <w:shd w:val="clear" w:color="auto" w:fill="FFFFFF"/>
        <w:ind w:firstLine="567"/>
        <w:jc w:val="both"/>
      </w:pPr>
      <w:r w:rsidRPr="003139D1">
        <w:t>поставляемый товар должен отвечать требованиям безопасности, установленным в</w:t>
      </w:r>
      <w:r w:rsidRPr="003139D1">
        <w:rPr>
          <w:b/>
        </w:rPr>
        <w:t xml:space="preserve"> </w:t>
      </w:r>
      <w:r>
        <w:t xml:space="preserve">Российской Федерации; </w:t>
      </w:r>
    </w:p>
    <w:p w:rsidR="000C4F7A" w:rsidRDefault="000C4F7A" w:rsidP="000C4F7A">
      <w:pPr>
        <w:shd w:val="clear" w:color="auto" w:fill="FFFFFF"/>
        <w:ind w:firstLine="567"/>
        <w:jc w:val="both"/>
        <w:rPr>
          <w:rFonts w:eastAsia="DejaVu Sans"/>
          <w:kern w:val="2"/>
          <w:szCs w:val="28"/>
          <w:lang w:eastAsia="ar-SA"/>
        </w:rPr>
      </w:pPr>
      <w:r>
        <w:rPr>
          <w:rFonts w:eastAsia="DejaVu Sans"/>
          <w:kern w:val="2"/>
          <w:szCs w:val="28"/>
          <w:lang w:eastAsia="ar-SA"/>
        </w:rPr>
        <w:t>к</w:t>
      </w:r>
      <w:r w:rsidRPr="00B153B8">
        <w:rPr>
          <w:rFonts w:eastAsia="DejaVu Sans"/>
          <w:kern w:val="2"/>
          <w:szCs w:val="28"/>
          <w:lang w:eastAsia="ar-SA"/>
        </w:rPr>
        <w:t>ачество продукции должно удостоверяться соответствующими сопроводительными документами, подтверждающими качество продукции: декларация соответствия (или сертификат соответствия), удостоверение качества, иные документы обязательные для продукции, подтверждающие качество и безопасность товара, оформленные в соответствии с законодательством Российской Федерации</w:t>
      </w:r>
    </w:p>
    <w:p w:rsidR="000C4F7A" w:rsidRPr="003139D1" w:rsidRDefault="000C4F7A" w:rsidP="000C4F7A">
      <w:pPr>
        <w:shd w:val="clear" w:color="auto" w:fill="FFFFFF"/>
        <w:ind w:firstLine="567"/>
        <w:jc w:val="both"/>
      </w:pPr>
      <w:r>
        <w:t>товар должен соответствовать</w:t>
      </w:r>
      <w:r w:rsidRPr="000D48BE">
        <w:t xml:space="preserve"> требованиям европей</w:t>
      </w:r>
      <w:r>
        <w:t>ского стандарта DIN EN 840</w:t>
      </w:r>
    </w:p>
    <w:p w:rsidR="000C4F7A" w:rsidRPr="003139D1" w:rsidRDefault="000C4F7A" w:rsidP="000C4F7A">
      <w:pPr>
        <w:ind w:firstLine="567"/>
        <w:jc w:val="both"/>
      </w:pPr>
      <w:r w:rsidRPr="003139D1">
        <w:t>технические (качественные) характеристики поставляемого товара должны соответствовать требованиям, установленным в Таблице № 1.</w:t>
      </w:r>
    </w:p>
    <w:p w:rsidR="000C4F7A" w:rsidRPr="003139D1" w:rsidRDefault="000C4F7A" w:rsidP="000C4F7A">
      <w:pPr>
        <w:ind w:firstLine="567"/>
        <w:jc w:val="both"/>
      </w:pPr>
      <w:r w:rsidRPr="003139D1">
        <w:t>На товар до</w:t>
      </w:r>
      <w:r>
        <w:t>лжна быть установлена гарантия п</w:t>
      </w:r>
      <w:r w:rsidRPr="003139D1">
        <w:t>оставщика – не менее 1</w:t>
      </w:r>
      <w:r>
        <w:t>2 (двенадцати</w:t>
      </w:r>
      <w:r w:rsidRPr="003139D1">
        <w:t xml:space="preserve">) месяцев, </w:t>
      </w:r>
      <w:proofErr w:type="gramStart"/>
      <w:r w:rsidRPr="003139D1">
        <w:t>с даты поставки</w:t>
      </w:r>
      <w:proofErr w:type="gramEnd"/>
      <w:r w:rsidRPr="003139D1">
        <w:t xml:space="preserve"> товара, но не менее срока предоставления гарантии производителя.</w:t>
      </w:r>
    </w:p>
    <w:p w:rsidR="000C4F7A" w:rsidRPr="003139D1" w:rsidRDefault="000C4F7A" w:rsidP="000C4F7A">
      <w:pPr>
        <w:ind w:firstLine="567"/>
        <w:jc w:val="both"/>
      </w:pPr>
      <w:r w:rsidRPr="003139D1">
        <w:t>Под г</w:t>
      </w:r>
      <w:r>
        <w:t>арантией понимается устранение п</w:t>
      </w:r>
      <w:r w:rsidRPr="003139D1">
        <w:t>оставщиком своими силами и за свой счет допущенных по его вине недостатков, выявленных после приемки товара. В теч</w:t>
      </w:r>
      <w:r>
        <w:t>ение гарантийного срока п</w:t>
      </w:r>
      <w:r w:rsidRPr="003139D1">
        <w:t xml:space="preserve">оставщик обязуется за свой счет, в сроки, указанные Заказчиком, устранять выявленные недостатки поставленного Товара путем замены. Предоставление гарантий качества Товара должно составлять </w:t>
      </w:r>
      <w:r>
        <w:t xml:space="preserve">не менее </w:t>
      </w:r>
      <w:r w:rsidRPr="003139D1">
        <w:t xml:space="preserve">100 % на весь объем поставленного Товара. </w:t>
      </w:r>
    </w:p>
    <w:p w:rsidR="000C4F7A" w:rsidRPr="003139D1" w:rsidRDefault="000C4F7A" w:rsidP="000C4F7A">
      <w:pPr>
        <w:suppressAutoHyphens/>
        <w:ind w:firstLine="567"/>
        <w:jc w:val="both"/>
      </w:pPr>
      <w:r w:rsidRPr="003139D1">
        <w:t>Конструкция контейнеров под ТБО должна быть устойчивой. Материалы, применяемые при изготовлении контейнеров должны быть экологически безопасны.</w:t>
      </w:r>
    </w:p>
    <w:p w:rsidR="000C4F7A" w:rsidRDefault="000C4F7A" w:rsidP="000C4F7A">
      <w:pPr>
        <w:ind w:firstLine="567"/>
        <w:jc w:val="both"/>
      </w:pPr>
      <w:r w:rsidRPr="003139D1">
        <w:t>Обязат</w:t>
      </w:r>
      <w:r>
        <w:t>ельства поставщика по передаче т</w:t>
      </w:r>
      <w:r w:rsidRPr="003139D1">
        <w:t>овара считаются выполненными с момента приемки товара и подписания накладной (акта</w:t>
      </w:r>
      <w:r>
        <w:t xml:space="preserve"> сдачи-приемки) представителем з</w:t>
      </w:r>
      <w:r w:rsidRPr="003139D1">
        <w:t>аказчика.</w:t>
      </w:r>
    </w:p>
    <w:p w:rsidR="000C4F7A" w:rsidRDefault="000C4F7A" w:rsidP="000C4F7A">
      <w:pPr>
        <w:ind w:firstLine="567"/>
        <w:jc w:val="both"/>
      </w:pPr>
    </w:p>
    <w:p w:rsidR="000C4F7A" w:rsidRPr="003139D1" w:rsidRDefault="000C4F7A" w:rsidP="000C4F7A">
      <w:pPr>
        <w:ind w:firstLine="567"/>
        <w:jc w:val="center"/>
      </w:pPr>
      <w:r>
        <w:t xml:space="preserve">                                                                                                                               Таблица № 1</w:t>
      </w:r>
    </w:p>
    <w:tbl>
      <w:tblPr>
        <w:tblpPr w:leftFromText="180" w:rightFromText="180" w:bottomFromText="200" w:vertAnchor="text" w:horzAnchor="margin" w:tblpXSpec="center" w:tblpY="1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3543"/>
      </w:tblGrid>
      <w:tr w:rsidR="000C4F7A" w:rsidRPr="008F2B08" w:rsidTr="002E5DB8">
        <w:trPr>
          <w:trHeight w:val="704"/>
        </w:trPr>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w:t>
            </w:r>
          </w:p>
          <w:p w:rsidR="000C4F7A" w:rsidRPr="008F2B08" w:rsidRDefault="000C4F7A" w:rsidP="002E5DB8">
            <w:pPr>
              <w:jc w:val="center"/>
            </w:pPr>
            <w:proofErr w:type="gramStart"/>
            <w:r w:rsidRPr="008F2B08">
              <w:t>п</w:t>
            </w:r>
            <w:proofErr w:type="gramEnd"/>
            <w:r w:rsidRPr="008F2B08">
              <w:t>/п</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Наименование основных функциональных</w:t>
            </w:r>
          </w:p>
          <w:p w:rsidR="000C4F7A" w:rsidRPr="008F2B08" w:rsidRDefault="000C4F7A" w:rsidP="002E5DB8">
            <w:pPr>
              <w:jc w:val="center"/>
            </w:pPr>
            <w:r w:rsidRPr="008F2B08">
              <w:t xml:space="preserve"> и технических параметров</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 xml:space="preserve">Наличие функций и величина параметров </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lastRenderedPageBreak/>
              <w:t>1</w:t>
            </w:r>
            <w:r>
              <w:t>.</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Площадь, занимаемая конте</w:t>
            </w:r>
            <w:r>
              <w:t>йнером на контейнерной площадке</w:t>
            </w:r>
            <w:r w:rsidRPr="008F2B08">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не более 1,7</w:t>
            </w:r>
            <w:r>
              <w:t xml:space="preserve"> </w:t>
            </w:r>
            <w:r w:rsidRPr="008F2B08">
              <w:t>м</w:t>
            </w:r>
            <w:proofErr w:type="gramStart"/>
            <w:r w:rsidRPr="008F2B08">
              <w:t>2</w:t>
            </w:r>
            <w:proofErr w:type="gramEnd"/>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2.</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t>Минимальная масса</w:t>
            </w:r>
            <w:r w:rsidRPr="008F2B08">
              <w:t xml:space="preserve"> контейнера</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 xml:space="preserve"> 51кг</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3.</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Default="000C4F7A" w:rsidP="002E5DB8">
            <w:pPr>
              <w:jc w:val="both"/>
            </w:pPr>
            <w:r>
              <w:t>Максимальная масса контейнера</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Default="000C4F7A" w:rsidP="002E5DB8">
            <w:pPr>
              <w:jc w:val="center"/>
            </w:pPr>
            <w:r>
              <w:t>52 кг</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4</w:t>
            </w:r>
            <w:r w:rsidRPr="008F2B08">
              <w:t>.</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 xml:space="preserve">Толщина стенки корпуса контейнера </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не менее 3,5мм</w:t>
            </w:r>
          </w:p>
          <w:p w:rsidR="000C4F7A" w:rsidRPr="008F2B08" w:rsidRDefault="000C4F7A" w:rsidP="002E5DB8">
            <w:pPr>
              <w:jc w:val="both"/>
            </w:pP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Default="000C4F7A" w:rsidP="002E5DB8">
            <w:pPr>
              <w:jc w:val="center"/>
            </w:pPr>
            <w:r>
              <w:t>5.</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t>Грузоподъемность контейнера</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Default="000C4F7A" w:rsidP="002E5DB8">
            <w:pPr>
              <w:jc w:val="center"/>
            </w:pPr>
            <w:r>
              <w:t>Не менее 440 кг</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4.</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 xml:space="preserve">Диаметр колеса </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 xml:space="preserve">    Не менее 200 мм</w:t>
            </w:r>
          </w:p>
          <w:p w:rsidR="000C4F7A" w:rsidRPr="008F2B08" w:rsidRDefault="000C4F7A" w:rsidP="002E5DB8">
            <w:pPr>
              <w:jc w:val="center"/>
            </w:pP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5.</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Количество колес</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4</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6.</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 xml:space="preserve">Материал корпуса </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 xml:space="preserve">полиэтилен высокой плотности (ПЭВД) без содержания </w:t>
            </w:r>
            <w:proofErr w:type="spellStart"/>
            <w:r w:rsidRPr="008F2B08">
              <w:t>рециклинговых</w:t>
            </w:r>
            <w:proofErr w:type="spellEnd"/>
            <w:r w:rsidRPr="008F2B08">
              <w:t xml:space="preserve"> составляющих</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7.</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Цвет контейнера</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B24F31">
              <w:t>По согласованию с Заказчиком</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8</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 xml:space="preserve">Морозостойкость материала корпуса контейнера  </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должна соответствовать условиям эксплуатации в Ростовской области</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9</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Гарантийный срок эксплуатации</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не менее 12 месяцев</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rPr>
                <w:b/>
              </w:rPr>
            </w:pPr>
            <w:r w:rsidRPr="008F2B08">
              <w:rPr>
                <w:b/>
              </w:rPr>
              <w:t>10</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rPr>
                <w:b/>
              </w:rPr>
            </w:pPr>
            <w:r w:rsidRPr="008F2B08">
              <w:rPr>
                <w:b/>
              </w:rPr>
              <w:t>Необходимая комплектация контейнера:</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10.1</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Крышка плоская самозакрывающаяся</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н</w:t>
            </w:r>
            <w:r w:rsidRPr="008F2B08">
              <w:t>е более 1</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10.2</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 xml:space="preserve">Оцинкованная </w:t>
            </w:r>
            <w:proofErr w:type="spellStart"/>
            <w:r w:rsidRPr="008F2B08">
              <w:t>противоударная</w:t>
            </w:r>
            <w:proofErr w:type="spellEnd"/>
            <w:r w:rsidRPr="008F2B08">
              <w:t xml:space="preserve"> ось колес</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н</w:t>
            </w:r>
            <w:r w:rsidRPr="008F2B08">
              <w:t>е менее 4</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 xml:space="preserve">  10.3</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Обод колес прорезиненный</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н</w:t>
            </w:r>
            <w:r w:rsidRPr="008F2B08">
              <w:t>е менее 4</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10.4</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Тормоза на передних колесах</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 xml:space="preserve"> н</w:t>
            </w:r>
            <w:r w:rsidRPr="008F2B08">
              <w:t>е менее 2</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10.5</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t xml:space="preserve">По краям контейнера Ручки должны быть </w:t>
            </w:r>
            <w:r>
              <w:rPr>
                <w:rFonts w:ascii="PT Sans" w:hAnsi="PT Sans"/>
                <w:color w:val="000000"/>
                <w:shd w:val="clear" w:color="auto" w:fill="FFFFFF"/>
              </w:rPr>
              <w:t>усиленные цельнолитые ручки по краям </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Default="000C4F7A" w:rsidP="002E5DB8">
            <w:pPr>
              <w:jc w:val="center"/>
            </w:pPr>
            <w:r>
              <w:t>не менее 4</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10.5</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Боковые цапфы</w:t>
            </w:r>
            <w:r>
              <w:t xml:space="preserve"> должны быть </w:t>
            </w:r>
            <w:r w:rsidRPr="00C86AA3">
              <w:t>со стальным сердечником, с 11-точечным креплением к корпусу</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 xml:space="preserve"> н</w:t>
            </w:r>
            <w:r w:rsidRPr="008F2B08">
              <w:t>е менее 2</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10.6</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rsidRPr="008F2B08">
              <w:t>Отверстие с крышкой на днище контейнера для слива промывочных вод</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 xml:space="preserve"> н</w:t>
            </w:r>
            <w:r w:rsidRPr="008F2B08">
              <w:t>е более 1</w:t>
            </w:r>
          </w:p>
        </w:tc>
      </w:tr>
      <w:tr w:rsidR="000C4F7A" w:rsidRPr="008F2B08" w:rsidTr="002E5DB8">
        <w:tc>
          <w:tcPr>
            <w:tcW w:w="675"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rsidRPr="008F2B08">
              <w:t>10.7</w:t>
            </w:r>
          </w:p>
        </w:tc>
        <w:tc>
          <w:tcPr>
            <w:tcW w:w="5529"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both"/>
            </w:pPr>
            <w:r>
              <w:t xml:space="preserve">Объем </w:t>
            </w:r>
          </w:p>
        </w:tc>
        <w:tc>
          <w:tcPr>
            <w:tcW w:w="3543" w:type="dxa"/>
            <w:tcBorders>
              <w:top w:val="single" w:sz="4" w:space="0" w:color="auto"/>
              <w:left w:val="single" w:sz="4" w:space="0" w:color="auto"/>
              <w:bottom w:val="single" w:sz="4" w:space="0" w:color="auto"/>
              <w:right w:val="single" w:sz="4" w:space="0" w:color="auto"/>
            </w:tcBorders>
            <w:vAlign w:val="center"/>
          </w:tcPr>
          <w:p w:rsidR="000C4F7A" w:rsidRPr="008F2B08" w:rsidRDefault="000C4F7A" w:rsidP="002E5DB8">
            <w:pPr>
              <w:jc w:val="center"/>
            </w:pPr>
            <w:r>
              <w:t>н</w:t>
            </w:r>
            <w:r w:rsidRPr="008F2B08">
              <w:t>е менее 1,1 м3</w:t>
            </w:r>
          </w:p>
        </w:tc>
      </w:tr>
    </w:tbl>
    <w:p w:rsidR="000C4F7A" w:rsidRDefault="000C4F7A" w:rsidP="000C4F7A">
      <w:pPr>
        <w:pStyle w:val="30"/>
        <w:suppressAutoHyphens/>
        <w:jc w:val="center"/>
        <w:rPr>
          <w:color w:val="auto"/>
        </w:rPr>
      </w:pPr>
      <w:r>
        <w:rPr>
          <w:color w:val="auto"/>
        </w:rPr>
        <w:t>Раздел 4</w:t>
      </w:r>
      <w:r w:rsidRPr="007101E0">
        <w:rPr>
          <w:color w:val="auto"/>
        </w:rPr>
        <w:t>. ПРОЕКТ КОНТРАКТА</w:t>
      </w:r>
      <w:r>
        <w:rPr>
          <w:color w:val="auto"/>
        </w:rPr>
        <w:t xml:space="preserve"> </w:t>
      </w:r>
    </w:p>
    <w:p w:rsidR="000C4F7A" w:rsidRPr="00B3315C" w:rsidRDefault="000C4F7A" w:rsidP="000C4F7A">
      <w:pPr>
        <w:tabs>
          <w:tab w:val="left" w:pos="2700"/>
        </w:tabs>
        <w:ind w:left="-360"/>
        <w:jc w:val="center"/>
        <w:rPr>
          <w:rFonts w:eastAsia="Arial Unicode MS"/>
          <w:b/>
        </w:rPr>
      </w:pPr>
      <w:r w:rsidRPr="00B3315C">
        <w:rPr>
          <w:rFonts w:eastAsia="Arial Unicode MS"/>
          <w:b/>
        </w:rPr>
        <w:t>МУНИЦИПАЛЬНЫЙ КОНТРАКТ № ___</w:t>
      </w:r>
    </w:p>
    <w:p w:rsidR="000C4F7A" w:rsidRPr="00B3315C" w:rsidRDefault="000C4F7A" w:rsidP="000C4F7A">
      <w:pPr>
        <w:tabs>
          <w:tab w:val="left" w:pos="2700"/>
        </w:tabs>
        <w:ind w:left="-360"/>
        <w:jc w:val="center"/>
        <w:rPr>
          <w:rFonts w:eastAsia="Arial Unicode MS"/>
          <w:b/>
        </w:rPr>
      </w:pPr>
    </w:p>
    <w:p w:rsidR="000C4F7A" w:rsidRPr="00B3315C" w:rsidRDefault="000C4F7A" w:rsidP="000C4F7A">
      <w:r>
        <w:lastRenderedPageBreak/>
        <w:t xml:space="preserve">  п. Дорожный                                                                                                      «__»_________ 2019</w:t>
      </w:r>
      <w:r w:rsidRPr="00B3315C">
        <w:t xml:space="preserve"> г.</w:t>
      </w:r>
    </w:p>
    <w:p w:rsidR="000C4F7A" w:rsidRPr="00B3315C" w:rsidRDefault="000C4F7A" w:rsidP="000C4F7A"/>
    <w:p w:rsidR="000C4F7A" w:rsidRPr="00B3315C" w:rsidRDefault="000C4F7A" w:rsidP="000C4F7A">
      <w:pPr>
        <w:ind w:firstLine="708"/>
        <w:jc w:val="both"/>
        <w:rPr>
          <w:rFonts w:eastAsia="Calibri"/>
        </w:rPr>
      </w:pPr>
      <w:proofErr w:type="gramStart"/>
      <w:r w:rsidRPr="00B3315C">
        <w:rPr>
          <w:rFonts w:eastAsia="Arial"/>
          <w:lang w:eastAsia="ar-SA"/>
        </w:rPr>
        <w:t xml:space="preserve">Администрация Аксайского городского поселения,  именуемая в дальнейшем  «Заказчик», </w:t>
      </w:r>
      <w:r w:rsidRPr="00BF42F1">
        <w:t>в л</w:t>
      </w:r>
      <w:r>
        <w:t xml:space="preserve">ице </w:t>
      </w:r>
      <w:r w:rsidRPr="00612BF6">
        <w:t>главы Администрации Истоминского сельского поселения Калининой Ольги Александровны</w:t>
      </w:r>
      <w:r w:rsidRPr="00BF42F1">
        <w:t>, действующего на основании</w:t>
      </w:r>
      <w:r>
        <w:rPr>
          <w:bCs/>
        </w:rPr>
        <w:t xml:space="preserve"> </w:t>
      </w:r>
      <w:r w:rsidRPr="00612BF6">
        <w:rPr>
          <w:bCs/>
        </w:rPr>
        <w:t xml:space="preserve">устава муниципального образования “Истоминское сельское поселение” принятым решением Собрания депутатов Истоминского сельского поселения от </w:t>
      </w:r>
      <w:r w:rsidRPr="00612BF6">
        <w:t>«15» августа 2018г. №109</w:t>
      </w:r>
      <w:r w:rsidRPr="00B3315C">
        <w:rPr>
          <w:rFonts w:eastAsia="Arial"/>
          <w:lang w:eastAsia="ar-SA"/>
        </w:rPr>
        <w:t xml:space="preserve">, с одной стороны, и ________________________________________________________именуемое в дальнейшем «Поставщик», в лице ________________, действующего на  основании ___________, с другой  стороны, (именуемые далее - Стороны), </w:t>
      </w:r>
      <w:r w:rsidRPr="00B3315C">
        <w:rPr>
          <w:rFonts w:eastAsia="Calibri"/>
          <w:bCs/>
        </w:rPr>
        <w:t>на основании</w:t>
      </w:r>
      <w:proofErr w:type="gramEnd"/>
      <w:r w:rsidRPr="00B3315C">
        <w:rPr>
          <w:rFonts w:eastAsia="Calibri"/>
          <w:bCs/>
        </w:rPr>
        <w:t xml:space="preserve"> </w:t>
      </w:r>
      <w:proofErr w:type="gramStart"/>
      <w:r w:rsidRPr="00B3315C">
        <w:rPr>
          <w:rFonts w:eastAsia="Calibri"/>
          <w:bCs/>
          <w:color w:val="000000"/>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r w:rsidRPr="00B3315C">
        <w:rPr>
          <w:rFonts w:eastAsia="Calibri"/>
          <w:bCs/>
        </w:rPr>
        <w:t xml:space="preserve">, Протокола </w:t>
      </w:r>
      <w:r w:rsidRPr="00B3315C">
        <w:rPr>
          <w:bCs/>
          <w:kern w:val="36"/>
        </w:rPr>
        <w:t xml:space="preserve">подведения итогов _____________ № </w:t>
      </w:r>
      <w:r w:rsidRPr="00B3315C">
        <w:rPr>
          <w:lang w:bidi="hi-IN"/>
        </w:rPr>
        <w:t>__________</w:t>
      </w:r>
      <w:r>
        <w:rPr>
          <w:rFonts w:eastAsia="Calibri"/>
          <w:bCs/>
        </w:rPr>
        <w:t xml:space="preserve"> от ____.___.0000</w:t>
      </w:r>
      <w:r w:rsidRPr="00B3315C">
        <w:rPr>
          <w:rFonts w:eastAsia="Calibri"/>
          <w:bCs/>
        </w:rPr>
        <w:t xml:space="preserve">г., </w:t>
      </w:r>
      <w:r w:rsidRPr="00B3315C">
        <w:rPr>
          <w:rFonts w:eastAsia="Calibri"/>
        </w:rPr>
        <w:t>заключили настоящий муниципальный  контракт (далее по тексту - Контракт) о нижеследующем,</w:t>
      </w:r>
      <w:proofErr w:type="gramEnd"/>
    </w:p>
    <w:p w:rsidR="000C4F7A" w:rsidRPr="00B3315C" w:rsidRDefault="000C4F7A" w:rsidP="000C4F7A">
      <w:pPr>
        <w:suppressAutoHyphens/>
        <w:autoSpaceDE w:val="0"/>
        <w:ind w:left="-360" w:firstLine="360"/>
        <w:jc w:val="both"/>
        <w:rPr>
          <w:szCs w:val="28"/>
        </w:rPr>
      </w:pPr>
    </w:p>
    <w:p w:rsidR="000C4F7A" w:rsidRPr="00B3315C" w:rsidRDefault="000C4F7A" w:rsidP="000C4F7A">
      <w:pPr>
        <w:widowControl w:val="0"/>
        <w:tabs>
          <w:tab w:val="left" w:pos="284"/>
        </w:tabs>
        <w:autoSpaceDE w:val="0"/>
        <w:autoSpaceDN w:val="0"/>
        <w:adjustRightInd w:val="0"/>
        <w:jc w:val="center"/>
        <w:outlineLvl w:val="1"/>
        <w:rPr>
          <w:b/>
          <w:szCs w:val="28"/>
        </w:rPr>
      </w:pPr>
      <w:bookmarkStart w:id="9" w:name="Par688"/>
      <w:bookmarkEnd w:id="9"/>
      <w:r w:rsidRPr="00B3315C">
        <w:rPr>
          <w:b/>
          <w:szCs w:val="28"/>
        </w:rPr>
        <w:t>1.</w:t>
      </w:r>
      <w:r w:rsidRPr="00B3315C">
        <w:rPr>
          <w:b/>
          <w:szCs w:val="28"/>
        </w:rPr>
        <w:tab/>
        <w:t>Предмет Контракта</w:t>
      </w:r>
    </w:p>
    <w:p w:rsidR="000C4F7A" w:rsidRPr="00B3315C" w:rsidRDefault="000C4F7A" w:rsidP="000C4F7A">
      <w:pPr>
        <w:ind w:firstLine="660"/>
        <w:jc w:val="both"/>
        <w:rPr>
          <w:szCs w:val="28"/>
        </w:rPr>
      </w:pPr>
      <w:bookmarkStart w:id="10" w:name="Par690"/>
      <w:bookmarkEnd w:id="10"/>
      <w:r w:rsidRPr="00B3315C">
        <w:rPr>
          <w:szCs w:val="28"/>
        </w:rPr>
        <w:t xml:space="preserve">1.1. </w:t>
      </w:r>
      <w:proofErr w:type="gramStart"/>
      <w:r w:rsidRPr="00B3315C">
        <w:rPr>
          <w:szCs w:val="28"/>
        </w:rPr>
        <w:t xml:space="preserve">Поставщик обязуется поставить </w:t>
      </w:r>
      <w:r w:rsidRPr="00C429F1">
        <w:t>контейнер</w:t>
      </w:r>
      <w:r>
        <w:t>ы пластиковые</w:t>
      </w:r>
      <w:r w:rsidRPr="00C429F1">
        <w:t xml:space="preserve"> для сбора твердых бытовых отходов с крышкой</w:t>
      </w:r>
      <w:r w:rsidRPr="00B3315C">
        <w:rPr>
          <w:szCs w:val="28"/>
        </w:rPr>
        <w:t xml:space="preserve"> (далее – товар)</w:t>
      </w:r>
      <w:r>
        <w:rPr>
          <w:szCs w:val="28"/>
        </w:rPr>
        <w:t xml:space="preserve"> </w:t>
      </w:r>
      <w:r w:rsidRPr="00B3315C">
        <w:rPr>
          <w:szCs w:val="28"/>
        </w:rPr>
        <w:t xml:space="preserve">в порядке и на условиях, предусмотренных Контрактом, в соответствии </w:t>
      </w:r>
      <w:r>
        <w:rPr>
          <w:szCs w:val="28"/>
        </w:rPr>
        <w:t xml:space="preserve">с техническим заданием (приложение № 1) и </w:t>
      </w:r>
      <w:r w:rsidRPr="00B3315C">
        <w:rPr>
          <w:szCs w:val="28"/>
        </w:rPr>
        <w:t>со</w:t>
      </w:r>
      <w:r>
        <w:rPr>
          <w:szCs w:val="28"/>
        </w:rPr>
        <w:t xml:space="preserve"> спецификацией (Приложение № 2) являющихся неотъемлемой частью Контракта</w:t>
      </w:r>
      <w:r w:rsidRPr="00B3315C">
        <w:rPr>
          <w:szCs w:val="28"/>
        </w:rPr>
        <w:t>, а Заказчик обязуется принять и оплатить товар в порядке и на условиях, предусмотренных настоящим Контрактом.</w:t>
      </w:r>
      <w:proofErr w:type="gramEnd"/>
    </w:p>
    <w:p w:rsidR="000C4F7A" w:rsidRPr="00B3315C" w:rsidRDefault="000C4F7A" w:rsidP="000C4F7A">
      <w:pPr>
        <w:ind w:firstLine="709"/>
        <w:jc w:val="both"/>
        <w:rPr>
          <w:szCs w:val="28"/>
        </w:rPr>
      </w:pPr>
      <w:r w:rsidRPr="00B3315C">
        <w:rPr>
          <w:szCs w:val="28"/>
        </w:rPr>
        <w:t>1.2. Наименование, единица измерения, количество, цена за единицу това</w:t>
      </w:r>
      <w:r>
        <w:rPr>
          <w:szCs w:val="28"/>
        </w:rPr>
        <w:t>ра определены спецификацией (приложение № 2).</w:t>
      </w:r>
    </w:p>
    <w:p w:rsidR="000C4F7A" w:rsidRPr="00B3315C" w:rsidRDefault="000C4F7A" w:rsidP="000C4F7A">
      <w:pPr>
        <w:tabs>
          <w:tab w:val="num" w:pos="360"/>
        </w:tabs>
        <w:ind w:firstLine="709"/>
        <w:jc w:val="both"/>
        <w:rPr>
          <w:szCs w:val="28"/>
        </w:rPr>
      </w:pPr>
      <w:r w:rsidRPr="00B3315C">
        <w:rPr>
          <w:szCs w:val="28"/>
        </w:rPr>
        <w:t>1.3. Поставщик гарантирует, что поставляемый товар является его собственностью, не заложен, не арестован, не является предметом исков третьих лиц.</w:t>
      </w:r>
      <w:r w:rsidRPr="00B3315C">
        <w:t xml:space="preserve"> </w:t>
      </w:r>
      <w:r>
        <w:t>При исполнении Контракта по согласованию Заказчика с П</w:t>
      </w:r>
      <w:r w:rsidRPr="00B3315C">
        <w:t xml:space="preserve">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t>характеристиками, указанными в К</w:t>
      </w:r>
      <w:r w:rsidRPr="00B3315C">
        <w:t>онтракте.</w:t>
      </w:r>
    </w:p>
    <w:p w:rsidR="000C4F7A" w:rsidRPr="00B3315C" w:rsidRDefault="000C4F7A" w:rsidP="000C4F7A">
      <w:pPr>
        <w:tabs>
          <w:tab w:val="num" w:pos="360"/>
        </w:tabs>
        <w:ind w:firstLine="709"/>
        <w:jc w:val="both"/>
        <w:rPr>
          <w:szCs w:val="28"/>
        </w:rPr>
      </w:pPr>
    </w:p>
    <w:p w:rsidR="000C4F7A" w:rsidRPr="00B3315C" w:rsidRDefault="000C4F7A" w:rsidP="000C4F7A">
      <w:pPr>
        <w:jc w:val="center"/>
        <w:rPr>
          <w:b/>
          <w:szCs w:val="28"/>
        </w:rPr>
      </w:pPr>
      <w:bookmarkStart w:id="11" w:name="Par692"/>
      <w:bookmarkEnd w:id="11"/>
      <w:r w:rsidRPr="00B3315C">
        <w:rPr>
          <w:b/>
          <w:szCs w:val="28"/>
        </w:rPr>
        <w:t>2. Срок и порядок поставки товара</w:t>
      </w:r>
    </w:p>
    <w:p w:rsidR="000C4F7A" w:rsidRDefault="000C4F7A" w:rsidP="000C4F7A">
      <w:pPr>
        <w:ind w:firstLine="709"/>
        <w:jc w:val="both"/>
        <w:rPr>
          <w:szCs w:val="28"/>
        </w:rPr>
      </w:pPr>
      <w:r w:rsidRPr="00B3315C">
        <w:rPr>
          <w:szCs w:val="28"/>
        </w:rPr>
        <w:t xml:space="preserve">2.1. Срок поставки товара- </w:t>
      </w:r>
      <w:r>
        <w:rPr>
          <w:szCs w:val="28"/>
        </w:rPr>
        <w:t>с момента</w:t>
      </w:r>
      <w:r w:rsidRPr="00B3315C">
        <w:rPr>
          <w:szCs w:val="28"/>
        </w:rPr>
        <w:t xml:space="preserve"> заключения Контракта в течение </w:t>
      </w:r>
      <w:r>
        <w:rPr>
          <w:szCs w:val="28"/>
        </w:rPr>
        <w:t>5 (пяти) дней.</w:t>
      </w:r>
    </w:p>
    <w:p w:rsidR="000C4F7A" w:rsidRPr="00B3315C" w:rsidRDefault="000C4F7A" w:rsidP="000C4F7A">
      <w:pPr>
        <w:ind w:firstLine="709"/>
        <w:jc w:val="both"/>
        <w:rPr>
          <w:i/>
          <w:szCs w:val="28"/>
        </w:rPr>
      </w:pPr>
      <w:r w:rsidRPr="00B3315C">
        <w:rPr>
          <w:rFonts w:eastAsia="MS Mincho"/>
          <w:szCs w:val="28"/>
        </w:rPr>
        <w:t xml:space="preserve">2.2. </w:t>
      </w:r>
      <w:r w:rsidRPr="00B3315C">
        <w:rPr>
          <w:szCs w:val="28"/>
        </w:rPr>
        <w:t xml:space="preserve">Поставка товара осуществляется транспортом Поставщика на условиях: «Доставка до места назначения». </w:t>
      </w:r>
      <w:r w:rsidRPr="00B3315C">
        <w:rPr>
          <w:rFonts w:eastAsia="MS Mincho"/>
          <w:szCs w:val="28"/>
        </w:rPr>
        <w:t xml:space="preserve">Конечный пункт поставки расположен по адресу: Ростовская область, Аксайский </w:t>
      </w:r>
      <w:r>
        <w:rPr>
          <w:rFonts w:eastAsia="MS Mincho"/>
        </w:rPr>
        <w:t>р-н</w:t>
      </w:r>
      <w:r w:rsidRPr="00B3315C">
        <w:rPr>
          <w:rFonts w:eastAsia="MS Mincho"/>
        </w:rPr>
        <w:t>,</w:t>
      </w:r>
      <w:r>
        <w:rPr>
          <w:rFonts w:eastAsia="MS Mincho"/>
        </w:rPr>
        <w:t xml:space="preserve"> п. Дорожный, ул. Центральная</w:t>
      </w:r>
      <w:r>
        <w:t xml:space="preserve">, 25 </w:t>
      </w:r>
      <w:r w:rsidRPr="00373DD0">
        <w:t>“</w:t>
      </w:r>
      <w:r>
        <w:t>А</w:t>
      </w:r>
      <w:r w:rsidRPr="00373DD0">
        <w:t>”</w:t>
      </w:r>
      <w:r>
        <w:t>.</w:t>
      </w:r>
    </w:p>
    <w:p w:rsidR="000C4F7A" w:rsidRPr="00B3315C" w:rsidRDefault="000C4F7A" w:rsidP="000C4F7A">
      <w:pPr>
        <w:suppressAutoHyphens/>
        <w:ind w:firstLine="708"/>
        <w:jc w:val="both"/>
        <w:rPr>
          <w:lang w:eastAsia="ar-SA"/>
        </w:rPr>
      </w:pPr>
      <w:r w:rsidRPr="00B3315C">
        <w:rPr>
          <w:szCs w:val="28"/>
        </w:rPr>
        <w:t xml:space="preserve">2.3. Поставляемый товар должен сопровождаться товаросопроводительной документацией: товарной накладной, счётом, документами, подтверждающими качество товара, </w:t>
      </w:r>
      <w:r w:rsidRPr="00B3315C">
        <w:t>руководство по</w:t>
      </w:r>
      <w:r>
        <w:t xml:space="preserve"> эксплуатации на русском языке.</w:t>
      </w:r>
    </w:p>
    <w:p w:rsidR="000C4F7A" w:rsidRPr="00B3315C" w:rsidRDefault="000C4F7A" w:rsidP="000C4F7A">
      <w:pPr>
        <w:tabs>
          <w:tab w:val="num" w:pos="360"/>
          <w:tab w:val="left" w:pos="10065"/>
        </w:tabs>
        <w:ind w:firstLine="709"/>
        <w:jc w:val="both"/>
        <w:rPr>
          <w:szCs w:val="28"/>
        </w:rPr>
      </w:pPr>
      <w:r w:rsidRPr="00B3315C">
        <w:rPr>
          <w:szCs w:val="28"/>
        </w:rPr>
        <w:t xml:space="preserve">2.4. Упаковка товара и грузовая тара должны обеспечивать сохранность товара при транспортировке к конечному месту эксплуатации и хранения, а также при осуществлении погрузочно-разгрузочных работ. </w:t>
      </w:r>
    </w:p>
    <w:p w:rsidR="000C4F7A" w:rsidRPr="00B3315C" w:rsidRDefault="000C4F7A" w:rsidP="000C4F7A">
      <w:pPr>
        <w:ind w:firstLine="708"/>
        <w:jc w:val="both"/>
      </w:pPr>
      <w:r w:rsidRPr="00D40979">
        <w:t>2.5. Гарантийный срок поставляемого товара</w:t>
      </w:r>
      <w:r w:rsidRPr="00D40979">
        <w:rPr>
          <w:u w:val="single"/>
        </w:rPr>
        <w:t xml:space="preserve"> ___</w:t>
      </w:r>
      <w:r w:rsidRPr="00D40979">
        <w:t>со дня ввода в эксплуатацию.</w:t>
      </w:r>
      <w:r w:rsidRPr="00B3315C">
        <w:t xml:space="preserve"> </w:t>
      </w:r>
    </w:p>
    <w:p w:rsidR="000C4F7A" w:rsidRPr="00B3315C" w:rsidRDefault="000C4F7A" w:rsidP="000C4F7A">
      <w:pPr>
        <w:tabs>
          <w:tab w:val="num" w:pos="360"/>
          <w:tab w:val="left" w:pos="10065"/>
        </w:tabs>
        <w:ind w:firstLine="709"/>
        <w:jc w:val="both"/>
        <w:rPr>
          <w:szCs w:val="28"/>
        </w:rPr>
      </w:pPr>
      <w:r w:rsidRPr="00B3315C">
        <w:rPr>
          <w:szCs w:val="28"/>
        </w:rPr>
        <w:t>2.6. Количество товара, его ассортимент должны соответствовать количеству, ассортименту, указанному в товаро</w:t>
      </w:r>
      <w:r>
        <w:rPr>
          <w:szCs w:val="28"/>
        </w:rPr>
        <w:t>сопроводительных</w:t>
      </w:r>
      <w:r w:rsidRPr="00B3315C">
        <w:rPr>
          <w:szCs w:val="28"/>
        </w:rPr>
        <w:t xml:space="preserve"> документах. </w:t>
      </w:r>
    </w:p>
    <w:p w:rsidR="000C4F7A" w:rsidRPr="00B3315C" w:rsidRDefault="000C4F7A" w:rsidP="000C4F7A">
      <w:pPr>
        <w:ind w:firstLine="709"/>
        <w:jc w:val="both"/>
        <w:rPr>
          <w:szCs w:val="28"/>
        </w:rPr>
      </w:pPr>
      <w:r w:rsidRPr="00B3315C">
        <w:rPr>
          <w:szCs w:val="28"/>
        </w:rPr>
        <w:lastRenderedPageBreak/>
        <w:t>2.6. Моментом исполнения обязательства Поставщика по поставке то</w:t>
      </w:r>
      <w:r>
        <w:rPr>
          <w:szCs w:val="28"/>
        </w:rPr>
        <w:t>вара по настоящему К</w:t>
      </w:r>
      <w:r w:rsidRPr="00B3315C">
        <w:rPr>
          <w:szCs w:val="28"/>
        </w:rPr>
        <w:t>онтракту считается факт передачи товара Заказчику. Факт передачи товара Заказчику подтверждается товарной накладной, подписанными уполномоченными представителями Поставщика и Заказчика.</w:t>
      </w:r>
    </w:p>
    <w:p w:rsidR="000C4F7A" w:rsidRPr="00B3315C" w:rsidRDefault="000C4F7A" w:rsidP="000C4F7A">
      <w:pPr>
        <w:tabs>
          <w:tab w:val="num" w:pos="720"/>
        </w:tabs>
        <w:ind w:firstLine="709"/>
        <w:jc w:val="both"/>
        <w:rPr>
          <w:szCs w:val="28"/>
        </w:rPr>
      </w:pPr>
      <w:r w:rsidRPr="00B3315C">
        <w:rPr>
          <w:szCs w:val="28"/>
        </w:rPr>
        <w:t xml:space="preserve">2.7. Право собственности на товар, равно как и </w:t>
      </w:r>
      <w:proofErr w:type="gramStart"/>
      <w:r w:rsidRPr="00B3315C">
        <w:rPr>
          <w:szCs w:val="28"/>
        </w:rPr>
        <w:t>связанные</w:t>
      </w:r>
      <w:proofErr w:type="gramEnd"/>
      <w:r w:rsidRPr="00B3315C">
        <w:rPr>
          <w:szCs w:val="28"/>
        </w:rPr>
        <w:t xml:space="preserve"> с ним риски случайной гибели или повреждения товара, переходит от Поставщика к Заказчику с момента приемки товара Заказчиком и подписания Заказчиком товарной накладной, подписанной уполномоченными представителями Поставщика и З</w:t>
      </w:r>
      <w:r>
        <w:rPr>
          <w:szCs w:val="28"/>
        </w:rPr>
        <w:t>аказчика.</w:t>
      </w:r>
    </w:p>
    <w:p w:rsidR="000C4F7A" w:rsidRPr="00B3315C" w:rsidRDefault="000C4F7A" w:rsidP="000C4F7A">
      <w:pPr>
        <w:tabs>
          <w:tab w:val="left" w:pos="10065"/>
        </w:tabs>
        <w:jc w:val="center"/>
        <w:rPr>
          <w:b/>
          <w:szCs w:val="28"/>
        </w:rPr>
      </w:pPr>
      <w:r w:rsidRPr="00B3315C">
        <w:rPr>
          <w:b/>
          <w:szCs w:val="28"/>
        </w:rPr>
        <w:t>3. Качество поставляемого товара</w:t>
      </w:r>
    </w:p>
    <w:p w:rsidR="000C4F7A" w:rsidRPr="00B3315C" w:rsidRDefault="000C4F7A" w:rsidP="000C4F7A">
      <w:pPr>
        <w:ind w:firstLine="709"/>
        <w:jc w:val="both"/>
        <w:rPr>
          <w:szCs w:val="28"/>
        </w:rPr>
      </w:pPr>
      <w:r w:rsidRPr="00B3315C">
        <w:rPr>
          <w:szCs w:val="28"/>
        </w:rPr>
        <w:t>3.1.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в отношении товара, являющегося предметом настоящего Контракта.</w:t>
      </w:r>
    </w:p>
    <w:p w:rsidR="000C4F7A" w:rsidRPr="00B3315C" w:rsidRDefault="000C4F7A" w:rsidP="000C4F7A">
      <w:pPr>
        <w:suppressAutoHyphens/>
        <w:ind w:firstLine="708"/>
        <w:jc w:val="both"/>
        <w:rPr>
          <w:szCs w:val="28"/>
        </w:rPr>
      </w:pPr>
      <w:r w:rsidRPr="00B3315C">
        <w:rPr>
          <w:szCs w:val="28"/>
        </w:rPr>
        <w:t>3.2. Подтверждением качества поставляемого товара со стороны Поставщика являются документы установленного образца</w:t>
      </w:r>
      <w:r>
        <w:rPr>
          <w:szCs w:val="28"/>
        </w:rPr>
        <w:t xml:space="preserve"> к поставляемому товару</w:t>
      </w:r>
      <w:r w:rsidRPr="00B3315C">
        <w:rPr>
          <w:szCs w:val="28"/>
          <w:vertAlign w:val="superscript"/>
        </w:rPr>
        <w:footnoteReference w:id="2"/>
      </w:r>
      <w:r>
        <w:rPr>
          <w:szCs w:val="28"/>
        </w:rPr>
        <w:t>.</w:t>
      </w:r>
    </w:p>
    <w:p w:rsidR="000C4F7A" w:rsidRPr="00B3315C" w:rsidRDefault="000C4F7A" w:rsidP="000C4F7A">
      <w:pPr>
        <w:widowControl w:val="0"/>
        <w:spacing w:after="60"/>
        <w:ind w:firstLine="709"/>
        <w:jc w:val="both"/>
        <w:rPr>
          <w:szCs w:val="28"/>
        </w:rPr>
      </w:pPr>
    </w:p>
    <w:p w:rsidR="000C4F7A" w:rsidRPr="00B3315C" w:rsidRDefault="000C4F7A" w:rsidP="000C4F7A">
      <w:pPr>
        <w:tabs>
          <w:tab w:val="num" w:pos="0"/>
        </w:tabs>
        <w:jc w:val="center"/>
        <w:rPr>
          <w:b/>
          <w:szCs w:val="28"/>
        </w:rPr>
      </w:pPr>
      <w:r w:rsidRPr="00B3315C">
        <w:rPr>
          <w:b/>
          <w:szCs w:val="28"/>
        </w:rPr>
        <w:t>4. Порядок приемки товара</w:t>
      </w:r>
    </w:p>
    <w:p w:rsidR="000C4F7A" w:rsidRPr="00B3315C" w:rsidRDefault="000C4F7A" w:rsidP="000C4F7A">
      <w:pPr>
        <w:ind w:firstLine="709"/>
        <w:jc w:val="both"/>
        <w:rPr>
          <w:rFonts w:eastAsia="MS Mincho"/>
          <w:szCs w:val="28"/>
        </w:rPr>
      </w:pPr>
      <w:r w:rsidRPr="00B3315C">
        <w:rPr>
          <w:szCs w:val="28"/>
        </w:rPr>
        <w:t xml:space="preserve">4.1. </w:t>
      </w:r>
      <w:r w:rsidRPr="00B3315C">
        <w:rPr>
          <w:rFonts w:eastAsia="MS Mincho"/>
          <w:szCs w:val="28"/>
        </w:rPr>
        <w:t>Приемка товара осуществляется в ходе передачи</w:t>
      </w:r>
      <w:r w:rsidRPr="00B3315C">
        <w:rPr>
          <w:szCs w:val="28"/>
        </w:rPr>
        <w:t xml:space="preserve"> товара</w:t>
      </w:r>
      <w:r w:rsidRPr="00B3315C">
        <w:rPr>
          <w:rFonts w:eastAsia="MS Mincho"/>
          <w:szCs w:val="28"/>
        </w:rPr>
        <w:t xml:space="preserve"> Заказчику в месте поставки и включает в себя следующие этапы:</w:t>
      </w:r>
    </w:p>
    <w:p w:rsidR="000C4F7A" w:rsidRDefault="000C4F7A" w:rsidP="000C4F7A">
      <w:pPr>
        <w:tabs>
          <w:tab w:val="left" w:pos="993"/>
        </w:tabs>
        <w:ind w:firstLine="709"/>
        <w:jc w:val="both"/>
        <w:rPr>
          <w:rFonts w:eastAsia="MS Mincho"/>
          <w:szCs w:val="28"/>
        </w:rPr>
      </w:pPr>
      <w:r w:rsidRPr="00B3315C">
        <w:rPr>
          <w:rFonts w:eastAsia="MS Mincho"/>
          <w:szCs w:val="28"/>
        </w:rPr>
        <w:t>- проверка по товарно-сопроводительным документам номенклатуры поставленн</w:t>
      </w:r>
      <w:r>
        <w:rPr>
          <w:rFonts w:eastAsia="MS Mincho"/>
          <w:szCs w:val="28"/>
        </w:rPr>
        <w:t>ого товара на соответствие с</w:t>
      </w:r>
      <w:r w:rsidRPr="00B3315C">
        <w:rPr>
          <w:rFonts w:eastAsia="MS Mincho"/>
          <w:szCs w:val="28"/>
        </w:rPr>
        <w:t>пецификации</w:t>
      </w:r>
      <w:r>
        <w:rPr>
          <w:rFonts w:eastAsia="MS Mincho"/>
          <w:szCs w:val="28"/>
        </w:rPr>
        <w:t xml:space="preserve"> (приложение № 1).</w:t>
      </w:r>
    </w:p>
    <w:p w:rsidR="000C4F7A" w:rsidRPr="00B3315C" w:rsidRDefault="000C4F7A" w:rsidP="000C4F7A">
      <w:pPr>
        <w:tabs>
          <w:tab w:val="left" w:pos="993"/>
        </w:tabs>
        <w:ind w:firstLine="709"/>
        <w:jc w:val="both"/>
        <w:rPr>
          <w:rFonts w:eastAsia="MS Mincho"/>
          <w:szCs w:val="28"/>
        </w:rPr>
      </w:pPr>
      <w:r w:rsidRPr="00B3315C">
        <w:rPr>
          <w:rFonts w:eastAsia="MS Mincho"/>
          <w:szCs w:val="28"/>
        </w:rPr>
        <w:t xml:space="preserve">- </w:t>
      </w:r>
      <w:proofErr w:type="gramStart"/>
      <w:r w:rsidRPr="00B3315C">
        <w:rPr>
          <w:rFonts w:eastAsia="MS Mincho"/>
          <w:szCs w:val="28"/>
        </w:rPr>
        <w:t>п</w:t>
      </w:r>
      <w:proofErr w:type="gramEnd"/>
      <w:r w:rsidRPr="00B3315C">
        <w:rPr>
          <w:rFonts w:eastAsia="MS Mincho"/>
          <w:szCs w:val="28"/>
        </w:rPr>
        <w:t>роверка полноты и правильности оформления комплекта сопроводительных документов, в соответствии с условиями настоящего Контракта;</w:t>
      </w:r>
    </w:p>
    <w:p w:rsidR="000C4F7A" w:rsidRPr="00B3315C" w:rsidRDefault="000C4F7A" w:rsidP="000C4F7A">
      <w:pPr>
        <w:tabs>
          <w:tab w:val="left" w:pos="993"/>
        </w:tabs>
        <w:ind w:firstLine="709"/>
        <w:jc w:val="both"/>
        <w:rPr>
          <w:rFonts w:eastAsia="MS Mincho"/>
        </w:rPr>
      </w:pPr>
      <w:r w:rsidRPr="00B3315C">
        <w:rPr>
          <w:rFonts w:eastAsia="MS Mincho"/>
          <w:szCs w:val="28"/>
        </w:rPr>
        <w:t xml:space="preserve">- </w:t>
      </w:r>
      <w:r w:rsidRPr="00B3315C">
        <w:rPr>
          <w:rFonts w:eastAsia="MS Mincho"/>
        </w:rPr>
        <w:t>проверка наличия необходимых сертификатов и деклараций.</w:t>
      </w:r>
    </w:p>
    <w:p w:rsidR="000C4F7A" w:rsidRPr="00B3315C" w:rsidRDefault="000C4F7A" w:rsidP="000C4F7A">
      <w:pPr>
        <w:autoSpaceDE w:val="0"/>
        <w:autoSpaceDN w:val="0"/>
        <w:adjustRightInd w:val="0"/>
        <w:ind w:firstLine="709"/>
        <w:jc w:val="both"/>
      </w:pPr>
      <w:r w:rsidRPr="00B3315C">
        <w:t xml:space="preserve">4.2. Товар принимается Заказчиком по количеству мест, указанных в товарной накладной. </w:t>
      </w:r>
    </w:p>
    <w:p w:rsidR="000C4F7A" w:rsidRPr="00B3315C" w:rsidRDefault="000C4F7A" w:rsidP="000C4F7A">
      <w:pPr>
        <w:autoSpaceDE w:val="0"/>
        <w:autoSpaceDN w:val="0"/>
        <w:adjustRightInd w:val="0"/>
        <w:ind w:firstLine="720"/>
        <w:jc w:val="both"/>
        <w:rPr>
          <w:szCs w:val="28"/>
        </w:rPr>
      </w:pPr>
      <w:r w:rsidRPr="00B3315C">
        <w:rPr>
          <w:szCs w:val="28"/>
        </w:rPr>
        <w:t xml:space="preserve">4.3. Претензии по количеству, ассортименту товара могут быть заявлены Заказчиком не позднее двадцати дней </w:t>
      </w:r>
      <w:proofErr w:type="gramStart"/>
      <w:r w:rsidRPr="00B3315C">
        <w:rPr>
          <w:szCs w:val="28"/>
        </w:rPr>
        <w:t>с даты поставки</w:t>
      </w:r>
      <w:proofErr w:type="gramEnd"/>
      <w:r w:rsidRPr="00B3315C">
        <w:rPr>
          <w:szCs w:val="28"/>
        </w:rPr>
        <w:t xml:space="preserve"> товара на склад Заказчика, претензии по качеству могут быть заявлены Заказчиком в течение всего срока эксплуатации товара.</w:t>
      </w:r>
    </w:p>
    <w:p w:rsidR="000C4F7A" w:rsidRPr="00B3315C" w:rsidRDefault="000C4F7A" w:rsidP="000C4F7A">
      <w:pPr>
        <w:autoSpaceDE w:val="0"/>
        <w:autoSpaceDN w:val="0"/>
        <w:adjustRightInd w:val="0"/>
        <w:ind w:firstLine="709"/>
        <w:jc w:val="both"/>
      </w:pPr>
      <w:r w:rsidRPr="00B3315C">
        <w:t xml:space="preserve">4.4. Замена некачественного товара осуществляется за счет Поставщика в течение </w:t>
      </w:r>
      <w:r>
        <w:t xml:space="preserve">трех </w:t>
      </w:r>
      <w:r w:rsidRPr="00B3315C">
        <w:t xml:space="preserve">рабочих дней </w:t>
      </w:r>
      <w:proofErr w:type="gramStart"/>
      <w:r w:rsidRPr="00B3315C">
        <w:t>с даты предъявления</w:t>
      </w:r>
      <w:proofErr w:type="gramEnd"/>
      <w:r w:rsidRPr="00B3315C">
        <w:t xml:space="preserve"> письменного требования Заказчиком.</w:t>
      </w:r>
    </w:p>
    <w:p w:rsidR="000C4F7A" w:rsidRPr="00B3315C" w:rsidRDefault="000C4F7A" w:rsidP="000C4F7A">
      <w:pPr>
        <w:autoSpaceDE w:val="0"/>
        <w:autoSpaceDN w:val="0"/>
        <w:adjustRightInd w:val="0"/>
        <w:ind w:firstLine="720"/>
        <w:jc w:val="both"/>
        <w:rPr>
          <w:szCs w:val="28"/>
        </w:rPr>
      </w:pPr>
      <w:r w:rsidRPr="00B3315C">
        <w:rPr>
          <w:szCs w:val="28"/>
        </w:rPr>
        <w:t>4.5. Некачественный товар, а также това</w:t>
      </w:r>
      <w:r>
        <w:rPr>
          <w:szCs w:val="28"/>
        </w:rPr>
        <w:t>р, не соответствующий условиям К</w:t>
      </w:r>
      <w:r w:rsidRPr="00B3315C">
        <w:rPr>
          <w:szCs w:val="28"/>
        </w:rPr>
        <w:t>онтракта об ассортименте, считается не поставленным.</w:t>
      </w:r>
    </w:p>
    <w:p w:rsidR="000C4F7A" w:rsidRPr="00B3315C" w:rsidRDefault="000C4F7A" w:rsidP="000C4F7A">
      <w:pPr>
        <w:ind w:firstLine="709"/>
        <w:jc w:val="both"/>
        <w:rPr>
          <w:szCs w:val="28"/>
        </w:rPr>
      </w:pPr>
      <w:r w:rsidRPr="00B3315C">
        <w:rPr>
          <w:szCs w:val="28"/>
        </w:rPr>
        <w:t>4.6. При приемке товара Заказчик проводит экспертиз</w:t>
      </w:r>
      <w:r>
        <w:rPr>
          <w:szCs w:val="28"/>
        </w:rPr>
        <w:t>у для проверки предоставленных П</w:t>
      </w:r>
      <w:r w:rsidRPr="00B3315C">
        <w:rPr>
          <w:szCs w:val="28"/>
        </w:rPr>
        <w:t>оставщиком товаров,</w:t>
      </w:r>
      <w:r>
        <w:rPr>
          <w:szCs w:val="28"/>
        </w:rPr>
        <w:t xml:space="preserve"> предусмотренных К</w:t>
      </w:r>
      <w:r w:rsidRPr="00B3315C">
        <w:rPr>
          <w:szCs w:val="28"/>
        </w:rPr>
        <w:t xml:space="preserve">онтрактом, в </w:t>
      </w:r>
      <w:r>
        <w:rPr>
          <w:szCs w:val="28"/>
        </w:rPr>
        <w:t>части их соответствия условиям К</w:t>
      </w:r>
      <w:r w:rsidRPr="00B3315C">
        <w:rPr>
          <w:szCs w:val="28"/>
        </w:rPr>
        <w:t>онтракта. Экспертиз</w:t>
      </w:r>
      <w:r>
        <w:rPr>
          <w:szCs w:val="28"/>
        </w:rPr>
        <w:t>а результатов, предусмотренных К</w:t>
      </w:r>
      <w:r w:rsidRPr="00B3315C">
        <w:rPr>
          <w:szCs w:val="28"/>
        </w:rPr>
        <w:t>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0C4F7A" w:rsidRPr="00B3315C" w:rsidRDefault="000C4F7A" w:rsidP="000C4F7A">
      <w:pPr>
        <w:widowControl w:val="0"/>
        <w:ind w:right="103" w:firstLine="709"/>
        <w:jc w:val="both"/>
        <w:rPr>
          <w:szCs w:val="28"/>
        </w:rPr>
      </w:pPr>
      <w:r>
        <w:rPr>
          <w:szCs w:val="28"/>
        </w:rPr>
        <w:t>4.6</w:t>
      </w:r>
      <w:r w:rsidRPr="00B3315C">
        <w:rPr>
          <w:szCs w:val="28"/>
        </w:rPr>
        <w:t xml:space="preserve">.1. Результаты экспертизы, проведённой без привлечения экспертов (собственными силами </w:t>
      </w:r>
      <w:r w:rsidRPr="00B3315C">
        <w:rPr>
          <w:szCs w:val="28"/>
        </w:rPr>
        <w:lastRenderedPageBreak/>
        <w:t>заказчика), оформляются путём подписания ответственным за экспертизу товара должностным лицом (работником) З</w:t>
      </w:r>
      <w:r>
        <w:rPr>
          <w:szCs w:val="28"/>
        </w:rPr>
        <w:t>аказчика а</w:t>
      </w:r>
      <w:r w:rsidRPr="00B3315C">
        <w:rPr>
          <w:szCs w:val="28"/>
        </w:rPr>
        <w:t>кта приёма-передачи товара и товаросопроводительных документов, в том числе товарной накладной. Наличие подписи указанного должностного лица является основанием для признания товаров, поставка которых является предметом настоящего Контракта, соответствующими условиям Контракта, и подписания приёма-передачи товара Заказчиком.</w:t>
      </w:r>
    </w:p>
    <w:p w:rsidR="000C4F7A" w:rsidRPr="00B3315C" w:rsidRDefault="000C4F7A" w:rsidP="000C4F7A">
      <w:pPr>
        <w:widowControl w:val="0"/>
        <w:ind w:right="103" w:firstLine="709"/>
        <w:jc w:val="both"/>
        <w:rPr>
          <w:szCs w:val="28"/>
        </w:rPr>
      </w:pPr>
      <w:r>
        <w:rPr>
          <w:szCs w:val="28"/>
        </w:rPr>
        <w:t>4.6</w:t>
      </w:r>
      <w:r w:rsidRPr="00B3315C">
        <w:rPr>
          <w:szCs w:val="28"/>
        </w:rPr>
        <w:t>.2. Результаты экспертизы, проведённой экспертами, экспертными организациями оформляются в виде заключения, которое должно быть объективным, обоснованным и соответствовать законодательству Российской Федерации. Такое заключение подписывается экспертом, уполномоченным представителем экспертной организации. Наличие в указанном экспертном заключении вывода о соответствии фактически поставленных товаров условиям настоящего Контракта является основанием для признания товаров, поставка которых является предметом настоящего Контракта, соответствующими условиям Контракта, и подписания приёма-передачи товара Заказчиком.</w:t>
      </w:r>
    </w:p>
    <w:p w:rsidR="000C4F7A" w:rsidRPr="00B3315C" w:rsidRDefault="000C4F7A" w:rsidP="000C4F7A">
      <w:pPr>
        <w:widowControl w:val="0"/>
        <w:autoSpaceDE w:val="0"/>
        <w:autoSpaceDN w:val="0"/>
        <w:adjustRightInd w:val="0"/>
        <w:ind w:firstLine="540"/>
        <w:jc w:val="both"/>
      </w:pPr>
      <w:r>
        <w:t>4.6</w:t>
      </w:r>
      <w:r w:rsidRPr="00B3315C">
        <w:t>.3. В случае соответствия товара условиям настоящего Контракта, Заказчик в течение 2 (двух) дней после оформления результатов проведения экспертизы в соответствии с настоящим Контрактом подписывает товаросопроводительные документы.</w:t>
      </w:r>
    </w:p>
    <w:p w:rsidR="000C4F7A" w:rsidRPr="00B3315C" w:rsidRDefault="000C4F7A" w:rsidP="000C4F7A">
      <w:pPr>
        <w:ind w:firstLine="709"/>
        <w:jc w:val="both"/>
        <w:rPr>
          <w:szCs w:val="28"/>
        </w:rPr>
      </w:pPr>
      <w:r>
        <w:rPr>
          <w:szCs w:val="28"/>
        </w:rPr>
        <w:t>4.7</w:t>
      </w:r>
      <w:r w:rsidRPr="00B3315C">
        <w:rPr>
          <w:szCs w:val="28"/>
        </w:rPr>
        <w:t>.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0C4F7A" w:rsidRPr="00B3315C" w:rsidRDefault="000C4F7A" w:rsidP="000C4F7A">
      <w:pPr>
        <w:ind w:firstLine="709"/>
        <w:jc w:val="both"/>
        <w:rPr>
          <w:szCs w:val="28"/>
        </w:rPr>
      </w:pPr>
    </w:p>
    <w:p w:rsidR="000C4F7A" w:rsidRPr="00F57011" w:rsidRDefault="000C4F7A" w:rsidP="000C4F7A">
      <w:pPr>
        <w:jc w:val="center"/>
      </w:pPr>
      <w:r>
        <w:t>5. Права и обязанности Сторон</w:t>
      </w:r>
    </w:p>
    <w:p w:rsidR="000C4F7A" w:rsidRPr="00F57011" w:rsidRDefault="000C4F7A" w:rsidP="000C4F7A">
      <w:pPr>
        <w:ind w:firstLine="708"/>
        <w:jc w:val="both"/>
        <w:rPr>
          <w:color w:val="000000"/>
        </w:rPr>
      </w:pPr>
      <w:r w:rsidRPr="00F57011">
        <w:rPr>
          <w:color w:val="000000"/>
        </w:rPr>
        <w:t>5.1. Заказчик вправе:</w:t>
      </w:r>
    </w:p>
    <w:p w:rsidR="000C4F7A" w:rsidRPr="00F57011" w:rsidRDefault="000C4F7A" w:rsidP="000C4F7A">
      <w:pPr>
        <w:ind w:firstLine="708"/>
        <w:jc w:val="both"/>
        <w:rPr>
          <w:color w:val="000000"/>
        </w:rPr>
      </w:pPr>
      <w:r w:rsidRPr="00F57011">
        <w:rPr>
          <w:color w:val="00000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0C4F7A" w:rsidRPr="00F57011" w:rsidRDefault="000C4F7A" w:rsidP="000C4F7A">
      <w:pPr>
        <w:ind w:firstLine="708"/>
        <w:jc w:val="both"/>
        <w:rPr>
          <w:color w:val="000000"/>
        </w:rPr>
      </w:pPr>
      <w:r w:rsidRPr="00F57011">
        <w:rPr>
          <w:color w:val="000000"/>
        </w:rPr>
        <w:t>5.1.2. Требовать от Поставщика представления надлежащим образом оформленных документов, указанных в п. 4.2 Контракта.</w:t>
      </w:r>
    </w:p>
    <w:p w:rsidR="000C4F7A" w:rsidRPr="00F57011" w:rsidRDefault="000C4F7A" w:rsidP="000C4F7A">
      <w:pPr>
        <w:ind w:firstLine="708"/>
        <w:jc w:val="both"/>
        <w:rPr>
          <w:color w:val="000000"/>
        </w:rPr>
      </w:pPr>
      <w:r w:rsidRPr="00F57011">
        <w:rPr>
          <w:color w:val="000000"/>
        </w:rPr>
        <w:t>5.1.3.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0C4F7A" w:rsidRPr="00F57011" w:rsidRDefault="000C4F7A" w:rsidP="000C4F7A">
      <w:pPr>
        <w:ind w:firstLine="708"/>
        <w:jc w:val="both"/>
      </w:pPr>
      <w:r w:rsidRPr="00F57011">
        <w:rPr>
          <w:color w:val="000000"/>
        </w:rPr>
        <w:t>5.1.4. Запрашивать у Поставщика информацию о ходе исполнения обязательств по Контракту.</w:t>
      </w:r>
    </w:p>
    <w:p w:rsidR="000C4F7A" w:rsidRPr="00F57011" w:rsidRDefault="000C4F7A" w:rsidP="000C4F7A">
      <w:pPr>
        <w:ind w:firstLine="708"/>
        <w:jc w:val="both"/>
        <w:rPr>
          <w:color w:val="000000"/>
          <w:spacing w:val="1"/>
        </w:rPr>
      </w:pPr>
      <w:r w:rsidRPr="00F57011">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F57011">
        <w:rPr>
          <w:spacing w:val="1"/>
        </w:rPr>
        <w:t xml:space="preserve">. </w:t>
      </w:r>
    </w:p>
    <w:p w:rsidR="000C4F7A" w:rsidRPr="00F57011" w:rsidRDefault="000C4F7A" w:rsidP="000C4F7A">
      <w:pPr>
        <w:ind w:firstLine="708"/>
        <w:jc w:val="both"/>
        <w:rPr>
          <w:color w:val="000000"/>
          <w:spacing w:val="1"/>
        </w:rPr>
      </w:pPr>
      <w:r w:rsidRPr="00F57011">
        <w:rPr>
          <w:color w:val="000000"/>
          <w:spacing w:val="1"/>
        </w:rPr>
        <w:t>5.1.6.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0C4F7A" w:rsidRPr="00F57011" w:rsidRDefault="000C4F7A" w:rsidP="000C4F7A">
      <w:pPr>
        <w:ind w:firstLine="708"/>
        <w:jc w:val="both"/>
        <w:rPr>
          <w:color w:val="000000"/>
          <w:spacing w:val="1"/>
        </w:rPr>
      </w:pPr>
      <w:r w:rsidRPr="00F57011">
        <w:rPr>
          <w:color w:val="000000"/>
          <w:spacing w:val="1"/>
        </w:rPr>
        <w:t xml:space="preserve">5.1.7. Принять решение об одностороннем отказе от исполнения Контракта в соответствии с Законом </w:t>
      </w:r>
      <w:r w:rsidRPr="00F57011">
        <w:rPr>
          <w:color w:val="000000"/>
        </w:rPr>
        <w:t>о контрактной системе</w:t>
      </w:r>
      <w:r w:rsidRPr="00F57011">
        <w:rPr>
          <w:color w:val="000000"/>
          <w:spacing w:val="1"/>
        </w:rPr>
        <w:t>.</w:t>
      </w:r>
    </w:p>
    <w:p w:rsidR="000C4F7A" w:rsidRPr="00F57011" w:rsidRDefault="000C4F7A" w:rsidP="000C4F7A">
      <w:pPr>
        <w:ind w:firstLine="708"/>
        <w:jc w:val="both"/>
        <w:rPr>
          <w:color w:val="000000"/>
          <w:spacing w:val="1"/>
        </w:rPr>
      </w:pPr>
      <w:r w:rsidRPr="00F57011">
        <w:rPr>
          <w:color w:val="000000"/>
          <w:spacing w:val="1"/>
        </w:rPr>
        <w:t xml:space="preserve">5.1.8. По соглашению с Поставщиком изменить существенные условия Контракта в случаях, установленных Законом </w:t>
      </w:r>
      <w:r w:rsidRPr="00F57011">
        <w:rPr>
          <w:color w:val="000000"/>
        </w:rPr>
        <w:t>о контрактной системе</w:t>
      </w:r>
      <w:r w:rsidRPr="00F57011">
        <w:rPr>
          <w:color w:val="000000"/>
          <w:spacing w:val="1"/>
        </w:rPr>
        <w:t>.</w:t>
      </w:r>
    </w:p>
    <w:p w:rsidR="000C4F7A" w:rsidRPr="00F57011" w:rsidRDefault="000C4F7A" w:rsidP="000C4F7A">
      <w:pPr>
        <w:ind w:firstLine="708"/>
        <w:jc w:val="both"/>
        <w:rPr>
          <w:color w:val="000000"/>
        </w:rPr>
      </w:pPr>
      <w:r w:rsidRPr="00F57011">
        <w:rPr>
          <w:color w:val="000000"/>
          <w:spacing w:val="1"/>
        </w:rPr>
        <w:t xml:space="preserve">5.1.9 Уменьшить размер оплаты указанный в </w:t>
      </w:r>
      <w:proofErr w:type="gramStart"/>
      <w:r w:rsidRPr="00F57011">
        <w:rPr>
          <w:color w:val="000000"/>
          <w:spacing w:val="1"/>
        </w:rPr>
        <w:t>п</w:t>
      </w:r>
      <w:proofErr w:type="gramEnd"/>
      <w:r w:rsidRPr="00F57011">
        <w:rPr>
          <w:color w:val="000000"/>
          <w:spacing w:val="1"/>
        </w:rPr>
        <w:t xml:space="preserve"> 2.1 настоящего контракта суммы, на сумму неустойки (пеней) штрафов при наличии таковы. </w:t>
      </w:r>
    </w:p>
    <w:p w:rsidR="000C4F7A" w:rsidRPr="00F57011" w:rsidRDefault="000C4F7A" w:rsidP="000C4F7A">
      <w:pPr>
        <w:ind w:firstLine="708"/>
        <w:jc w:val="both"/>
      </w:pPr>
      <w:r w:rsidRPr="00F57011">
        <w:rPr>
          <w:color w:val="000000"/>
        </w:rPr>
        <w:lastRenderedPageBreak/>
        <w:t>5.1.10. Пользоваться иными правами, установленными Контрактом и законодательством Российской Федерации.</w:t>
      </w:r>
    </w:p>
    <w:p w:rsidR="000C4F7A" w:rsidRPr="00F57011" w:rsidRDefault="000C4F7A" w:rsidP="000C4F7A">
      <w:pPr>
        <w:ind w:firstLine="708"/>
        <w:jc w:val="both"/>
      </w:pPr>
      <w:r w:rsidRPr="00F57011">
        <w:t>5.2. Заказчик обязан:</w:t>
      </w:r>
    </w:p>
    <w:p w:rsidR="000C4F7A" w:rsidRPr="00F57011" w:rsidRDefault="000C4F7A" w:rsidP="000C4F7A">
      <w:pPr>
        <w:ind w:left="708"/>
        <w:jc w:val="both"/>
      </w:pPr>
      <w:r w:rsidRPr="00F57011">
        <w:t xml:space="preserve">5.2.1. Провести экспертизу для проверки </w:t>
      </w:r>
      <w:r w:rsidRPr="00F57011">
        <w:rPr>
          <w:color w:val="000000"/>
        </w:rPr>
        <w:t>соответствия качества поставленного Товара требованиям, установленным Контрактом</w:t>
      </w:r>
      <w:r>
        <w:rPr>
          <w:color w:val="000000"/>
        </w:rPr>
        <w:t>.</w:t>
      </w:r>
    </w:p>
    <w:p w:rsidR="000C4F7A" w:rsidRPr="00F57011" w:rsidRDefault="000C4F7A" w:rsidP="000C4F7A">
      <w:pPr>
        <w:ind w:firstLine="708"/>
        <w:jc w:val="both"/>
        <w:rPr>
          <w:color w:val="000000"/>
        </w:rPr>
      </w:pPr>
      <w:r w:rsidRPr="00F57011">
        <w:t xml:space="preserve">5.2.2.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w:t>
      </w:r>
      <w:proofErr w:type="gramStart"/>
      <w:r w:rsidRPr="00F57011">
        <w:t>контроля за</w:t>
      </w:r>
      <w:proofErr w:type="gramEnd"/>
      <w:r w:rsidRPr="00F57011">
        <w:t xml:space="preserve"> поставкой Товара по Контракту и согласования организационных вопросов.</w:t>
      </w:r>
    </w:p>
    <w:p w:rsidR="000C4F7A" w:rsidRPr="00F57011" w:rsidRDefault="000C4F7A" w:rsidP="000C4F7A">
      <w:pPr>
        <w:ind w:firstLine="708"/>
        <w:jc w:val="both"/>
        <w:rPr>
          <w:color w:val="000000"/>
          <w:shd w:val="clear" w:color="auto" w:fill="FFFF00"/>
        </w:rPr>
      </w:pPr>
      <w:r w:rsidRPr="00F57011">
        <w:rPr>
          <w:color w:val="000000"/>
        </w:rPr>
        <w:t xml:space="preserve">5.2.3. Своевременно принять и оплатить поставленный Товар надлежащего качества в соответствии с Контрактом, </w:t>
      </w:r>
      <w:r w:rsidRPr="00F57011">
        <w:t>включая проведение экспертизы поставленного Товара, а также отдельных этапов исполнения Контракта в соответствии с законодательством Российской Федерации</w:t>
      </w:r>
      <w:r w:rsidRPr="00F57011">
        <w:rPr>
          <w:color w:val="000000"/>
        </w:rPr>
        <w:t>.</w:t>
      </w:r>
    </w:p>
    <w:p w:rsidR="000C4F7A" w:rsidRPr="00F57011" w:rsidRDefault="000C4F7A" w:rsidP="000C4F7A">
      <w:pPr>
        <w:ind w:firstLine="708"/>
        <w:jc w:val="both"/>
        <w:rPr>
          <w:color w:val="000000"/>
        </w:rPr>
      </w:pPr>
      <w:r w:rsidRPr="00F57011">
        <w:rPr>
          <w:color w:val="000000"/>
        </w:rPr>
        <w:t>5.2.4.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Контракту.</w:t>
      </w:r>
    </w:p>
    <w:p w:rsidR="000C4F7A" w:rsidRPr="00F57011" w:rsidRDefault="000C4F7A" w:rsidP="000C4F7A">
      <w:pPr>
        <w:ind w:firstLine="708"/>
        <w:jc w:val="both"/>
        <w:rPr>
          <w:color w:val="000000"/>
        </w:rPr>
      </w:pPr>
      <w:r w:rsidRPr="00F57011">
        <w:rPr>
          <w:color w:val="000000"/>
        </w:rPr>
        <w:t xml:space="preserve">5.2.5. Не позднее 10(десяти)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w:t>
      </w:r>
      <w:proofErr w:type="gramStart"/>
      <w:r w:rsidRPr="00F57011">
        <w:rPr>
          <w:color w:val="000000"/>
        </w:rPr>
        <w:t>с даты получения</w:t>
      </w:r>
      <w:proofErr w:type="gramEnd"/>
      <w:r w:rsidRPr="00F57011">
        <w:rPr>
          <w:color w:val="000000"/>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0C4F7A" w:rsidRPr="00F57011" w:rsidRDefault="000C4F7A" w:rsidP="000C4F7A">
      <w:pPr>
        <w:ind w:firstLine="708"/>
        <w:jc w:val="both"/>
        <w:rPr>
          <w:color w:val="000000"/>
        </w:rPr>
      </w:pPr>
      <w:r w:rsidRPr="00F57011">
        <w:rPr>
          <w:color w:val="000000"/>
        </w:rPr>
        <w:t xml:space="preserve">5.2.6. </w:t>
      </w:r>
      <w:proofErr w:type="gramStart"/>
      <w:r w:rsidRPr="00F57011">
        <w:rPr>
          <w:color w:val="000000"/>
        </w:rPr>
        <w:t>При неоплате Поставщиком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F57011">
        <w:rPr>
          <w:color w:val="000000"/>
        </w:rPr>
        <w:t xml:space="preserve"> Российской Федерации и условиями Контракта.</w:t>
      </w:r>
    </w:p>
    <w:p w:rsidR="000C4F7A" w:rsidRPr="00F57011" w:rsidRDefault="000C4F7A" w:rsidP="000C4F7A">
      <w:pPr>
        <w:ind w:firstLine="708"/>
        <w:jc w:val="both"/>
        <w:rPr>
          <w:color w:val="000000"/>
        </w:rPr>
      </w:pPr>
      <w:r w:rsidRPr="00F57011">
        <w:rPr>
          <w:color w:val="000000"/>
        </w:rPr>
        <w:t xml:space="preserve">5.2.7. </w:t>
      </w:r>
      <w:proofErr w:type="gramStart"/>
      <w:r w:rsidRPr="00F57011">
        <w:rPr>
          <w:color w:val="000000"/>
        </w:rPr>
        <w:t>В течение 10(десяти)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w:t>
      </w:r>
      <w:proofErr w:type="gramEnd"/>
      <w:r w:rsidRPr="00F57011">
        <w:rPr>
          <w:color w:val="000000"/>
        </w:rPr>
        <w:t xml:space="preserve"> указанного срока направить в суд исковое заявление с соответствующими требованиями.</w:t>
      </w:r>
    </w:p>
    <w:p w:rsidR="000C4F7A" w:rsidRPr="00F57011" w:rsidRDefault="000C4F7A" w:rsidP="000C4F7A">
      <w:pPr>
        <w:ind w:firstLine="708"/>
        <w:jc w:val="both"/>
        <w:rPr>
          <w:color w:val="000000"/>
        </w:rPr>
      </w:pPr>
      <w:r w:rsidRPr="00F57011">
        <w:rPr>
          <w:color w:val="000000"/>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0C4F7A" w:rsidRPr="00F57011" w:rsidRDefault="000C4F7A" w:rsidP="000C4F7A">
      <w:pPr>
        <w:ind w:firstLine="708"/>
        <w:jc w:val="both"/>
        <w:rPr>
          <w:color w:val="000000"/>
        </w:rPr>
      </w:pPr>
      <w:r w:rsidRPr="00F57011">
        <w:rPr>
          <w:color w:val="000000"/>
        </w:rPr>
        <w:t xml:space="preserve">5.2.9. В случае обеспечения исполнения Контракта в форме банковской гарантии, при неисполнении Поставщиком своих обязательств, Заказчик обязан </w:t>
      </w:r>
      <w:proofErr w:type="gramStart"/>
      <w:r w:rsidRPr="00F57011">
        <w:rPr>
          <w:color w:val="000000"/>
        </w:rPr>
        <w:t>обратиться к гаранту с требованием исполнить</w:t>
      </w:r>
      <w:proofErr w:type="gramEnd"/>
      <w:r w:rsidRPr="00F57011">
        <w:rPr>
          <w:color w:val="000000"/>
        </w:rPr>
        <w:t xml:space="preserve"> обязанности в соответствии с выданной гарантией. </w:t>
      </w:r>
    </w:p>
    <w:p w:rsidR="000C4F7A" w:rsidRPr="00F57011" w:rsidRDefault="000C4F7A" w:rsidP="000C4F7A">
      <w:pPr>
        <w:jc w:val="both"/>
        <w:rPr>
          <w:color w:val="000000"/>
        </w:rPr>
      </w:pPr>
      <w:r w:rsidRPr="00F57011">
        <w:rPr>
          <w:color w:val="000000"/>
        </w:rPr>
        <w:lastRenderedPageBreak/>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F57011">
        <w:rPr>
          <w:color w:val="000000"/>
        </w:rPr>
        <w:t>обязании</w:t>
      </w:r>
      <w:proofErr w:type="spellEnd"/>
      <w:r w:rsidRPr="00F57011">
        <w:rPr>
          <w:color w:val="000000"/>
        </w:rPr>
        <w:t xml:space="preserve"> гаранта исполнить обязанности, предусмотренные гарантией.</w:t>
      </w:r>
    </w:p>
    <w:p w:rsidR="000C4F7A" w:rsidRPr="00F57011" w:rsidRDefault="000C4F7A" w:rsidP="000C4F7A">
      <w:pPr>
        <w:ind w:firstLine="708"/>
        <w:jc w:val="both"/>
        <w:rPr>
          <w:color w:val="000000"/>
        </w:rPr>
      </w:pPr>
      <w:r w:rsidRPr="00F57011">
        <w:rPr>
          <w:color w:val="000000"/>
        </w:rPr>
        <w:t>5.2.10. Обеспечить конфиденциальность информации, предоставленной Поставщиком в ходе исполнения обязательств по Контракту.</w:t>
      </w:r>
    </w:p>
    <w:p w:rsidR="000C4F7A" w:rsidRPr="00F57011" w:rsidRDefault="000C4F7A" w:rsidP="000C4F7A">
      <w:pPr>
        <w:ind w:firstLine="708"/>
        <w:jc w:val="both"/>
        <w:rPr>
          <w:color w:val="000000"/>
        </w:rPr>
      </w:pPr>
      <w:r w:rsidRPr="00F57011">
        <w:rPr>
          <w:color w:val="000000"/>
        </w:rPr>
        <w:t>5.2.11. Исполнять иные обязанности, предусмотренные законодательством Российской Федерации и условиями Контракта.</w:t>
      </w:r>
    </w:p>
    <w:p w:rsidR="000C4F7A" w:rsidRPr="00F57011" w:rsidRDefault="000C4F7A" w:rsidP="000C4F7A">
      <w:pPr>
        <w:ind w:firstLine="708"/>
        <w:jc w:val="both"/>
        <w:rPr>
          <w:color w:val="000000"/>
        </w:rPr>
      </w:pPr>
      <w:r w:rsidRPr="00F57011">
        <w:rPr>
          <w:color w:val="000000"/>
        </w:rPr>
        <w:t>5.3. Поставщик вправе:</w:t>
      </w:r>
    </w:p>
    <w:p w:rsidR="000C4F7A" w:rsidRPr="00F57011" w:rsidRDefault="000C4F7A" w:rsidP="000C4F7A">
      <w:pPr>
        <w:ind w:firstLine="708"/>
        <w:jc w:val="both"/>
        <w:rPr>
          <w:color w:val="000000"/>
        </w:rPr>
      </w:pPr>
      <w:r w:rsidRPr="00F57011">
        <w:rPr>
          <w:color w:val="000000"/>
        </w:rPr>
        <w:t>5.3.1. Требовать своевременного подписания Заказчиком,</w:t>
      </w:r>
      <w:r w:rsidRPr="00A23E20">
        <w:t xml:space="preserve"> </w:t>
      </w:r>
      <w:hyperlink w:anchor="Par1076" w:history="1">
        <w:proofErr w:type="gramStart"/>
        <w:r w:rsidRPr="00A23E20">
          <w:rPr>
            <w:rFonts w:eastAsia="Calibri"/>
          </w:rPr>
          <w:t>а</w:t>
        </w:r>
      </w:hyperlink>
      <w:r w:rsidRPr="00A23E20">
        <w:t>кта</w:t>
      </w:r>
      <w:proofErr w:type="gramEnd"/>
      <w:r w:rsidRPr="00F57011">
        <w:rPr>
          <w:color w:val="000000"/>
        </w:rPr>
        <w:t xml:space="preserve"> приема-передачи товара по Контракту на основании представленных Поставщиком документов</w:t>
      </w:r>
    </w:p>
    <w:p w:rsidR="000C4F7A" w:rsidRPr="00F57011" w:rsidRDefault="000C4F7A" w:rsidP="000C4F7A">
      <w:pPr>
        <w:ind w:firstLine="708"/>
        <w:jc w:val="both"/>
      </w:pPr>
      <w:r w:rsidRPr="00F57011">
        <w:rPr>
          <w:color w:val="000000"/>
        </w:rPr>
        <w:t>5.3.2. Требовать своевременной оплаты за поставленный Товар надлежащего качества в соответствии с условиями Контракта.</w:t>
      </w:r>
    </w:p>
    <w:p w:rsidR="000C4F7A" w:rsidRPr="00F57011" w:rsidRDefault="000C4F7A" w:rsidP="000C4F7A">
      <w:pPr>
        <w:ind w:firstLine="708"/>
        <w:jc w:val="both"/>
        <w:rPr>
          <w:color w:val="000000"/>
        </w:rPr>
      </w:pPr>
      <w:r w:rsidRPr="00F57011">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0C4F7A" w:rsidRPr="00F57011" w:rsidRDefault="000C4F7A" w:rsidP="000C4F7A">
      <w:pPr>
        <w:ind w:firstLine="708"/>
        <w:jc w:val="both"/>
        <w:rPr>
          <w:color w:val="000000"/>
        </w:rPr>
      </w:pPr>
      <w:r w:rsidRPr="00F57011">
        <w:rPr>
          <w:color w:val="000000"/>
        </w:rPr>
        <w:t>5.3.4. Запрашивать у Заказчика разъяснения и уточнения относительно Товара в рамках Контракта.</w:t>
      </w:r>
    </w:p>
    <w:p w:rsidR="000C4F7A" w:rsidRPr="00F57011" w:rsidRDefault="000C4F7A" w:rsidP="000C4F7A">
      <w:pPr>
        <w:ind w:firstLine="708"/>
        <w:jc w:val="both"/>
        <w:rPr>
          <w:color w:val="000000"/>
        </w:rPr>
      </w:pPr>
      <w:r w:rsidRPr="00F57011">
        <w:rPr>
          <w:color w:val="000000"/>
        </w:rPr>
        <w:t>5.3.5. Получать от Заказчика содействие при поставке Товара в соответствии с условиями Контракта.</w:t>
      </w:r>
    </w:p>
    <w:p w:rsidR="000C4F7A" w:rsidRPr="00F57011" w:rsidRDefault="000C4F7A" w:rsidP="000C4F7A">
      <w:pPr>
        <w:ind w:firstLine="708"/>
        <w:jc w:val="both"/>
        <w:rPr>
          <w:color w:val="000000"/>
          <w:spacing w:val="1"/>
        </w:rPr>
      </w:pPr>
      <w:r w:rsidRPr="00F57011">
        <w:rPr>
          <w:color w:val="000000"/>
        </w:rPr>
        <w:t>5.3.6. Досрочно исполнить обязательства по Контракту с согласия Заказчика.</w:t>
      </w:r>
    </w:p>
    <w:p w:rsidR="000C4F7A" w:rsidRPr="00F57011" w:rsidRDefault="000C4F7A" w:rsidP="000C4F7A">
      <w:pPr>
        <w:ind w:firstLine="708"/>
        <w:jc w:val="both"/>
        <w:rPr>
          <w:color w:val="000000"/>
        </w:rPr>
      </w:pPr>
      <w:r>
        <w:rPr>
          <w:color w:val="000000"/>
          <w:spacing w:val="1"/>
        </w:rPr>
        <w:t xml:space="preserve">5.3.7. </w:t>
      </w:r>
      <w:r w:rsidRPr="00F57011">
        <w:rPr>
          <w:color w:val="000000"/>
          <w:spacing w:val="1"/>
        </w:rPr>
        <w:t>Принять решение об одностороннем отказе от исполнения Контракта в соответствии с законодательством Российской Федерации.</w:t>
      </w:r>
    </w:p>
    <w:p w:rsidR="000C4F7A" w:rsidRPr="00F57011" w:rsidRDefault="000C4F7A" w:rsidP="000C4F7A">
      <w:pPr>
        <w:ind w:firstLine="708"/>
        <w:jc w:val="both"/>
        <w:rPr>
          <w:color w:val="000000"/>
        </w:rPr>
      </w:pPr>
      <w:r w:rsidRPr="00F57011">
        <w:rPr>
          <w:color w:val="000000"/>
        </w:rPr>
        <w:t>5.3.8. Пользоваться иными правами, установленными Контрактом и законодательством Российской Федерации.</w:t>
      </w:r>
    </w:p>
    <w:p w:rsidR="000C4F7A" w:rsidRPr="00F57011" w:rsidRDefault="000C4F7A" w:rsidP="000C4F7A">
      <w:pPr>
        <w:ind w:firstLine="708"/>
        <w:jc w:val="both"/>
      </w:pPr>
      <w:r w:rsidRPr="00F57011">
        <w:rPr>
          <w:color w:val="000000"/>
        </w:rPr>
        <w:t>5.4. Поставщик обязан:</w:t>
      </w:r>
    </w:p>
    <w:p w:rsidR="000C4F7A" w:rsidRPr="00F57011" w:rsidRDefault="000C4F7A" w:rsidP="000C4F7A">
      <w:pPr>
        <w:ind w:firstLine="708"/>
        <w:jc w:val="both"/>
      </w:pPr>
      <w:r w:rsidRPr="00F57011">
        <w:t>5.4.1. Своевременно и надлежащим образом исполнять обязательс</w:t>
      </w:r>
      <w:r>
        <w:t>тва в соответствии с условиями К</w:t>
      </w:r>
      <w:r w:rsidRPr="00F57011">
        <w:t>онтракта и п</w:t>
      </w:r>
      <w:r>
        <w:t xml:space="preserve">редставить Заказчику документы </w:t>
      </w:r>
      <w:r w:rsidRPr="00F57011">
        <w:t xml:space="preserve">по итогам исполнения Контракта. </w:t>
      </w:r>
    </w:p>
    <w:p w:rsidR="000C4F7A" w:rsidRPr="00F57011" w:rsidRDefault="000C4F7A" w:rsidP="000C4F7A">
      <w:pPr>
        <w:ind w:firstLine="708"/>
        <w:jc w:val="both"/>
        <w:rPr>
          <w:color w:val="000000"/>
        </w:rPr>
      </w:pPr>
      <w:r w:rsidRPr="00F57011">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0C4F7A" w:rsidRPr="00F57011" w:rsidRDefault="000C4F7A" w:rsidP="000C4F7A">
      <w:pPr>
        <w:ind w:firstLine="708"/>
        <w:jc w:val="both"/>
        <w:rPr>
          <w:color w:val="000000"/>
        </w:rPr>
      </w:pPr>
      <w:r w:rsidRPr="00F57011">
        <w:rPr>
          <w:color w:val="000000"/>
        </w:rPr>
        <w:t>5.</w:t>
      </w:r>
      <w:r>
        <w:rPr>
          <w:color w:val="000000"/>
        </w:rPr>
        <w:t>4.3. Обеспечивать соответствие т</w:t>
      </w:r>
      <w:r w:rsidRPr="00F57011">
        <w:rPr>
          <w:color w:val="000000"/>
        </w:rPr>
        <w:t>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0C4F7A" w:rsidRPr="00F57011" w:rsidRDefault="000C4F7A" w:rsidP="000C4F7A">
      <w:pPr>
        <w:ind w:firstLine="708"/>
        <w:jc w:val="both"/>
        <w:rPr>
          <w:color w:val="000000"/>
        </w:rPr>
      </w:pPr>
      <w:r w:rsidRPr="00F57011">
        <w:rPr>
          <w:color w:val="000000"/>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0C4F7A" w:rsidRPr="00F57011" w:rsidRDefault="000C4F7A" w:rsidP="000C4F7A">
      <w:pPr>
        <w:ind w:firstLine="708"/>
        <w:jc w:val="both"/>
      </w:pPr>
      <w:r w:rsidRPr="00F57011">
        <w:rPr>
          <w:color w:val="000000"/>
        </w:rPr>
        <w:t>5.4.4. Обеспечить устранение недостатков, выя</w:t>
      </w:r>
      <w:r>
        <w:rPr>
          <w:color w:val="000000"/>
        </w:rPr>
        <w:t>вленных при приемке Заказчиком т</w:t>
      </w:r>
      <w:r w:rsidRPr="00F57011">
        <w:rPr>
          <w:color w:val="000000"/>
        </w:rPr>
        <w:t>овара и в течение гарантийного срока, за свой счет.</w:t>
      </w:r>
    </w:p>
    <w:p w:rsidR="000C4F7A" w:rsidRPr="00F57011" w:rsidRDefault="000C4F7A" w:rsidP="000C4F7A">
      <w:pPr>
        <w:ind w:firstLine="708"/>
        <w:jc w:val="both"/>
        <w:rPr>
          <w:color w:val="000000"/>
        </w:rPr>
      </w:pPr>
      <w:r w:rsidRPr="00F57011">
        <w:lastRenderedPageBreak/>
        <w:t xml:space="preserve">5.4.5. Предоставить обеспечение исполнения Контракта в случаях, установленных </w:t>
      </w:r>
      <w:r>
        <w:t>Федеральным законом № 44-ФЗ</w:t>
      </w:r>
      <w:r w:rsidRPr="00F57011">
        <w:t xml:space="preserve"> и Контрактом.</w:t>
      </w:r>
    </w:p>
    <w:p w:rsidR="000C4F7A" w:rsidRPr="00F57011" w:rsidRDefault="000C4F7A" w:rsidP="000C4F7A">
      <w:pPr>
        <w:ind w:firstLine="708"/>
        <w:jc w:val="both"/>
        <w:rPr>
          <w:color w:val="000000"/>
        </w:rPr>
      </w:pPr>
      <w:r>
        <w:rPr>
          <w:color w:val="000000"/>
        </w:rPr>
        <w:t>5.4.6. Приостановить поставку т</w:t>
      </w:r>
      <w:r w:rsidRPr="00F57011">
        <w:rPr>
          <w:color w:val="000000"/>
        </w:rPr>
        <w:t>овара в случае обнаружения не зависящих от Поставщика обстоятельств, которые могут оказать негативное влияние на качество</w:t>
      </w:r>
      <w:r>
        <w:rPr>
          <w:color w:val="000000"/>
        </w:rPr>
        <w:t xml:space="preserve"> т</w:t>
      </w:r>
      <w:r w:rsidRPr="00F57011">
        <w:rPr>
          <w:color w:val="000000"/>
        </w:rPr>
        <w:t>овара или с</w:t>
      </w:r>
      <w:r>
        <w:rPr>
          <w:color w:val="000000"/>
        </w:rPr>
        <w:t>оздать невозможность поставить т</w:t>
      </w:r>
      <w:r w:rsidRPr="00F57011">
        <w:rPr>
          <w:color w:val="000000"/>
        </w:rPr>
        <w:t>овар в установленный Контрактом срок, и сообщить об этом Заказчику в течение 1 (одного) рабочего дня после приостановления поставки.</w:t>
      </w:r>
    </w:p>
    <w:p w:rsidR="000C4F7A" w:rsidRPr="00F57011" w:rsidRDefault="000C4F7A" w:rsidP="000C4F7A">
      <w:pPr>
        <w:ind w:firstLine="708"/>
        <w:jc w:val="both"/>
        <w:rPr>
          <w:color w:val="000000"/>
        </w:rPr>
      </w:pPr>
      <w:r w:rsidRPr="00F57011">
        <w:rPr>
          <w:color w:val="000000"/>
        </w:rPr>
        <w:t>5.4.7.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0C4F7A" w:rsidRPr="00F57011" w:rsidRDefault="000C4F7A" w:rsidP="000C4F7A">
      <w:pPr>
        <w:ind w:firstLine="708"/>
        <w:jc w:val="both"/>
        <w:rPr>
          <w:color w:val="000000"/>
        </w:rPr>
      </w:pPr>
      <w:r w:rsidRPr="00F57011">
        <w:rPr>
          <w:color w:val="000000"/>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0C4F7A" w:rsidRPr="00F57011" w:rsidRDefault="000C4F7A" w:rsidP="000C4F7A">
      <w:pPr>
        <w:ind w:firstLine="708"/>
        <w:jc w:val="both"/>
        <w:rPr>
          <w:color w:val="000000"/>
        </w:rPr>
      </w:pPr>
      <w:r>
        <w:rPr>
          <w:color w:val="000000"/>
        </w:rPr>
        <w:t>5.4.9</w:t>
      </w:r>
      <w:r w:rsidRPr="00F57011">
        <w:rPr>
          <w:color w:val="000000"/>
        </w:rPr>
        <w:t>. Исполнять иные обязанности, предусмотренные законодательством Российской Федерации и Контрактом.</w:t>
      </w:r>
    </w:p>
    <w:p w:rsidR="000C4F7A" w:rsidRPr="00F57011" w:rsidRDefault="000C4F7A" w:rsidP="000C4F7A">
      <w:pPr>
        <w:ind w:firstLine="708"/>
        <w:jc w:val="both"/>
      </w:pPr>
      <w:r w:rsidRPr="00F57011">
        <w:rPr>
          <w:color w:val="000000"/>
        </w:rPr>
        <w:t>5.5. Поставщик гарантирует, что на момент заключения Контракта:</w:t>
      </w:r>
    </w:p>
    <w:p w:rsidR="000C4F7A" w:rsidRPr="00F57011" w:rsidRDefault="000C4F7A" w:rsidP="000C4F7A">
      <w:pPr>
        <w:ind w:firstLine="708"/>
        <w:jc w:val="both"/>
        <w:rPr>
          <w:color w:val="000000"/>
        </w:rPr>
      </w:pPr>
      <w:r w:rsidRPr="00F57011">
        <w:t xml:space="preserve">5.5.1. </w:t>
      </w:r>
      <w:proofErr w:type="gramStart"/>
      <w:r w:rsidRPr="00F57011">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w:t>
      </w:r>
      <w:proofErr w:type="gramEnd"/>
      <w:r w:rsidRPr="00F57011">
        <w:t>) балансовой стоимости активов по данным бухгалтерской (бюджетной) отчетности за последний отчетный период.</w:t>
      </w:r>
    </w:p>
    <w:p w:rsidR="000C4F7A" w:rsidRPr="00F57011" w:rsidRDefault="000C4F7A" w:rsidP="000C4F7A">
      <w:pPr>
        <w:ind w:firstLine="708"/>
        <w:jc w:val="both"/>
        <w:rPr>
          <w:color w:val="000000"/>
        </w:rPr>
      </w:pPr>
      <w:r w:rsidRPr="00F57011">
        <w:rPr>
          <w:color w:val="000000"/>
        </w:rPr>
        <w:t xml:space="preserve">5.5.2. Не </w:t>
      </w:r>
      <w:proofErr w:type="gramStart"/>
      <w:r w:rsidRPr="00F57011">
        <w:rPr>
          <w:color w:val="000000"/>
        </w:rPr>
        <w:t>обременен</w:t>
      </w:r>
      <w:proofErr w:type="gramEnd"/>
      <w:r w:rsidRPr="00F57011">
        <w:rPr>
          <w:color w:val="000000"/>
        </w:rPr>
        <w:t xml:space="preserve"> обязательствами имущественного характера, способными помешать исполнению обязательств по Контракту.</w:t>
      </w:r>
    </w:p>
    <w:p w:rsidR="000C4F7A" w:rsidRPr="00F57011" w:rsidRDefault="000C4F7A" w:rsidP="000C4F7A">
      <w:pPr>
        <w:ind w:firstLine="708"/>
        <w:jc w:val="both"/>
      </w:pPr>
      <w:r w:rsidRPr="00F57011">
        <w:rPr>
          <w:color w:val="000000"/>
        </w:rPr>
        <w:t>5.5.3. За последние два года не нарушал контрактных (договорных) обязательств и не причинял ущерба (либо погасил причиненный ущер</w:t>
      </w:r>
      <w:r>
        <w:rPr>
          <w:color w:val="000000"/>
        </w:rPr>
        <w:t>б) по аналогичным К</w:t>
      </w:r>
      <w:r w:rsidRPr="00F57011">
        <w:rPr>
          <w:color w:val="000000"/>
        </w:rPr>
        <w:t>онтрактам (договорам).</w:t>
      </w:r>
    </w:p>
    <w:p w:rsidR="000C4F7A" w:rsidRPr="00BB7EF0" w:rsidRDefault="000C4F7A" w:rsidP="000C4F7A">
      <w:pPr>
        <w:ind w:firstLine="708"/>
        <w:jc w:val="both"/>
        <w:rPr>
          <w:b/>
          <w:color w:val="000000"/>
        </w:rPr>
      </w:pPr>
      <w:r w:rsidRPr="00F57011">
        <w:t xml:space="preserve">5.5.4. </w:t>
      </w:r>
      <w:proofErr w:type="gramStart"/>
      <w:r w:rsidRPr="00F57011">
        <w:t>В отношени</w:t>
      </w:r>
      <w:r>
        <w:t xml:space="preserve">и Поставщика - физического лица, </w:t>
      </w:r>
      <w:r w:rsidRPr="00F57011">
        <w:t>либо у руководителя, членов коллегиального исполнительного органа или главного бухгалтера Поставщика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w:t>
      </w:r>
      <w:r>
        <w:t>ю, которые связаны с поставкой т</w:t>
      </w:r>
      <w:r w:rsidRPr="00F57011">
        <w:t>овара.</w:t>
      </w:r>
      <w:proofErr w:type="gramEnd"/>
    </w:p>
    <w:p w:rsidR="000C4F7A" w:rsidRPr="00B3315C" w:rsidRDefault="000C4F7A" w:rsidP="000C4F7A">
      <w:pPr>
        <w:jc w:val="center"/>
        <w:rPr>
          <w:b/>
          <w:szCs w:val="28"/>
        </w:rPr>
      </w:pPr>
    </w:p>
    <w:p w:rsidR="000C4F7A" w:rsidRPr="00B3315C" w:rsidRDefault="000C4F7A" w:rsidP="000C4F7A">
      <w:pPr>
        <w:jc w:val="center"/>
        <w:rPr>
          <w:b/>
          <w:szCs w:val="28"/>
        </w:rPr>
      </w:pPr>
      <w:r w:rsidRPr="00B3315C">
        <w:rPr>
          <w:b/>
          <w:szCs w:val="28"/>
        </w:rPr>
        <w:t>6. Цена Контракта и порядок расчетов Сторон</w:t>
      </w:r>
    </w:p>
    <w:p w:rsidR="000C4F7A" w:rsidRPr="00B3315C" w:rsidRDefault="000C4F7A" w:rsidP="000C4F7A">
      <w:pPr>
        <w:ind w:firstLine="709"/>
        <w:jc w:val="both"/>
        <w:rPr>
          <w:rFonts w:eastAsia="MS Mincho"/>
          <w:i/>
          <w:szCs w:val="28"/>
        </w:rPr>
      </w:pPr>
      <w:r w:rsidRPr="00B3315C">
        <w:rPr>
          <w:szCs w:val="28"/>
        </w:rPr>
        <w:t xml:space="preserve">6.1. </w:t>
      </w:r>
      <w:r w:rsidRPr="00B3315C">
        <w:rPr>
          <w:rFonts w:eastAsia="MS Mincho"/>
          <w:szCs w:val="28"/>
        </w:rPr>
        <w:t>Цена Контракта составляет</w:t>
      </w:r>
      <w:proofErr w:type="gramStart"/>
      <w:r w:rsidRPr="00B3315C">
        <w:rPr>
          <w:rFonts w:eastAsia="MS Mincho"/>
          <w:szCs w:val="28"/>
        </w:rPr>
        <w:t xml:space="preserve"> ____________</w:t>
      </w:r>
      <w:r w:rsidRPr="00B3315C">
        <w:rPr>
          <w:rFonts w:eastAsia="MS Mincho"/>
          <w:szCs w:val="28"/>
          <w:vertAlign w:val="superscript"/>
        </w:rPr>
        <w:footnoteReference w:id="3"/>
      </w:r>
      <w:r w:rsidRPr="00B3315C">
        <w:rPr>
          <w:rFonts w:eastAsia="MS Mincho"/>
          <w:szCs w:val="28"/>
        </w:rPr>
        <w:t xml:space="preserve"> (______________________________) </w:t>
      </w:r>
      <w:proofErr w:type="gramEnd"/>
      <w:r w:rsidRPr="00B3315C">
        <w:rPr>
          <w:rFonts w:eastAsia="MS Mincho"/>
          <w:szCs w:val="28"/>
        </w:rPr>
        <w:t xml:space="preserve">рублей, </w:t>
      </w:r>
      <w:r w:rsidRPr="00B3315C">
        <w:rPr>
          <w:rFonts w:eastAsia="MS Mincho"/>
          <w:i/>
          <w:szCs w:val="28"/>
        </w:rPr>
        <w:t xml:space="preserve">в том числе </w:t>
      </w:r>
      <w:proofErr w:type="spellStart"/>
      <w:r w:rsidRPr="00B3315C">
        <w:rPr>
          <w:rFonts w:eastAsia="MS Mincho"/>
          <w:i/>
          <w:szCs w:val="28"/>
        </w:rPr>
        <w:t>НДС</w:t>
      </w:r>
      <w:r w:rsidRPr="00B3315C">
        <w:rPr>
          <w:rFonts w:eastAsia="MS Mincho"/>
          <w:szCs w:val="28"/>
        </w:rPr>
        <w:t>_____________</w:t>
      </w:r>
      <w:r w:rsidRPr="00B3315C">
        <w:rPr>
          <w:rFonts w:eastAsia="MS Mincho"/>
          <w:i/>
          <w:szCs w:val="28"/>
        </w:rPr>
        <w:t>рублей</w:t>
      </w:r>
      <w:proofErr w:type="spellEnd"/>
      <w:r w:rsidRPr="00B3315C">
        <w:rPr>
          <w:rFonts w:eastAsia="MS Mincho"/>
          <w:i/>
          <w:szCs w:val="28"/>
        </w:rPr>
        <w:t>.</w:t>
      </w:r>
      <w:r w:rsidRPr="00B3315C">
        <w:rPr>
          <w:rFonts w:eastAsia="MS Mincho"/>
          <w:i/>
          <w:szCs w:val="28"/>
          <w:vertAlign w:val="superscript"/>
        </w:rPr>
        <w:footnoteReference w:id="4"/>
      </w:r>
    </w:p>
    <w:p w:rsidR="000C4F7A" w:rsidRPr="00B3315C" w:rsidRDefault="000C4F7A" w:rsidP="000C4F7A">
      <w:pPr>
        <w:ind w:firstLine="709"/>
        <w:jc w:val="both"/>
      </w:pPr>
      <w:r w:rsidRPr="00B3315C">
        <w:rPr>
          <w:rFonts w:eastAsia="MS Mincho"/>
          <w:szCs w:val="28"/>
        </w:rPr>
        <w:lastRenderedPageBreak/>
        <w:t xml:space="preserve">Авансовый платеж </w:t>
      </w:r>
      <w:r>
        <w:rPr>
          <w:rFonts w:eastAsia="MS Mincho"/>
          <w:szCs w:val="28"/>
        </w:rPr>
        <w:t>не предусмотрен.</w:t>
      </w:r>
    </w:p>
    <w:p w:rsidR="000C4F7A" w:rsidRDefault="000C4F7A" w:rsidP="000C4F7A">
      <w:pPr>
        <w:ind w:firstLine="709"/>
        <w:jc w:val="both"/>
        <w:rPr>
          <w:rFonts w:eastAsia="MS Mincho"/>
          <w:szCs w:val="28"/>
        </w:rPr>
      </w:pPr>
      <w:r w:rsidRPr="00B3315C">
        <w:rPr>
          <w:rFonts w:eastAsia="MS Mincho"/>
          <w:szCs w:val="28"/>
        </w:rPr>
        <w:t xml:space="preserve">6.2. Цена Контракта устанавливается в российских рублях и остается неизменной </w:t>
      </w:r>
      <w:r w:rsidRPr="00B3315C">
        <w:rPr>
          <w:szCs w:val="28"/>
        </w:rPr>
        <w:t>на в</w:t>
      </w:r>
      <w:r>
        <w:rPr>
          <w:szCs w:val="28"/>
        </w:rPr>
        <w:t>есь срок исполнения настоящего К</w:t>
      </w:r>
      <w:r w:rsidRPr="00B3315C">
        <w:rPr>
          <w:szCs w:val="28"/>
        </w:rPr>
        <w:t>онтракта</w:t>
      </w:r>
      <w:r>
        <w:rPr>
          <w:rFonts w:eastAsia="MS Mincho"/>
          <w:szCs w:val="28"/>
        </w:rPr>
        <w:t>.</w:t>
      </w:r>
    </w:p>
    <w:p w:rsidR="000C4F7A" w:rsidRPr="00B3315C" w:rsidRDefault="000C4F7A" w:rsidP="000C4F7A">
      <w:pPr>
        <w:ind w:firstLine="709"/>
        <w:jc w:val="both"/>
        <w:rPr>
          <w:szCs w:val="28"/>
        </w:rPr>
      </w:pPr>
      <w:r w:rsidRPr="00B3315C">
        <w:rPr>
          <w:szCs w:val="28"/>
        </w:rPr>
        <w:t>Цена Контракта включает стоимость товара, упаковки, маркировки, транспортные и погрузочно-разгрузочные расходы, расходы на перевозку, страхование, уплату пошлин, налогов и сборов, установленных законодательством Российской Федерации.</w:t>
      </w:r>
    </w:p>
    <w:p w:rsidR="000C4F7A" w:rsidRPr="00B3315C" w:rsidRDefault="000C4F7A" w:rsidP="000C4F7A">
      <w:pPr>
        <w:ind w:firstLine="720"/>
        <w:jc w:val="both"/>
        <w:rPr>
          <w:rFonts w:eastAsia="MS Mincho"/>
          <w:szCs w:val="28"/>
          <w:lang w:val="x-none" w:eastAsia="x-none"/>
        </w:rPr>
      </w:pPr>
      <w:r w:rsidRPr="00B3315C">
        <w:rPr>
          <w:szCs w:val="28"/>
          <w:lang w:val="x-none" w:eastAsia="x-none"/>
        </w:rPr>
        <w:t xml:space="preserve">6.3. </w:t>
      </w:r>
      <w:r w:rsidRPr="00B3315C">
        <w:rPr>
          <w:rFonts w:eastAsia="MS Mincho"/>
          <w:szCs w:val="28"/>
          <w:lang w:val="x-none" w:eastAsia="x-none"/>
        </w:rPr>
        <w:t>Цена настоящего Контракта мо</w:t>
      </w:r>
      <w:r>
        <w:rPr>
          <w:rFonts w:eastAsia="MS Mincho"/>
          <w:szCs w:val="28"/>
          <w:lang w:val="x-none" w:eastAsia="x-none"/>
        </w:rPr>
        <w:t>жет быть снижена по соглашению с</w:t>
      </w:r>
      <w:r w:rsidRPr="00B3315C">
        <w:rPr>
          <w:rFonts w:eastAsia="MS Mincho"/>
          <w:szCs w:val="28"/>
          <w:lang w:val="x-none" w:eastAsia="x-none"/>
        </w:rPr>
        <w:t xml:space="preserve">торон без изменения предусмотренного Контрактом количества товаров и иных условий исполнения Контракта. </w:t>
      </w:r>
    </w:p>
    <w:p w:rsidR="000C4F7A" w:rsidRPr="00B3315C" w:rsidRDefault="000C4F7A" w:rsidP="000C4F7A">
      <w:pPr>
        <w:autoSpaceDE w:val="0"/>
        <w:autoSpaceDN w:val="0"/>
        <w:adjustRightInd w:val="0"/>
        <w:ind w:firstLine="709"/>
        <w:jc w:val="both"/>
        <w:rPr>
          <w:szCs w:val="28"/>
        </w:rPr>
      </w:pPr>
      <w:r w:rsidRPr="00B3315C">
        <w:rPr>
          <w:szCs w:val="28"/>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roofErr w:type="gramStart"/>
      <w:r w:rsidRPr="00B3315C">
        <w:rPr>
          <w:szCs w:val="28"/>
        </w:rPr>
        <w:t>При поставке дополнительного количества таких товаров Заказчик по согласованию с Поставщиком вправе изменить первоначальную цену Контракта пр</w:t>
      </w:r>
      <w:r>
        <w:rPr>
          <w:szCs w:val="28"/>
        </w:rPr>
        <w:t>опорционально количеству таких т</w:t>
      </w:r>
      <w:r w:rsidRPr="00B3315C">
        <w:rPr>
          <w:szCs w:val="28"/>
        </w:rPr>
        <w:t>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B3315C">
        <w:rPr>
          <w:szCs w:val="28"/>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0C4F7A" w:rsidRPr="00B3315C" w:rsidRDefault="000C4F7A" w:rsidP="000C4F7A">
      <w:pPr>
        <w:autoSpaceDE w:val="0"/>
        <w:autoSpaceDN w:val="0"/>
        <w:adjustRightInd w:val="0"/>
        <w:ind w:firstLine="709"/>
        <w:jc w:val="both"/>
        <w:rPr>
          <w:szCs w:val="28"/>
        </w:rPr>
      </w:pPr>
      <w:r w:rsidRPr="00B3315C">
        <w:rPr>
          <w:szCs w:val="28"/>
        </w:rPr>
        <w:t>6.4.</w:t>
      </w:r>
      <w:r w:rsidRPr="00B3315C">
        <w:rPr>
          <w:rFonts w:eastAsia="MS Mincho"/>
          <w:szCs w:val="28"/>
        </w:rPr>
        <w:t xml:space="preserve"> </w:t>
      </w:r>
      <w:r w:rsidRPr="00B3315C">
        <w:rPr>
          <w:szCs w:val="28"/>
        </w:rPr>
        <w:t xml:space="preserve">Оплата за поставленный товар осуществляется Заказчиком </w:t>
      </w:r>
      <w:r>
        <w:rPr>
          <w:rFonts w:eastAsia="MS Mincho"/>
          <w:szCs w:val="28"/>
        </w:rPr>
        <w:t>в течение 15</w:t>
      </w:r>
      <w:r w:rsidRPr="00B3315C">
        <w:rPr>
          <w:rFonts w:eastAsia="MS Mincho"/>
          <w:szCs w:val="28"/>
        </w:rPr>
        <w:t xml:space="preserve"> (</w:t>
      </w:r>
      <w:r>
        <w:rPr>
          <w:rFonts w:eastAsia="MS Mincho"/>
          <w:szCs w:val="28"/>
        </w:rPr>
        <w:t>пятнадцати</w:t>
      </w:r>
      <w:r w:rsidRPr="00B3315C">
        <w:rPr>
          <w:rFonts w:eastAsia="MS Mincho"/>
          <w:szCs w:val="28"/>
        </w:rPr>
        <w:t xml:space="preserve">) </w:t>
      </w:r>
      <w:r>
        <w:rPr>
          <w:rFonts w:eastAsia="MS Mincho"/>
          <w:szCs w:val="28"/>
        </w:rPr>
        <w:t xml:space="preserve">рабочих </w:t>
      </w:r>
      <w:r w:rsidRPr="00B3315C">
        <w:rPr>
          <w:rFonts w:eastAsia="MS Mincho"/>
          <w:szCs w:val="28"/>
        </w:rPr>
        <w:t xml:space="preserve">дней </w:t>
      </w:r>
      <w:proofErr w:type="gramStart"/>
      <w:r w:rsidRPr="00B3315C">
        <w:rPr>
          <w:szCs w:val="28"/>
        </w:rPr>
        <w:t xml:space="preserve">с </w:t>
      </w:r>
      <w:r>
        <w:rPr>
          <w:szCs w:val="28"/>
        </w:rPr>
        <w:t>даты</w:t>
      </w:r>
      <w:r w:rsidRPr="00B3315C">
        <w:rPr>
          <w:szCs w:val="28"/>
        </w:rPr>
        <w:t xml:space="preserve"> подписания</w:t>
      </w:r>
      <w:proofErr w:type="gramEnd"/>
      <w:r w:rsidRPr="00B3315C">
        <w:rPr>
          <w:szCs w:val="28"/>
        </w:rPr>
        <w:t xml:space="preserve"> Сторонами товарной накладной и выставления Поставщиком счёта на оплату</w:t>
      </w:r>
      <w:r w:rsidRPr="00B3315C">
        <w:rPr>
          <w:rFonts w:eastAsia="MS Mincho"/>
          <w:szCs w:val="28"/>
        </w:rPr>
        <w:t>.</w:t>
      </w:r>
    </w:p>
    <w:p w:rsidR="000C4F7A" w:rsidRPr="00B3315C" w:rsidRDefault="000C4F7A" w:rsidP="000C4F7A">
      <w:pPr>
        <w:ind w:firstLine="709"/>
        <w:jc w:val="both"/>
        <w:rPr>
          <w:szCs w:val="28"/>
        </w:rPr>
      </w:pPr>
      <w:r w:rsidRPr="00B3315C">
        <w:rPr>
          <w:rFonts w:eastAsia="MS Mincho"/>
          <w:szCs w:val="28"/>
        </w:rPr>
        <w:t xml:space="preserve">6.6. </w:t>
      </w:r>
      <w:r w:rsidRPr="00B3315C">
        <w:rPr>
          <w:szCs w:val="28"/>
        </w:rPr>
        <w:t>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0C4F7A" w:rsidRPr="00B3315C" w:rsidRDefault="000C4F7A" w:rsidP="000C4F7A">
      <w:pPr>
        <w:ind w:firstLine="709"/>
        <w:jc w:val="both"/>
        <w:rPr>
          <w:rFonts w:eastAsia="MS Mincho"/>
          <w:szCs w:val="28"/>
        </w:rPr>
      </w:pPr>
      <w:r w:rsidRPr="00B3315C">
        <w:rPr>
          <w:rFonts w:eastAsia="MS Mincho"/>
          <w:szCs w:val="28"/>
        </w:rPr>
        <w:t xml:space="preserve">В случае изменения своего расчетного счета Поставщик обязан в однодневный срок в письменной форме сообщить об этом Заказчику с указанием новых реквизитов расчетного счета. </w:t>
      </w:r>
    </w:p>
    <w:p w:rsidR="000C4F7A" w:rsidRPr="00B3315C" w:rsidRDefault="000C4F7A" w:rsidP="000C4F7A">
      <w:pPr>
        <w:ind w:firstLine="709"/>
        <w:jc w:val="both"/>
        <w:rPr>
          <w:szCs w:val="28"/>
        </w:rPr>
      </w:pPr>
      <w:r w:rsidRPr="00B3315C">
        <w:rPr>
          <w:rFonts w:eastAsia="MS Mincho"/>
          <w:szCs w:val="28"/>
        </w:rPr>
        <w:t xml:space="preserve">6.7. </w:t>
      </w:r>
      <w:r w:rsidRPr="00B3315C">
        <w:rPr>
          <w:szCs w:val="28"/>
        </w:rPr>
        <w:t>Обязанности Заказчика по оплате считаются исполненными после списания денежных сре</w:t>
      </w:r>
      <w:proofErr w:type="gramStart"/>
      <w:r w:rsidRPr="00B3315C">
        <w:rPr>
          <w:szCs w:val="28"/>
        </w:rPr>
        <w:t>дств с р</w:t>
      </w:r>
      <w:proofErr w:type="gramEnd"/>
      <w:r w:rsidRPr="00B3315C">
        <w:rPr>
          <w:szCs w:val="28"/>
        </w:rPr>
        <w:t>асчетного счета Заказчика.</w:t>
      </w:r>
    </w:p>
    <w:p w:rsidR="000C4F7A" w:rsidRPr="00B3315C" w:rsidRDefault="000C4F7A" w:rsidP="000C4F7A">
      <w:pPr>
        <w:ind w:firstLine="720"/>
        <w:jc w:val="both"/>
        <w:rPr>
          <w:rFonts w:eastAsia="MS Mincho"/>
          <w:szCs w:val="28"/>
          <w:lang w:eastAsia="x-none"/>
        </w:rPr>
      </w:pPr>
      <w:r w:rsidRPr="00B3315C">
        <w:rPr>
          <w:szCs w:val="28"/>
          <w:lang w:val="x-none" w:eastAsia="x-none"/>
        </w:rPr>
        <w:t xml:space="preserve">6.8. </w:t>
      </w:r>
      <w:r w:rsidRPr="00B3315C">
        <w:rPr>
          <w:rFonts w:eastAsia="MS Mincho"/>
          <w:szCs w:val="28"/>
          <w:lang w:val="x-none" w:eastAsia="x-none"/>
        </w:rPr>
        <w:t>Принятие денежных обязательств в рамках настоящего Контракта, подлежащих исполнению, осуществляется за счет</w:t>
      </w:r>
      <w:r w:rsidRPr="00B3315C">
        <w:rPr>
          <w:noProof/>
          <w:szCs w:val="28"/>
          <w:lang w:val="x-none" w:eastAsia="x-none"/>
        </w:rPr>
        <w:t xml:space="preserve"> средств </w:t>
      </w:r>
      <w:r w:rsidRPr="00B3315C">
        <w:rPr>
          <w:szCs w:val="28"/>
          <w:lang w:eastAsia="x-none"/>
        </w:rPr>
        <w:t>местного бюджета.</w:t>
      </w:r>
    </w:p>
    <w:p w:rsidR="000C4F7A" w:rsidRPr="00B3315C" w:rsidRDefault="000C4F7A" w:rsidP="000C4F7A">
      <w:pPr>
        <w:ind w:firstLine="720"/>
        <w:jc w:val="both"/>
        <w:rPr>
          <w:b/>
          <w:szCs w:val="28"/>
          <w:lang w:val="x-none" w:eastAsia="x-none"/>
        </w:rPr>
      </w:pPr>
    </w:p>
    <w:p w:rsidR="000C4F7A" w:rsidRPr="00B3315C" w:rsidRDefault="000C4F7A" w:rsidP="000C4F7A">
      <w:pPr>
        <w:jc w:val="center"/>
        <w:rPr>
          <w:b/>
          <w:szCs w:val="28"/>
          <w:lang w:val="x-none" w:eastAsia="x-none"/>
        </w:rPr>
      </w:pPr>
      <w:r w:rsidRPr="00B3315C">
        <w:rPr>
          <w:b/>
          <w:szCs w:val="28"/>
          <w:lang w:val="x-none" w:eastAsia="x-none"/>
        </w:rPr>
        <w:t>7. Ответственность Сторон</w:t>
      </w:r>
    </w:p>
    <w:p w:rsidR="000C4F7A" w:rsidRPr="00B3315C" w:rsidRDefault="000C4F7A" w:rsidP="000C4F7A">
      <w:pPr>
        <w:tabs>
          <w:tab w:val="left" w:pos="426"/>
        </w:tabs>
        <w:jc w:val="both"/>
      </w:pPr>
      <w:r w:rsidRPr="00B3315C">
        <w:tab/>
        <w:t xml:space="preserve">    7.1.</w:t>
      </w:r>
      <w:r w:rsidRPr="00B3315C">
        <w:rPr>
          <w:sz w:val="28"/>
          <w:szCs w:val="28"/>
        </w:rPr>
        <w:t xml:space="preserve"> </w:t>
      </w:r>
      <w:r w:rsidRPr="00B3315C">
        <w:t>Ответственность Поставщика:</w:t>
      </w:r>
    </w:p>
    <w:p w:rsidR="000C4F7A" w:rsidRPr="00B3315C" w:rsidRDefault="000C4F7A" w:rsidP="000C4F7A">
      <w:pPr>
        <w:widowControl w:val="0"/>
        <w:tabs>
          <w:tab w:val="left" w:pos="426"/>
        </w:tabs>
        <w:adjustRightInd w:val="0"/>
        <w:jc w:val="both"/>
      </w:pPr>
      <w:r w:rsidRPr="00B3315C">
        <w:tab/>
      </w:r>
      <w:r w:rsidRPr="00B3315C">
        <w:tab/>
        <w:t>7.1.1.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требование об уплате неустоек (штрафов, пеней);</w:t>
      </w:r>
    </w:p>
    <w:p w:rsidR="000C4F7A" w:rsidRPr="00B3315C" w:rsidRDefault="000C4F7A" w:rsidP="000C4F7A">
      <w:pPr>
        <w:widowControl w:val="0"/>
        <w:tabs>
          <w:tab w:val="left" w:pos="426"/>
        </w:tabs>
        <w:adjustRightInd w:val="0"/>
        <w:jc w:val="both"/>
      </w:pPr>
      <w:r w:rsidRPr="00B3315C">
        <w:tab/>
        <w:t xml:space="preserve">    </w:t>
      </w:r>
      <w:proofErr w:type="gramStart"/>
      <w:r w:rsidRPr="00B3315C">
        <w:t>7.1.2.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установлены в Постановлении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w:t>
      </w:r>
      <w:proofErr w:type="gramEnd"/>
      <w:r w:rsidRPr="00B3315C">
        <w:t xml:space="preserve">, </w:t>
      </w:r>
      <w:proofErr w:type="gramStart"/>
      <w:r w:rsidRPr="00B3315C">
        <w:t xml:space="preserve">неисполнения или ненадлежащего </w:t>
      </w:r>
      <w:r w:rsidRPr="00B3315C">
        <w:lastRenderedPageBreak/>
        <w:t>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 570 и признании утратившим силу постановления Правительства Российской Федерации от 25 ноября 2013г. № 1063»;</w:t>
      </w:r>
      <w:proofErr w:type="gramEnd"/>
    </w:p>
    <w:p w:rsidR="000C4F7A" w:rsidRPr="00B3315C" w:rsidRDefault="000C4F7A" w:rsidP="000C4F7A">
      <w:pPr>
        <w:widowControl w:val="0"/>
        <w:tabs>
          <w:tab w:val="left" w:pos="426"/>
        </w:tabs>
        <w:adjustRightInd w:val="0"/>
        <w:jc w:val="both"/>
      </w:pPr>
      <w:r w:rsidRPr="00B3315C">
        <w:tab/>
        <w:t xml:space="preserve">    7.1.3. в случае просрочки исполнения Поставщиком обязательств, предусмотренных контрактом, Заказчик обязан потребовать уплату пени. </w:t>
      </w:r>
    </w:p>
    <w:p w:rsidR="000C4F7A" w:rsidRPr="00B3315C" w:rsidRDefault="000C4F7A" w:rsidP="000C4F7A">
      <w:pPr>
        <w:widowControl w:val="0"/>
        <w:tabs>
          <w:tab w:val="left" w:pos="426"/>
        </w:tabs>
        <w:adjustRightInd w:val="0"/>
        <w:ind w:firstLine="426"/>
        <w:jc w:val="both"/>
      </w:pPr>
      <w:r w:rsidRPr="00B3315C">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суммы, пропорциональную объему обязательств, предусмотренных Контрактом и фактически исполненных Поставщиком;</w:t>
      </w:r>
    </w:p>
    <w:p w:rsidR="000C4F7A" w:rsidRPr="00B3315C" w:rsidRDefault="000C4F7A" w:rsidP="000C4F7A">
      <w:pPr>
        <w:widowControl w:val="0"/>
        <w:tabs>
          <w:tab w:val="left" w:pos="426"/>
        </w:tabs>
        <w:adjustRightInd w:val="0"/>
        <w:jc w:val="both"/>
      </w:pPr>
      <w:r w:rsidRPr="00B3315C">
        <w:tab/>
        <w:t xml:space="preserve">   7.1.4. за каждый факт исполнения или ненадлежащего исполнения Поставщиком обязательств, предусмотренных Контрактом, заключенным по закупкам, в которых участниками закупок являются только субъекта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 3 процентов цены Контракта;</w:t>
      </w:r>
    </w:p>
    <w:p w:rsidR="000C4F7A" w:rsidRPr="00B3315C" w:rsidRDefault="000C4F7A" w:rsidP="000C4F7A">
      <w:pPr>
        <w:widowControl w:val="0"/>
        <w:tabs>
          <w:tab w:val="left" w:pos="426"/>
        </w:tabs>
        <w:adjustRightInd w:val="0"/>
        <w:jc w:val="both"/>
      </w:pPr>
      <w:r w:rsidRPr="00B3315C">
        <w:tab/>
        <w:t xml:space="preserve">   7.1.5. 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устанавливается в виде фиксированной суммы в порядке 10 процентов начальной (максимальной) цены Контракта;</w:t>
      </w:r>
    </w:p>
    <w:p w:rsidR="000C4F7A" w:rsidRPr="00B3315C" w:rsidRDefault="000C4F7A" w:rsidP="000C4F7A">
      <w:pPr>
        <w:widowControl w:val="0"/>
        <w:tabs>
          <w:tab w:val="left" w:pos="426"/>
        </w:tabs>
        <w:adjustRightInd w:val="0"/>
        <w:jc w:val="both"/>
      </w:pPr>
      <w:r w:rsidRPr="00B3315C">
        <w:tab/>
        <w:t xml:space="preserve">   7.1.6.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виде фиксированной суммы в порядке 1 000,00 рублей;     </w:t>
      </w:r>
    </w:p>
    <w:p w:rsidR="000C4F7A" w:rsidRPr="00B3315C" w:rsidRDefault="000C4F7A" w:rsidP="000C4F7A">
      <w:pPr>
        <w:widowControl w:val="0"/>
        <w:tabs>
          <w:tab w:val="left" w:pos="426"/>
        </w:tabs>
        <w:adjustRightInd w:val="0"/>
        <w:jc w:val="both"/>
      </w:pPr>
      <w:r w:rsidRPr="00B3315C">
        <w:tab/>
        <w:t xml:space="preserve">   7.1.7.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 </w:t>
      </w:r>
    </w:p>
    <w:p w:rsidR="000C4F7A" w:rsidRPr="00B3315C" w:rsidRDefault="000C4F7A" w:rsidP="000C4F7A">
      <w:pPr>
        <w:widowControl w:val="0"/>
        <w:tabs>
          <w:tab w:val="left" w:pos="426"/>
        </w:tabs>
        <w:adjustRightInd w:val="0"/>
        <w:jc w:val="both"/>
      </w:pPr>
      <w:r w:rsidRPr="00B3315C">
        <w:tab/>
        <w:t xml:space="preserve">   7.2. Ответственность Заказчика:</w:t>
      </w:r>
    </w:p>
    <w:p w:rsidR="000C4F7A" w:rsidRPr="00B3315C" w:rsidRDefault="000C4F7A" w:rsidP="000C4F7A">
      <w:pPr>
        <w:widowControl w:val="0"/>
        <w:adjustRightInd w:val="0"/>
        <w:jc w:val="both"/>
      </w:pPr>
      <w:r w:rsidRPr="00B3315C">
        <w:t xml:space="preserve">          7.2.1.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вправе потребовать уплаты неустоек (штрафов, пеней);</w:t>
      </w:r>
    </w:p>
    <w:p w:rsidR="000C4F7A" w:rsidRPr="00B3315C" w:rsidRDefault="000C4F7A" w:rsidP="000C4F7A">
      <w:pPr>
        <w:widowControl w:val="0"/>
        <w:tabs>
          <w:tab w:val="left" w:pos="426"/>
        </w:tabs>
        <w:adjustRightInd w:val="0"/>
        <w:jc w:val="both"/>
      </w:pPr>
      <w:r w:rsidRPr="00B3315C">
        <w:tab/>
        <w:t xml:space="preserve">   7.2.2. в случае просрочки исполнения Заказчиком обязательств, предусмотренных Контрактом, Поставщик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C4F7A" w:rsidRPr="00B3315C" w:rsidRDefault="000C4F7A" w:rsidP="000C4F7A">
      <w:pPr>
        <w:widowControl w:val="0"/>
        <w:adjustRightInd w:val="0"/>
        <w:jc w:val="both"/>
      </w:pPr>
      <w:r w:rsidRPr="00B3315C">
        <w:t xml:space="preserve">          7.2.3.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 в размере 1 000,00 рублей;  </w:t>
      </w:r>
    </w:p>
    <w:p w:rsidR="000C4F7A" w:rsidRPr="00B3315C" w:rsidRDefault="000C4F7A" w:rsidP="000C4F7A">
      <w:pPr>
        <w:widowControl w:val="0"/>
        <w:adjustRightInd w:val="0"/>
        <w:jc w:val="both"/>
      </w:pPr>
      <w:r w:rsidRPr="00B3315C">
        <w:t xml:space="preserve">          7.2.4. общая сумма начисляемой неустойки (штрафа, пени) за ненадлежащее исполнение Заказчиком обязательств, предусмотренных Контрактом, не может превышать цену Контракта; </w:t>
      </w:r>
    </w:p>
    <w:p w:rsidR="000C4F7A" w:rsidRPr="00B3315C" w:rsidRDefault="000C4F7A" w:rsidP="000C4F7A">
      <w:pPr>
        <w:widowControl w:val="0"/>
        <w:adjustRightInd w:val="0"/>
        <w:jc w:val="both"/>
      </w:pPr>
      <w:r w:rsidRPr="00B3315C">
        <w:lastRenderedPageBreak/>
        <w:t xml:space="preserve">          7.2.5.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C4F7A" w:rsidRPr="00B3315C" w:rsidRDefault="000C4F7A" w:rsidP="000C4F7A">
      <w:pPr>
        <w:widowControl w:val="0"/>
        <w:tabs>
          <w:tab w:val="left" w:pos="426"/>
        </w:tabs>
        <w:adjustRightInd w:val="0"/>
        <w:jc w:val="both"/>
      </w:pPr>
      <w:r w:rsidRPr="00B3315C">
        <w:t xml:space="preserve">          7.2.6. в случае неисполнения или ненадлежащего исполнения, а также просрочки исполнения обязательств, предусмотренных контрактом, Заказчик производит оплату по Контракту за вычетом соответствующего размера штрафа, пени. При этом оплата по Контракту осуществляется на основании подписанного Сторонами акта о приемке выполненных работ, в котором указываются: сумма, подлежащая оплате в соответствии с условиями заключенного контракта; размер штрафа, пени, подлежащий взысканию; основания применения и порядок расчета штрафа, пени; итоговая сумма, подлежащая оплате Поставщику по Контракту.</w:t>
      </w:r>
    </w:p>
    <w:p w:rsidR="000C4F7A" w:rsidRPr="00B3315C" w:rsidRDefault="000C4F7A" w:rsidP="000C4F7A">
      <w:pPr>
        <w:autoSpaceDE w:val="0"/>
        <w:autoSpaceDN w:val="0"/>
        <w:adjustRightInd w:val="0"/>
        <w:jc w:val="both"/>
      </w:pPr>
      <w:r w:rsidRPr="00B3315C">
        <w:t xml:space="preserve">          7.3. Уплата неустойки не освобождает Стороны от выполнения обязательств по настоящему Контракту.</w:t>
      </w:r>
    </w:p>
    <w:p w:rsidR="000C4F7A" w:rsidRPr="00B3315C" w:rsidRDefault="000C4F7A" w:rsidP="000C4F7A">
      <w:pPr>
        <w:ind w:right="-185"/>
        <w:jc w:val="both"/>
        <w:rPr>
          <w:snapToGrid w:val="0"/>
        </w:rPr>
      </w:pPr>
      <w:r w:rsidRPr="00B3315C">
        <w:t xml:space="preserve">          7.4. </w:t>
      </w:r>
      <w:r w:rsidRPr="00B3315C">
        <w:rPr>
          <w:snapToGrid w:val="0"/>
        </w:rPr>
        <w:t xml:space="preserve">Риск случайной гибели или случайного повреждения поставляемого товара до его приемки Заказчиком несет Поставщик. </w:t>
      </w:r>
    </w:p>
    <w:p w:rsidR="000C4F7A" w:rsidRPr="00B3315C" w:rsidRDefault="000C4F7A" w:rsidP="000C4F7A">
      <w:pPr>
        <w:widowControl w:val="0"/>
        <w:autoSpaceDE w:val="0"/>
        <w:autoSpaceDN w:val="0"/>
        <w:adjustRightInd w:val="0"/>
        <w:ind w:firstLine="709"/>
        <w:jc w:val="both"/>
        <w:rPr>
          <w:szCs w:val="28"/>
        </w:rPr>
      </w:pPr>
    </w:p>
    <w:p w:rsidR="000C4F7A" w:rsidRPr="00B3315C" w:rsidRDefault="000C4F7A" w:rsidP="000C4F7A">
      <w:pPr>
        <w:numPr>
          <w:ilvl w:val="0"/>
          <w:numId w:val="39"/>
        </w:numPr>
        <w:suppressAutoHyphens/>
        <w:spacing w:after="0" w:line="240" w:lineRule="auto"/>
        <w:contextualSpacing/>
        <w:jc w:val="center"/>
        <w:rPr>
          <w:b/>
          <w:szCs w:val="28"/>
        </w:rPr>
      </w:pPr>
      <w:r w:rsidRPr="00B3315C">
        <w:rPr>
          <w:b/>
          <w:szCs w:val="28"/>
        </w:rPr>
        <w:t>Обеспечение исполнения обязательств</w:t>
      </w:r>
      <w:r w:rsidRPr="00B3315C">
        <w:rPr>
          <w:b/>
          <w:szCs w:val="28"/>
          <w:vertAlign w:val="superscript"/>
        </w:rPr>
        <w:footnoteReference w:id="5"/>
      </w:r>
    </w:p>
    <w:p w:rsidR="000C4F7A" w:rsidRPr="00B3315C" w:rsidRDefault="000C4F7A" w:rsidP="000C4F7A">
      <w:pPr>
        <w:shd w:val="clear" w:color="auto" w:fill="FFFFFF"/>
        <w:tabs>
          <w:tab w:val="left" w:pos="700"/>
        </w:tabs>
        <w:ind w:firstLine="709"/>
        <w:jc w:val="both"/>
        <w:rPr>
          <w:szCs w:val="28"/>
        </w:rPr>
      </w:pPr>
      <w:r w:rsidRPr="00B3315C">
        <w:rPr>
          <w:szCs w:val="28"/>
        </w:rPr>
        <w:t>8.1. Поставщик</w:t>
      </w:r>
      <w:r w:rsidRPr="00B3315C">
        <w:rPr>
          <w:bCs/>
          <w:szCs w:val="28"/>
        </w:rPr>
        <w:t xml:space="preserve"> п</w:t>
      </w:r>
      <w:r w:rsidRPr="00B3315C">
        <w:rPr>
          <w:szCs w:val="28"/>
        </w:rPr>
        <w:t xml:space="preserve">редставляет Заказчику обеспечение исполнения контракта в форме банковской гарантии, выданной банком и соответствующей требованиям </w:t>
      </w:r>
      <w:hyperlink r:id="rId52" w:history="1">
        <w:r w:rsidRPr="00B3315C">
          <w:rPr>
            <w:szCs w:val="28"/>
          </w:rPr>
          <w:t>статьи 45</w:t>
        </w:r>
      </w:hyperlink>
      <w:r w:rsidRPr="00B3315C">
        <w:rPr>
          <w:szCs w:val="28"/>
        </w:rPr>
        <w:t xml:space="preserve"> Федерального закона № 44-ФЗ, или внесением денежных средств на указанный Заказчиком счет, на сумму_____________ рублей.</w:t>
      </w:r>
      <w:r w:rsidRPr="00B3315C">
        <w:rPr>
          <w:szCs w:val="28"/>
          <w:vertAlign w:val="superscript"/>
        </w:rPr>
        <w:footnoteReference w:id="6"/>
      </w:r>
    </w:p>
    <w:p w:rsidR="000C4F7A" w:rsidRPr="00B3315C" w:rsidRDefault="000C4F7A" w:rsidP="000C4F7A">
      <w:pPr>
        <w:shd w:val="clear" w:color="auto" w:fill="FFFFFF"/>
        <w:tabs>
          <w:tab w:val="left" w:pos="700"/>
        </w:tabs>
        <w:ind w:firstLine="709"/>
        <w:jc w:val="both"/>
        <w:rPr>
          <w:szCs w:val="28"/>
        </w:rPr>
      </w:pPr>
      <w:r w:rsidRPr="00B3315C">
        <w:rPr>
          <w:szCs w:val="28"/>
        </w:rPr>
        <w:t>8.2. Срок действия банковской гарантии должен превышать срок действия контракта не менее чем на один месяц.</w:t>
      </w:r>
    </w:p>
    <w:p w:rsidR="000C4F7A" w:rsidRPr="00B3315C" w:rsidRDefault="000C4F7A" w:rsidP="000C4F7A">
      <w:pPr>
        <w:shd w:val="clear" w:color="auto" w:fill="FFFFFF"/>
        <w:tabs>
          <w:tab w:val="left" w:pos="700"/>
        </w:tabs>
        <w:ind w:firstLine="709"/>
        <w:jc w:val="both"/>
        <w:rPr>
          <w:szCs w:val="28"/>
        </w:rPr>
      </w:pPr>
      <w:r w:rsidRPr="00B3315C">
        <w:rPr>
          <w:szCs w:val="28"/>
        </w:rPr>
        <w:t>8.3. В случае</w:t>
      </w:r>
      <w:proofErr w:type="gramStart"/>
      <w:r w:rsidRPr="00B3315C">
        <w:rPr>
          <w:szCs w:val="28"/>
        </w:rPr>
        <w:t>,</w:t>
      </w:r>
      <w:proofErr w:type="gramEnd"/>
      <w:r w:rsidRPr="00B3315C">
        <w:rPr>
          <w:szCs w:val="28"/>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0C4F7A" w:rsidRPr="00B3315C" w:rsidRDefault="000C4F7A" w:rsidP="000C4F7A">
      <w:pPr>
        <w:shd w:val="clear" w:color="auto" w:fill="FFFFFF"/>
        <w:tabs>
          <w:tab w:val="left" w:pos="700"/>
        </w:tabs>
        <w:ind w:firstLine="709"/>
        <w:jc w:val="both"/>
        <w:rPr>
          <w:szCs w:val="28"/>
        </w:rPr>
      </w:pPr>
      <w:r w:rsidRPr="00B3315C">
        <w:rPr>
          <w:szCs w:val="28"/>
        </w:rPr>
        <w:t xml:space="preserve">8.4. Случаями, когда Заказчик получает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0C4F7A" w:rsidRPr="00B3315C" w:rsidRDefault="000C4F7A" w:rsidP="000C4F7A">
      <w:pPr>
        <w:shd w:val="clear" w:color="auto" w:fill="FFFFFF"/>
        <w:autoSpaceDE w:val="0"/>
        <w:autoSpaceDN w:val="0"/>
        <w:adjustRightInd w:val="0"/>
        <w:ind w:firstLine="709"/>
        <w:jc w:val="both"/>
        <w:rPr>
          <w:szCs w:val="28"/>
        </w:rPr>
      </w:pPr>
      <w:r w:rsidRPr="00B3315C">
        <w:rPr>
          <w:szCs w:val="28"/>
        </w:rPr>
        <w:t xml:space="preserve">8.5. В случае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осуществить возврат обеспечения исполнения Контракта, предоставленного путём внесения денежных </w:t>
      </w:r>
      <w:r w:rsidRPr="00B3315C">
        <w:rPr>
          <w:szCs w:val="28"/>
        </w:rPr>
        <w:lastRenderedPageBreak/>
        <w:t>средств на указанный Заказчиком счёт в размере, установленном в п. 8.1 настоящего Контракта, за вычетом соответствующего размера неустойки (штрафа, пени).</w:t>
      </w:r>
    </w:p>
    <w:p w:rsidR="000C4F7A" w:rsidRPr="00B3315C" w:rsidRDefault="000C4F7A" w:rsidP="000C4F7A">
      <w:pPr>
        <w:shd w:val="clear" w:color="auto" w:fill="FFFFFF"/>
        <w:tabs>
          <w:tab w:val="left" w:pos="700"/>
        </w:tabs>
        <w:ind w:firstLine="709"/>
        <w:jc w:val="both"/>
        <w:rPr>
          <w:szCs w:val="28"/>
        </w:rPr>
      </w:pPr>
      <w:r w:rsidRPr="00B3315C">
        <w:rPr>
          <w:szCs w:val="28"/>
        </w:rPr>
        <w:t xml:space="preserve">8.6. </w:t>
      </w:r>
      <w:proofErr w:type="gramStart"/>
      <w:r w:rsidRPr="00B3315C">
        <w:rPr>
          <w:szCs w:val="28"/>
        </w:rPr>
        <w:t>Возврат Поставщику денежных средств, внесенных им на счет Заказчика в качестве обеспечение исполнения Контракта, осуществляется без начисления на их сумму процентов за пользование чужими денежными средствами при условии надлежащего исполнения Поставщиком всех своих обязательств по контракту в течение 10 (десяти) рабочих дней со дня получения Заказчиком соответствующего письменного требования Поставщика об их возврате.</w:t>
      </w:r>
      <w:proofErr w:type="gramEnd"/>
      <w:r w:rsidRPr="00B3315C">
        <w:rPr>
          <w:szCs w:val="28"/>
        </w:rPr>
        <w:t xml:space="preserve"> Денежные средства перечисляются по банковским реквизитам, указанным в письменном требовании. </w:t>
      </w:r>
    </w:p>
    <w:p w:rsidR="000C4F7A" w:rsidRPr="00B3315C" w:rsidRDefault="000C4F7A" w:rsidP="000C4F7A">
      <w:pPr>
        <w:jc w:val="center"/>
        <w:rPr>
          <w:b/>
          <w:szCs w:val="28"/>
        </w:rPr>
      </w:pPr>
    </w:p>
    <w:p w:rsidR="000C4F7A" w:rsidRPr="00B3315C" w:rsidRDefault="000C4F7A" w:rsidP="000C4F7A">
      <w:pPr>
        <w:jc w:val="center"/>
        <w:rPr>
          <w:b/>
          <w:szCs w:val="28"/>
        </w:rPr>
      </w:pPr>
      <w:r w:rsidRPr="00B3315C">
        <w:rPr>
          <w:b/>
          <w:szCs w:val="28"/>
        </w:rPr>
        <w:t>9. Действие обстоятельств непреодолимой силы</w:t>
      </w:r>
    </w:p>
    <w:p w:rsidR="000C4F7A" w:rsidRPr="00B3315C" w:rsidRDefault="000C4F7A" w:rsidP="000C4F7A">
      <w:pPr>
        <w:tabs>
          <w:tab w:val="center" w:pos="4677"/>
          <w:tab w:val="right" w:pos="9355"/>
        </w:tabs>
        <w:ind w:firstLine="708"/>
        <w:jc w:val="both"/>
        <w:rPr>
          <w:rFonts w:eastAsia="MS Mincho"/>
          <w:szCs w:val="28"/>
          <w:lang w:val="x-none" w:eastAsia="x-none"/>
        </w:rPr>
      </w:pPr>
      <w:r w:rsidRPr="00B3315C">
        <w:rPr>
          <w:rFonts w:eastAsia="MS Mincho"/>
          <w:szCs w:val="28"/>
          <w:lang w:val="x-none" w:eastAsia="x-none"/>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C4F7A" w:rsidRPr="00B3315C" w:rsidRDefault="000C4F7A" w:rsidP="000C4F7A">
      <w:pPr>
        <w:tabs>
          <w:tab w:val="center" w:pos="4677"/>
          <w:tab w:val="right" w:pos="9355"/>
        </w:tabs>
        <w:ind w:firstLine="708"/>
        <w:jc w:val="both"/>
        <w:rPr>
          <w:rFonts w:eastAsia="MS Mincho"/>
          <w:szCs w:val="28"/>
          <w:lang w:val="x-none" w:eastAsia="x-none"/>
        </w:rPr>
      </w:pPr>
      <w:r w:rsidRPr="00B3315C">
        <w:rPr>
          <w:rFonts w:eastAsia="MS Mincho"/>
          <w:szCs w:val="28"/>
          <w:lang w:val="x-none" w:eastAsia="x-none"/>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0C4F7A" w:rsidRPr="00B3315C" w:rsidRDefault="000C4F7A" w:rsidP="000C4F7A">
      <w:pPr>
        <w:ind w:firstLine="709"/>
        <w:jc w:val="both"/>
        <w:rPr>
          <w:szCs w:val="28"/>
        </w:rPr>
      </w:pPr>
      <w:r w:rsidRPr="00B3315C">
        <w:rPr>
          <w:szCs w:val="28"/>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0C4F7A" w:rsidRPr="00B3315C" w:rsidRDefault="000C4F7A" w:rsidP="000C4F7A">
      <w:pPr>
        <w:ind w:firstLine="709"/>
        <w:jc w:val="both"/>
        <w:rPr>
          <w:szCs w:val="28"/>
        </w:rPr>
      </w:pPr>
      <w:r w:rsidRPr="00B3315C">
        <w:rPr>
          <w:szCs w:val="28"/>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C4F7A" w:rsidRPr="00B3315C" w:rsidRDefault="000C4F7A" w:rsidP="000C4F7A">
      <w:pPr>
        <w:tabs>
          <w:tab w:val="center" w:pos="4677"/>
          <w:tab w:val="right" w:pos="9355"/>
        </w:tabs>
        <w:ind w:firstLine="708"/>
        <w:jc w:val="both"/>
        <w:rPr>
          <w:rFonts w:eastAsia="MS Mincho"/>
          <w:szCs w:val="28"/>
          <w:lang w:val="x-none" w:eastAsia="x-none"/>
        </w:rPr>
      </w:pPr>
      <w:r w:rsidRPr="00B3315C">
        <w:rPr>
          <w:rFonts w:eastAsia="MS Mincho"/>
          <w:szCs w:val="28"/>
          <w:lang w:val="x-none" w:eastAsia="x-none"/>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0C4F7A" w:rsidRPr="00B3315C" w:rsidRDefault="000C4F7A" w:rsidP="000C4F7A">
      <w:pPr>
        <w:tabs>
          <w:tab w:val="center" w:pos="4677"/>
          <w:tab w:val="right" w:pos="9355"/>
        </w:tabs>
        <w:jc w:val="center"/>
        <w:rPr>
          <w:rFonts w:eastAsia="MS Mincho"/>
          <w:b/>
          <w:bCs/>
          <w:szCs w:val="28"/>
          <w:lang w:val="x-none" w:eastAsia="x-none"/>
        </w:rPr>
      </w:pPr>
      <w:bookmarkStart w:id="12" w:name="Par825"/>
      <w:bookmarkEnd w:id="12"/>
    </w:p>
    <w:p w:rsidR="000C4F7A" w:rsidRPr="00B3315C" w:rsidRDefault="000C4F7A" w:rsidP="000C4F7A">
      <w:pPr>
        <w:tabs>
          <w:tab w:val="center" w:pos="4677"/>
          <w:tab w:val="right" w:pos="9355"/>
        </w:tabs>
        <w:jc w:val="center"/>
        <w:rPr>
          <w:rFonts w:eastAsia="MS Mincho"/>
          <w:b/>
          <w:bCs/>
          <w:szCs w:val="28"/>
          <w:lang w:val="x-none" w:eastAsia="x-none"/>
        </w:rPr>
      </w:pPr>
      <w:r w:rsidRPr="00B3315C">
        <w:rPr>
          <w:rFonts w:eastAsia="MS Mincho"/>
          <w:b/>
          <w:bCs/>
          <w:szCs w:val="28"/>
          <w:lang w:val="x-none" w:eastAsia="x-none"/>
        </w:rPr>
        <w:t>10. Порядок урегулирования споров</w:t>
      </w:r>
    </w:p>
    <w:p w:rsidR="000C4F7A" w:rsidRPr="00B3315C" w:rsidRDefault="000C4F7A" w:rsidP="000C4F7A">
      <w:pPr>
        <w:widowControl w:val="0"/>
        <w:autoSpaceDE w:val="0"/>
        <w:autoSpaceDN w:val="0"/>
        <w:adjustRightInd w:val="0"/>
        <w:ind w:firstLine="709"/>
        <w:jc w:val="both"/>
      </w:pPr>
      <w:r w:rsidRPr="00B3315C">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B3315C">
        <w:rPr>
          <w:rFonts w:eastAsia="MS Mincho"/>
        </w:rPr>
        <w:t>или в связи с ним, были урегулированы путем переговоров.</w:t>
      </w:r>
    </w:p>
    <w:p w:rsidR="000C4F7A" w:rsidRPr="00B3315C" w:rsidRDefault="000C4F7A" w:rsidP="000C4F7A">
      <w:pPr>
        <w:widowControl w:val="0"/>
        <w:autoSpaceDE w:val="0"/>
        <w:autoSpaceDN w:val="0"/>
        <w:adjustRightInd w:val="0"/>
        <w:ind w:firstLine="709"/>
        <w:jc w:val="both"/>
      </w:pPr>
      <w:r w:rsidRPr="00B3315C">
        <w:t>10.2. В случае наличия претензий, споров, разногласий относительно исполнения одной из сторон своих обязатель</w:t>
      </w:r>
      <w:proofErr w:type="gramStart"/>
      <w:r w:rsidRPr="00B3315C">
        <w:t>ств др</w:t>
      </w:r>
      <w:proofErr w:type="gramEnd"/>
      <w:r w:rsidRPr="00B3315C">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календарных дней </w:t>
      </w:r>
      <w:proofErr w:type="gramStart"/>
      <w:r w:rsidRPr="00B3315C">
        <w:t>с даты</w:t>
      </w:r>
      <w:proofErr w:type="gramEnd"/>
      <w:r w:rsidRPr="00B3315C">
        <w:t xml:space="preserve"> ее получения.</w:t>
      </w:r>
    </w:p>
    <w:p w:rsidR="000C4F7A" w:rsidRPr="00B3315C" w:rsidRDefault="000C4F7A" w:rsidP="000C4F7A">
      <w:pPr>
        <w:widowControl w:val="0"/>
        <w:autoSpaceDE w:val="0"/>
        <w:autoSpaceDN w:val="0"/>
        <w:adjustRightInd w:val="0"/>
        <w:ind w:firstLine="709"/>
        <w:jc w:val="both"/>
      </w:pPr>
      <w:r w:rsidRPr="00B3315C">
        <w:t>10.3. Любые споры, не урегулированные во внесудебном порядке, разрешаются Арбитражным судом Ростовской области.</w:t>
      </w:r>
    </w:p>
    <w:p w:rsidR="000C4F7A" w:rsidRPr="00B3315C" w:rsidRDefault="000C4F7A" w:rsidP="000C4F7A">
      <w:pPr>
        <w:widowControl w:val="0"/>
        <w:autoSpaceDE w:val="0"/>
        <w:autoSpaceDN w:val="0"/>
        <w:adjustRightInd w:val="0"/>
        <w:ind w:firstLine="709"/>
        <w:jc w:val="both"/>
      </w:pPr>
    </w:p>
    <w:p w:rsidR="000C4F7A" w:rsidRPr="00B3315C" w:rsidRDefault="000C4F7A" w:rsidP="000C4F7A">
      <w:pPr>
        <w:jc w:val="center"/>
        <w:rPr>
          <w:b/>
          <w:szCs w:val="28"/>
        </w:rPr>
      </w:pPr>
      <w:r w:rsidRPr="00B3315C">
        <w:rPr>
          <w:b/>
          <w:szCs w:val="28"/>
        </w:rPr>
        <w:lastRenderedPageBreak/>
        <w:t>11. Прочие условия</w:t>
      </w:r>
    </w:p>
    <w:p w:rsidR="000C4F7A" w:rsidRPr="00B3315C" w:rsidRDefault="000C4F7A" w:rsidP="000C4F7A">
      <w:pPr>
        <w:ind w:firstLine="709"/>
        <w:jc w:val="both"/>
        <w:rPr>
          <w:rFonts w:eastAsia="MS Mincho"/>
          <w:szCs w:val="28"/>
        </w:rPr>
      </w:pPr>
      <w:r w:rsidRPr="00B3315C">
        <w:rPr>
          <w:rFonts w:eastAsia="MS Mincho"/>
          <w:szCs w:val="28"/>
        </w:rPr>
        <w:t>11.1. </w:t>
      </w:r>
      <w:r w:rsidRPr="00B3315C">
        <w:rPr>
          <w:szCs w:val="28"/>
        </w:rPr>
        <w:t>Расторжение Контракта допускается по со</w:t>
      </w:r>
      <w:r>
        <w:rPr>
          <w:szCs w:val="28"/>
        </w:rPr>
        <w:t>глашению с</w:t>
      </w:r>
      <w:r w:rsidRPr="00B3315C">
        <w:rPr>
          <w:szCs w:val="28"/>
        </w:rPr>
        <w:t>торон, по решению суда, в случае одностороннего отказа Стороны Ко</w:t>
      </w:r>
      <w:r>
        <w:rPr>
          <w:szCs w:val="28"/>
        </w:rPr>
        <w:t xml:space="preserve">нтракта от исполнения Контракта, </w:t>
      </w:r>
      <w:r w:rsidRPr="00B3315C">
        <w:rPr>
          <w:szCs w:val="28"/>
        </w:rPr>
        <w:t>в соответствии с Гражданским законодательством и нормами статьи 95 Федерального закона № 44-ФЗ.</w:t>
      </w:r>
    </w:p>
    <w:p w:rsidR="000C4F7A" w:rsidRPr="00B3315C" w:rsidRDefault="000C4F7A" w:rsidP="000C4F7A">
      <w:pPr>
        <w:ind w:firstLine="709"/>
        <w:jc w:val="both"/>
        <w:rPr>
          <w:szCs w:val="28"/>
        </w:rPr>
      </w:pPr>
      <w:r w:rsidRPr="00B3315C">
        <w:rPr>
          <w:szCs w:val="28"/>
        </w:rPr>
        <w:t>11.2. Поставщик представляет по запросу Заказчика в сроки, указанные в таком запросе, информацию о ходе исполнения обязательств по настоящему Контракту.</w:t>
      </w:r>
    </w:p>
    <w:p w:rsidR="000C4F7A" w:rsidRPr="00B3315C" w:rsidRDefault="000C4F7A" w:rsidP="000C4F7A">
      <w:pPr>
        <w:ind w:firstLine="709"/>
        <w:jc w:val="both"/>
        <w:rPr>
          <w:szCs w:val="28"/>
        </w:rPr>
      </w:pPr>
      <w:r w:rsidRPr="00B3315C">
        <w:rPr>
          <w:szCs w:val="28"/>
        </w:rPr>
        <w:t>11.3. Любое уведомление, которое одна Сторона направляет другой Стороне,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0C4F7A" w:rsidRPr="00B3315C" w:rsidRDefault="000C4F7A" w:rsidP="000C4F7A">
      <w:pPr>
        <w:ind w:firstLine="709"/>
        <w:jc w:val="both"/>
        <w:rPr>
          <w:szCs w:val="28"/>
        </w:rPr>
      </w:pPr>
      <w:r w:rsidRPr="00B3315C">
        <w:rPr>
          <w:szCs w:val="28"/>
        </w:rPr>
        <w:t>11.4. Настоящий Контракт подписан электронными подписями Сторон в форме электронного документа</w:t>
      </w:r>
      <w:r>
        <w:rPr>
          <w:szCs w:val="28"/>
        </w:rPr>
        <w:t xml:space="preserve"> в порядке, предусмотренном статьей </w:t>
      </w:r>
      <w:r w:rsidRPr="00B3315C">
        <w:rPr>
          <w:szCs w:val="28"/>
        </w:rPr>
        <w:t>70 Федерального закона № 44-ФЗ.</w:t>
      </w:r>
    </w:p>
    <w:p w:rsidR="000C4F7A" w:rsidRPr="00B3315C" w:rsidRDefault="000C4F7A" w:rsidP="000C4F7A">
      <w:pPr>
        <w:ind w:firstLine="709"/>
        <w:jc w:val="both"/>
        <w:rPr>
          <w:szCs w:val="28"/>
        </w:rPr>
      </w:pPr>
      <w:r w:rsidRPr="00B3315C">
        <w:rPr>
          <w:szCs w:val="28"/>
        </w:rPr>
        <w:t>11.5.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w:t>
      </w:r>
      <w:r>
        <w:rPr>
          <w:szCs w:val="28"/>
        </w:rPr>
        <w:t>ями С</w:t>
      </w:r>
      <w:r w:rsidRPr="00B3315C">
        <w:rPr>
          <w:szCs w:val="28"/>
        </w:rPr>
        <w:t>торон в письменной форме.</w:t>
      </w:r>
    </w:p>
    <w:p w:rsidR="000C4F7A" w:rsidRPr="00B3315C" w:rsidRDefault="000C4F7A" w:rsidP="000C4F7A">
      <w:pPr>
        <w:ind w:firstLine="709"/>
        <w:jc w:val="both"/>
        <w:rPr>
          <w:szCs w:val="28"/>
        </w:rPr>
      </w:pPr>
      <w:r w:rsidRPr="00B3315C">
        <w:rPr>
          <w:szCs w:val="28"/>
        </w:rPr>
        <w:t>11.6. Во всем, что не предусмотрено настоящим Контрактом, Стороны руководствуются действующим законодательством Российской Федерации.</w:t>
      </w:r>
    </w:p>
    <w:p w:rsidR="000C4F7A" w:rsidRPr="00B3315C" w:rsidRDefault="000C4F7A" w:rsidP="000C4F7A">
      <w:pPr>
        <w:ind w:firstLine="709"/>
        <w:jc w:val="both"/>
        <w:rPr>
          <w:szCs w:val="28"/>
        </w:rPr>
      </w:pPr>
      <w:r w:rsidRPr="00B3315C">
        <w:rPr>
          <w:szCs w:val="28"/>
        </w:rPr>
        <w:t>11.7. Срок действия настоящего Контракта устанавливается с момента его подписания до полного исполнения обязательств по Кон</w:t>
      </w:r>
      <w:r>
        <w:rPr>
          <w:szCs w:val="28"/>
        </w:rPr>
        <w:t>тракту, но не позднее 31.12.2018</w:t>
      </w:r>
      <w:r w:rsidRPr="00B3315C">
        <w:rPr>
          <w:szCs w:val="28"/>
        </w:rPr>
        <w:t xml:space="preserve"> года.</w:t>
      </w:r>
    </w:p>
    <w:p w:rsidR="000C4F7A" w:rsidRPr="00B3315C" w:rsidRDefault="000C4F7A" w:rsidP="000C4F7A">
      <w:pPr>
        <w:ind w:firstLine="709"/>
        <w:jc w:val="both"/>
        <w:rPr>
          <w:szCs w:val="28"/>
        </w:rPr>
      </w:pPr>
      <w:r w:rsidRPr="00B3315C">
        <w:rPr>
          <w:szCs w:val="28"/>
        </w:rPr>
        <w:t>11.8. Приложения, указанные в настоящем</w:t>
      </w:r>
      <w:r w:rsidRPr="00B3315C">
        <w:rPr>
          <w:rFonts w:eastAsia="MS Mincho"/>
          <w:szCs w:val="28"/>
        </w:rPr>
        <w:t xml:space="preserve"> К</w:t>
      </w:r>
      <w:r w:rsidRPr="00B3315C">
        <w:rPr>
          <w:szCs w:val="28"/>
        </w:rPr>
        <w:t xml:space="preserve">онтракте, являются его неотъемлемой частью: </w:t>
      </w:r>
    </w:p>
    <w:p w:rsidR="000C4F7A" w:rsidRDefault="000C4F7A" w:rsidP="000C4F7A">
      <w:pPr>
        <w:ind w:firstLine="709"/>
        <w:jc w:val="both"/>
        <w:rPr>
          <w:szCs w:val="28"/>
        </w:rPr>
      </w:pPr>
      <w:r w:rsidRPr="00B3315C">
        <w:rPr>
          <w:szCs w:val="28"/>
        </w:rPr>
        <w:t xml:space="preserve">Приложение № 1 – </w:t>
      </w:r>
      <w:r>
        <w:rPr>
          <w:szCs w:val="28"/>
        </w:rPr>
        <w:t>Техническое задание.</w:t>
      </w:r>
    </w:p>
    <w:p w:rsidR="000C4F7A" w:rsidRPr="00B3315C" w:rsidRDefault="000C4F7A" w:rsidP="000C4F7A">
      <w:pPr>
        <w:ind w:firstLine="709"/>
        <w:jc w:val="both"/>
        <w:rPr>
          <w:szCs w:val="28"/>
        </w:rPr>
      </w:pPr>
      <w:r>
        <w:rPr>
          <w:szCs w:val="28"/>
        </w:rPr>
        <w:t xml:space="preserve">Приложение № 2 - </w:t>
      </w:r>
      <w:r w:rsidRPr="00B3315C">
        <w:rPr>
          <w:szCs w:val="28"/>
        </w:rPr>
        <w:t>Спецификация.</w:t>
      </w:r>
    </w:p>
    <w:p w:rsidR="000C4F7A" w:rsidRPr="00D40979" w:rsidRDefault="000C4F7A" w:rsidP="000C4F7A">
      <w:pPr>
        <w:jc w:val="center"/>
        <w:rPr>
          <w:rFonts w:eastAsia="MS Mincho"/>
          <w:b/>
          <w:bCs/>
          <w:szCs w:val="28"/>
          <w:lang w:eastAsia="x-none"/>
        </w:rPr>
      </w:pPr>
      <w:r>
        <w:rPr>
          <w:rFonts w:eastAsia="MS Mincho"/>
          <w:b/>
          <w:bCs/>
          <w:szCs w:val="28"/>
          <w:lang w:eastAsia="x-none"/>
        </w:rPr>
        <w:br/>
      </w:r>
      <w:r w:rsidRPr="00B3315C">
        <w:rPr>
          <w:rFonts w:eastAsia="MS Mincho"/>
          <w:b/>
          <w:bCs/>
          <w:szCs w:val="28"/>
          <w:lang w:val="x-none" w:eastAsia="x-none"/>
        </w:rPr>
        <w:t xml:space="preserve">12. </w:t>
      </w:r>
      <w:r w:rsidRPr="00B3315C">
        <w:rPr>
          <w:rFonts w:eastAsia="MS Mincho"/>
          <w:b/>
          <w:bCs/>
          <w:szCs w:val="28"/>
          <w:lang w:eastAsia="x-none"/>
        </w:rPr>
        <w:t xml:space="preserve"> Адреса, </w:t>
      </w:r>
      <w:r w:rsidRPr="00B3315C">
        <w:rPr>
          <w:rFonts w:eastAsia="MS Mincho"/>
          <w:b/>
          <w:bCs/>
          <w:szCs w:val="28"/>
          <w:lang w:val="x-none" w:eastAsia="x-none"/>
        </w:rPr>
        <w:t>банковские реквизиты</w:t>
      </w:r>
      <w:r w:rsidRPr="00B3315C">
        <w:rPr>
          <w:rFonts w:eastAsia="MS Mincho"/>
          <w:b/>
          <w:bCs/>
          <w:szCs w:val="28"/>
          <w:lang w:eastAsia="x-none"/>
        </w:rPr>
        <w:t xml:space="preserve"> </w:t>
      </w:r>
      <w:r w:rsidRPr="00B3315C">
        <w:rPr>
          <w:rFonts w:eastAsia="MS Mincho"/>
          <w:b/>
          <w:bCs/>
          <w:szCs w:val="28"/>
          <w:lang w:val="x-none" w:eastAsia="x-none"/>
        </w:rPr>
        <w:t>и подписи Сторон</w:t>
      </w:r>
      <w:r>
        <w:rPr>
          <w:rFonts w:eastAsia="MS Mincho"/>
          <w:b/>
          <w:bCs/>
          <w:szCs w:val="28"/>
          <w:lang w:eastAsia="x-none"/>
        </w:rPr>
        <w:br/>
      </w:r>
      <w:r>
        <w:rPr>
          <w:rFonts w:eastAsia="MS Mincho"/>
          <w:b/>
          <w:bCs/>
          <w:szCs w:val="28"/>
          <w:lang w:eastAsia="x-none"/>
        </w:rPr>
        <w:br/>
      </w:r>
    </w:p>
    <w:tbl>
      <w:tblPr>
        <w:tblW w:w="10155" w:type="dxa"/>
        <w:tblLayout w:type="fixed"/>
        <w:tblLook w:val="04A0" w:firstRow="1" w:lastRow="0" w:firstColumn="1" w:lastColumn="0" w:noHBand="0" w:noVBand="1"/>
      </w:tblPr>
      <w:tblGrid>
        <w:gridCol w:w="5221"/>
        <w:gridCol w:w="4934"/>
      </w:tblGrid>
      <w:tr w:rsidR="000C4F7A" w:rsidRPr="00BF42F1" w:rsidTr="002E5DB8">
        <w:trPr>
          <w:trHeight w:val="5195"/>
        </w:trPr>
        <w:tc>
          <w:tcPr>
            <w:tcW w:w="5220" w:type="dxa"/>
          </w:tcPr>
          <w:p w:rsidR="000C4F7A" w:rsidRPr="00BF42F1" w:rsidRDefault="000C4F7A" w:rsidP="002E5DB8">
            <w:r w:rsidRPr="00BF42F1">
              <w:lastRenderedPageBreak/>
              <w:t>Заказчик:</w:t>
            </w:r>
          </w:p>
          <w:p w:rsidR="000C4F7A" w:rsidRPr="00BF42F1" w:rsidRDefault="000C4F7A" w:rsidP="002E5DB8">
            <w:r>
              <w:t>Наименование: Администрация</w:t>
            </w:r>
            <w:r w:rsidRPr="00BF42F1">
              <w:t xml:space="preserve"> </w:t>
            </w:r>
            <w:r>
              <w:t>Истоминского</w:t>
            </w:r>
            <w:r w:rsidRPr="00BF42F1">
              <w:t xml:space="preserve"> сельского</w:t>
            </w:r>
            <w:r>
              <w:t xml:space="preserve"> поселения</w:t>
            </w:r>
            <w:r w:rsidRPr="00BF42F1">
              <w:t xml:space="preserve"> Аксайского района </w:t>
            </w:r>
          </w:p>
          <w:p w:rsidR="000C4F7A" w:rsidRDefault="000C4F7A" w:rsidP="002E5DB8">
            <w:r>
              <w:t xml:space="preserve">Юридический адрес:346705 </w:t>
            </w:r>
            <w:r w:rsidRPr="00BF42F1">
              <w:t xml:space="preserve">Ростовская область, Аксайский район, х. </w:t>
            </w:r>
            <w:r>
              <w:t>Островского</w:t>
            </w:r>
            <w:r w:rsidRPr="00BF42F1">
              <w:t xml:space="preserve">, ул. </w:t>
            </w:r>
            <w:r>
              <w:t>Советская, 3,1</w:t>
            </w:r>
            <w:r w:rsidRPr="00BF42F1">
              <w:t>.</w:t>
            </w:r>
          </w:p>
          <w:p w:rsidR="000C4F7A" w:rsidRPr="00BF42F1" w:rsidRDefault="000C4F7A" w:rsidP="002E5DB8">
            <w:r>
              <w:t>Фактический адрес: 346707 Ростовская область, Аксайский район п. Дорожный ул. Центральная 25 «А»</w:t>
            </w:r>
          </w:p>
          <w:p w:rsidR="000C4F7A" w:rsidRDefault="000C4F7A" w:rsidP="002E5DB8">
            <w:r>
              <w:t xml:space="preserve">ИНН:6102021459/КПП:610201001 </w:t>
            </w:r>
          </w:p>
          <w:p w:rsidR="000C4F7A" w:rsidRPr="00BF42F1" w:rsidRDefault="000C4F7A" w:rsidP="002E5DB8">
            <w:proofErr w:type="gramStart"/>
            <w:r>
              <w:t>л</w:t>
            </w:r>
            <w:proofErr w:type="gramEnd"/>
            <w:r>
              <w:t>/</w:t>
            </w:r>
            <w:proofErr w:type="spellStart"/>
            <w:r>
              <w:t>сч</w:t>
            </w:r>
            <w:proofErr w:type="spellEnd"/>
            <w:r>
              <w:t xml:space="preserve"> 03583113710</w:t>
            </w:r>
          </w:p>
          <w:p w:rsidR="000C4F7A" w:rsidRPr="00BF42F1" w:rsidRDefault="000C4F7A" w:rsidP="002E5DB8">
            <w:proofErr w:type="gramStart"/>
            <w:r w:rsidRPr="00BF42F1">
              <w:t>р</w:t>
            </w:r>
            <w:proofErr w:type="gramEnd"/>
            <w:r w:rsidRPr="00BF42F1">
              <w:t>/</w:t>
            </w:r>
            <w:proofErr w:type="spellStart"/>
            <w:r w:rsidRPr="00BF42F1">
              <w:t>сч</w:t>
            </w:r>
            <w:proofErr w:type="spellEnd"/>
            <w:r w:rsidRPr="00BF42F1">
              <w:t xml:space="preserve"> </w:t>
            </w:r>
            <w:r>
              <w:t>40204810803490000294</w:t>
            </w:r>
          </w:p>
          <w:p w:rsidR="000C4F7A" w:rsidRPr="00BF42F1" w:rsidRDefault="000C4F7A" w:rsidP="002E5DB8">
            <w:r w:rsidRPr="00BF42F1">
              <w:t xml:space="preserve">Банк: Отделение Ростов-на-Дону, г. Ростов-на-Дону </w:t>
            </w:r>
          </w:p>
          <w:p w:rsidR="000C4F7A" w:rsidRPr="00BF42F1" w:rsidRDefault="000C4F7A" w:rsidP="002E5DB8">
            <w:r w:rsidRPr="00BF42F1">
              <w:t>БИК 046015001</w:t>
            </w:r>
          </w:p>
          <w:p w:rsidR="000C4F7A" w:rsidRPr="00BF42F1" w:rsidRDefault="000C4F7A" w:rsidP="002E5DB8">
            <w:r w:rsidRPr="00BF42F1">
              <w:t xml:space="preserve">ОКПО </w:t>
            </w:r>
            <w:r>
              <w:t>04227947</w:t>
            </w:r>
          </w:p>
          <w:p w:rsidR="000C4F7A" w:rsidRPr="00BF42F1" w:rsidRDefault="000C4F7A" w:rsidP="002E5DB8">
            <w:r w:rsidRPr="00BF42F1">
              <w:t xml:space="preserve">ОКТМО </w:t>
            </w:r>
            <w:r>
              <w:t>60602420</w:t>
            </w:r>
          </w:p>
          <w:p w:rsidR="000C4F7A" w:rsidRPr="00BF42F1" w:rsidRDefault="000C4F7A" w:rsidP="002E5DB8">
            <w:pPr>
              <w:rPr>
                <w:u w:val="single"/>
              </w:rPr>
            </w:pPr>
            <w:r w:rsidRPr="00BF42F1">
              <w:t xml:space="preserve">Телефон/факс 8 (86350) </w:t>
            </w:r>
            <w:r>
              <w:t>28-7-46</w:t>
            </w:r>
            <w:r w:rsidRPr="00BF42F1">
              <w:t xml:space="preserve"> Факс: 8(86350) </w:t>
            </w:r>
            <w:r>
              <w:rPr>
                <w:color w:val="000000"/>
              </w:rPr>
              <w:t>28-3</w:t>
            </w:r>
            <w:r w:rsidRPr="006635DE">
              <w:rPr>
                <w:color w:val="000000"/>
              </w:rPr>
              <w:t>-</w:t>
            </w:r>
            <w:r>
              <w:rPr>
                <w:color w:val="000000"/>
              </w:rPr>
              <w:t>31</w:t>
            </w:r>
            <w:r w:rsidRPr="00BF42F1">
              <w:t xml:space="preserve"> Электронная почта: </w:t>
            </w:r>
            <w:hyperlink r:id="rId53" w:history="1">
              <w:r w:rsidRPr="0038236A">
                <w:rPr>
                  <w:rStyle w:val="a4"/>
                </w:rPr>
                <w:t>sp02025@donpac.ru</w:t>
              </w:r>
            </w:hyperlink>
            <w:r>
              <w:br/>
            </w:r>
          </w:p>
          <w:p w:rsidR="000C4F7A" w:rsidRPr="00BF42F1" w:rsidRDefault="000C4F7A" w:rsidP="002E5DB8">
            <w:r>
              <w:rPr>
                <w:u w:val="single"/>
              </w:rPr>
              <w:t>Глава Администрации Истоминского сельского поселения</w:t>
            </w:r>
          </w:p>
          <w:p w:rsidR="000C4F7A" w:rsidRPr="00BF42F1" w:rsidRDefault="000C4F7A" w:rsidP="002E5DB8"/>
          <w:p w:rsidR="000C4F7A" w:rsidRPr="00BF42F1" w:rsidRDefault="000C4F7A" w:rsidP="002E5DB8">
            <w:pPr>
              <w:ind w:hanging="262"/>
            </w:pPr>
            <w:r w:rsidRPr="00BF42F1">
              <w:t>________________________</w:t>
            </w:r>
            <w:r>
              <w:t>Калинина О.А</w:t>
            </w:r>
            <w:r w:rsidRPr="00BF42F1">
              <w:t>.</w:t>
            </w:r>
          </w:p>
          <w:p w:rsidR="000C4F7A" w:rsidRPr="00BF42F1" w:rsidRDefault="000C4F7A" w:rsidP="002E5DB8">
            <w:r w:rsidRPr="00BF42F1">
              <w:t xml:space="preserve">МП             Подпись </w:t>
            </w:r>
          </w:p>
        </w:tc>
        <w:tc>
          <w:tcPr>
            <w:tcW w:w="4934" w:type="dxa"/>
          </w:tcPr>
          <w:p w:rsidR="000C4F7A" w:rsidRPr="00BF42F1" w:rsidRDefault="000C4F7A" w:rsidP="002E5DB8">
            <w:r w:rsidRPr="00BF42F1">
              <w:t>Подрядчик:</w:t>
            </w: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ind w:hanging="142"/>
              <w:rPr>
                <w:u w:val="single"/>
              </w:rPr>
            </w:pPr>
          </w:p>
          <w:p w:rsidR="000C4F7A" w:rsidRPr="00BF42F1" w:rsidRDefault="000C4F7A" w:rsidP="002E5DB8">
            <w:pPr>
              <w:rPr>
                <w:u w:val="single"/>
              </w:rPr>
            </w:pPr>
          </w:p>
          <w:p w:rsidR="000C4F7A" w:rsidRPr="00BF42F1" w:rsidRDefault="000C4F7A" w:rsidP="002E5DB8">
            <w:pPr>
              <w:ind w:left="142" w:hanging="142"/>
              <w:rPr>
                <w:u w:val="single"/>
              </w:rPr>
            </w:pPr>
          </w:p>
          <w:p w:rsidR="000C4F7A" w:rsidRPr="00BF42F1" w:rsidRDefault="000C4F7A" w:rsidP="002E5DB8">
            <w:pPr>
              <w:ind w:left="142" w:hanging="142"/>
              <w:rPr>
                <w:u w:val="single"/>
              </w:rPr>
            </w:pPr>
          </w:p>
          <w:p w:rsidR="000C4F7A" w:rsidRPr="00BF42F1" w:rsidRDefault="000C4F7A" w:rsidP="002E5DB8">
            <w:pPr>
              <w:ind w:left="142" w:hanging="142"/>
              <w:rPr>
                <w:u w:val="single"/>
              </w:rPr>
            </w:pPr>
          </w:p>
          <w:p w:rsidR="000C4F7A" w:rsidRPr="00BF42F1" w:rsidRDefault="000C4F7A" w:rsidP="002E5DB8">
            <w:pPr>
              <w:ind w:left="142" w:hanging="142"/>
              <w:rPr>
                <w:u w:val="single"/>
              </w:rPr>
            </w:pPr>
          </w:p>
          <w:p w:rsidR="000C4F7A" w:rsidRPr="00BF42F1" w:rsidRDefault="000C4F7A" w:rsidP="002E5DB8">
            <w:pPr>
              <w:ind w:left="142" w:hanging="142"/>
              <w:rPr>
                <w:u w:val="single"/>
              </w:rPr>
            </w:pPr>
            <w:r w:rsidRPr="00BF42F1">
              <w:rPr>
                <w:u w:val="single"/>
              </w:rPr>
              <w:t>Наименование должности</w:t>
            </w:r>
          </w:p>
          <w:p w:rsidR="000C4F7A" w:rsidRPr="00BF42F1" w:rsidRDefault="000C4F7A" w:rsidP="002E5DB8">
            <w:pPr>
              <w:ind w:left="142" w:hanging="142"/>
              <w:rPr>
                <w:u w:val="single"/>
              </w:rPr>
            </w:pPr>
            <w:r w:rsidRPr="00BF42F1">
              <w:rPr>
                <w:u w:val="single"/>
              </w:rPr>
              <w:t xml:space="preserve">уполномоченного лица </w:t>
            </w:r>
          </w:p>
          <w:p w:rsidR="000C4F7A" w:rsidRPr="00BF42F1" w:rsidRDefault="000C4F7A" w:rsidP="002E5DB8"/>
          <w:p w:rsidR="000C4F7A" w:rsidRPr="00BF42F1" w:rsidRDefault="000C4F7A" w:rsidP="002E5DB8"/>
          <w:p w:rsidR="000C4F7A" w:rsidRPr="00BF42F1" w:rsidRDefault="000C4F7A" w:rsidP="002E5DB8">
            <w:pPr>
              <w:ind w:hanging="262"/>
            </w:pPr>
            <w:r w:rsidRPr="00BF42F1">
              <w:t>________________________Ф.И.О.</w:t>
            </w:r>
          </w:p>
          <w:p w:rsidR="000C4F7A" w:rsidRPr="00BF42F1" w:rsidRDefault="000C4F7A" w:rsidP="002E5DB8">
            <w:r w:rsidRPr="00BF42F1">
              <w:t>МП             Подпись</w:t>
            </w:r>
          </w:p>
        </w:tc>
      </w:tr>
    </w:tbl>
    <w:p w:rsidR="000C4F7A" w:rsidRPr="00D40979" w:rsidRDefault="000C4F7A" w:rsidP="000C4F7A">
      <w:pPr>
        <w:jc w:val="center"/>
        <w:rPr>
          <w:rFonts w:eastAsia="MS Mincho"/>
          <w:b/>
          <w:bCs/>
          <w:szCs w:val="28"/>
          <w:lang w:eastAsia="x-none"/>
        </w:rPr>
      </w:pPr>
    </w:p>
    <w:p w:rsidR="000C4F7A" w:rsidRPr="00B3315C" w:rsidRDefault="000C4F7A" w:rsidP="000C4F7A">
      <w:pPr>
        <w:tabs>
          <w:tab w:val="left" w:pos="3870"/>
        </w:tabs>
        <w:sectPr w:rsidR="000C4F7A" w:rsidRPr="00B3315C" w:rsidSect="00FD2366">
          <w:pgSz w:w="11905" w:h="16838"/>
          <w:pgMar w:top="1134" w:right="567" w:bottom="1134" w:left="1418" w:header="720" w:footer="720" w:gutter="0"/>
          <w:cols w:space="720"/>
          <w:noEndnote/>
          <w:titlePg/>
          <w:docGrid w:linePitch="326"/>
        </w:sectPr>
      </w:pPr>
    </w:p>
    <w:p w:rsidR="000C4F7A" w:rsidRPr="00B3315C" w:rsidRDefault="000C4F7A" w:rsidP="000C4F7A">
      <w:pPr>
        <w:widowControl w:val="0"/>
        <w:autoSpaceDE w:val="0"/>
        <w:autoSpaceDN w:val="0"/>
        <w:adjustRightInd w:val="0"/>
        <w:ind w:left="6237"/>
        <w:jc w:val="right"/>
        <w:outlineLvl w:val="0"/>
        <w:rPr>
          <w:szCs w:val="28"/>
        </w:rPr>
      </w:pPr>
      <w:r w:rsidRPr="00B3315C">
        <w:rPr>
          <w:szCs w:val="28"/>
        </w:rPr>
        <w:lastRenderedPageBreak/>
        <w:t>Приложение № 1</w:t>
      </w:r>
    </w:p>
    <w:p w:rsidR="000C4F7A" w:rsidRPr="00B3315C" w:rsidRDefault="000C4F7A" w:rsidP="000C4F7A">
      <w:pPr>
        <w:widowControl w:val="0"/>
        <w:autoSpaceDE w:val="0"/>
        <w:autoSpaceDN w:val="0"/>
        <w:adjustRightInd w:val="0"/>
        <w:ind w:left="6237"/>
        <w:jc w:val="right"/>
        <w:rPr>
          <w:szCs w:val="28"/>
        </w:rPr>
      </w:pPr>
      <w:r w:rsidRPr="00B3315C">
        <w:rPr>
          <w:szCs w:val="28"/>
        </w:rPr>
        <w:t>к Контракту</w:t>
      </w:r>
    </w:p>
    <w:p w:rsidR="000C4F7A" w:rsidRDefault="000C4F7A" w:rsidP="000C4F7A">
      <w:pPr>
        <w:widowControl w:val="0"/>
        <w:autoSpaceDE w:val="0"/>
        <w:autoSpaceDN w:val="0"/>
        <w:adjustRightInd w:val="0"/>
        <w:ind w:left="6237"/>
        <w:jc w:val="right"/>
        <w:rPr>
          <w:szCs w:val="28"/>
        </w:rPr>
      </w:pPr>
      <w:r w:rsidRPr="00B3315C">
        <w:rPr>
          <w:szCs w:val="28"/>
        </w:rPr>
        <w:t xml:space="preserve">от «___» ______ 20__ г. №  </w:t>
      </w:r>
    </w:p>
    <w:p w:rsidR="000C4F7A" w:rsidRDefault="000C4F7A" w:rsidP="000C4F7A">
      <w:pPr>
        <w:widowControl w:val="0"/>
        <w:autoSpaceDE w:val="0"/>
        <w:autoSpaceDN w:val="0"/>
        <w:adjustRightInd w:val="0"/>
        <w:ind w:left="6237"/>
        <w:jc w:val="right"/>
        <w:rPr>
          <w:szCs w:val="28"/>
        </w:rPr>
      </w:pPr>
    </w:p>
    <w:p w:rsidR="000C4F7A" w:rsidRDefault="000C4F7A" w:rsidP="000C4F7A">
      <w:pPr>
        <w:widowControl w:val="0"/>
        <w:autoSpaceDE w:val="0"/>
        <w:autoSpaceDN w:val="0"/>
        <w:adjustRightInd w:val="0"/>
        <w:rPr>
          <w:szCs w:val="28"/>
        </w:rPr>
      </w:pPr>
      <w:r>
        <w:rPr>
          <w:szCs w:val="28"/>
        </w:rPr>
        <w:t xml:space="preserve">                                                     ТЕХНИЧЕСКОЕ ЗАДАНИЕ</w:t>
      </w:r>
    </w:p>
    <w:p w:rsidR="000C4F7A" w:rsidRPr="00A038E1" w:rsidRDefault="000C4F7A" w:rsidP="000C4F7A">
      <w:pPr>
        <w:widowControl w:val="0"/>
        <w:autoSpaceDE w:val="0"/>
        <w:autoSpaceDN w:val="0"/>
        <w:adjustRightInd w:val="0"/>
        <w:jc w:val="center"/>
        <w:rPr>
          <w:i/>
          <w:sz w:val="18"/>
          <w:szCs w:val="18"/>
        </w:rPr>
      </w:pPr>
      <w:r w:rsidRPr="00A038E1">
        <w:rPr>
          <w:i/>
          <w:sz w:val="18"/>
          <w:szCs w:val="18"/>
        </w:rPr>
        <w:t>(заполняется на стадии заключения Контракта)</w:t>
      </w:r>
    </w:p>
    <w:p w:rsidR="000C4F7A" w:rsidRDefault="000C4F7A" w:rsidP="000C4F7A">
      <w:pPr>
        <w:widowControl w:val="0"/>
        <w:autoSpaceDE w:val="0"/>
        <w:autoSpaceDN w:val="0"/>
        <w:adjustRightInd w:val="0"/>
        <w:rPr>
          <w:sz w:val="28"/>
          <w:szCs w:val="28"/>
        </w:rPr>
      </w:pPr>
    </w:p>
    <w:p w:rsidR="000C4F7A" w:rsidRPr="00B3315C" w:rsidRDefault="000C4F7A" w:rsidP="000C4F7A">
      <w:pPr>
        <w:widowControl w:val="0"/>
        <w:autoSpaceDE w:val="0"/>
        <w:autoSpaceDN w:val="0"/>
        <w:adjustRightInd w:val="0"/>
        <w:ind w:firstLine="540"/>
        <w:jc w:val="right"/>
        <w:rPr>
          <w:sz w:val="28"/>
          <w:szCs w:val="28"/>
        </w:rPr>
      </w:pPr>
    </w:p>
    <w:p w:rsidR="000C4F7A" w:rsidRPr="00B3315C" w:rsidRDefault="000C4F7A" w:rsidP="000C4F7A">
      <w:pPr>
        <w:widowControl w:val="0"/>
        <w:autoSpaceDE w:val="0"/>
        <w:autoSpaceDN w:val="0"/>
        <w:adjustRightInd w:val="0"/>
        <w:ind w:left="6237"/>
        <w:jc w:val="right"/>
        <w:outlineLvl w:val="0"/>
        <w:rPr>
          <w:szCs w:val="28"/>
        </w:rPr>
      </w:pPr>
      <w:r>
        <w:rPr>
          <w:szCs w:val="28"/>
        </w:rPr>
        <w:t>Приложение № 2</w:t>
      </w:r>
    </w:p>
    <w:p w:rsidR="000C4F7A" w:rsidRPr="00B3315C" w:rsidRDefault="000C4F7A" w:rsidP="000C4F7A">
      <w:pPr>
        <w:widowControl w:val="0"/>
        <w:autoSpaceDE w:val="0"/>
        <w:autoSpaceDN w:val="0"/>
        <w:adjustRightInd w:val="0"/>
        <w:ind w:left="6237"/>
        <w:jc w:val="right"/>
        <w:rPr>
          <w:szCs w:val="28"/>
        </w:rPr>
      </w:pPr>
      <w:r w:rsidRPr="00B3315C">
        <w:rPr>
          <w:szCs w:val="28"/>
        </w:rPr>
        <w:t>к Контракту</w:t>
      </w:r>
    </w:p>
    <w:p w:rsidR="000C4F7A" w:rsidRDefault="000C4F7A" w:rsidP="000C4F7A">
      <w:pPr>
        <w:widowControl w:val="0"/>
        <w:autoSpaceDE w:val="0"/>
        <w:autoSpaceDN w:val="0"/>
        <w:adjustRightInd w:val="0"/>
        <w:ind w:left="6237"/>
        <w:jc w:val="right"/>
        <w:rPr>
          <w:szCs w:val="28"/>
        </w:rPr>
      </w:pPr>
      <w:r w:rsidRPr="00B3315C">
        <w:rPr>
          <w:szCs w:val="28"/>
        </w:rPr>
        <w:t xml:space="preserve">от «___» ______ 20__ г. №  </w:t>
      </w:r>
    </w:p>
    <w:p w:rsidR="000C4F7A" w:rsidRPr="00B3315C" w:rsidRDefault="000C4F7A" w:rsidP="000C4F7A">
      <w:pPr>
        <w:widowControl w:val="0"/>
        <w:autoSpaceDE w:val="0"/>
        <w:autoSpaceDN w:val="0"/>
        <w:adjustRightInd w:val="0"/>
        <w:jc w:val="right"/>
        <w:rPr>
          <w:sz w:val="28"/>
          <w:szCs w:val="28"/>
        </w:rPr>
      </w:pPr>
    </w:p>
    <w:p w:rsidR="000C4F7A" w:rsidRPr="00B3315C" w:rsidRDefault="000C4F7A" w:rsidP="000C4F7A">
      <w:pPr>
        <w:widowControl w:val="0"/>
        <w:autoSpaceDE w:val="0"/>
        <w:autoSpaceDN w:val="0"/>
        <w:adjustRightInd w:val="0"/>
        <w:jc w:val="center"/>
      </w:pPr>
      <w:bookmarkStart w:id="13" w:name="Par992"/>
      <w:bookmarkEnd w:id="13"/>
      <w:r w:rsidRPr="00B3315C">
        <w:t>СПЕЦИФИКАЦИЯ</w:t>
      </w:r>
    </w:p>
    <w:p w:rsidR="000C4F7A" w:rsidRPr="00B3315C" w:rsidRDefault="000C4F7A" w:rsidP="000C4F7A">
      <w:pPr>
        <w:widowControl w:val="0"/>
        <w:autoSpaceDE w:val="0"/>
        <w:autoSpaceDN w:val="0"/>
        <w:adjustRightInd w:val="0"/>
        <w:jc w:val="center"/>
      </w:pPr>
      <w:r w:rsidRPr="00B3315C">
        <w:t>поставляемого товара</w:t>
      </w:r>
    </w:p>
    <w:p w:rsidR="000C4F7A" w:rsidRPr="00A038E1" w:rsidRDefault="000C4F7A" w:rsidP="000C4F7A">
      <w:pPr>
        <w:widowControl w:val="0"/>
        <w:autoSpaceDE w:val="0"/>
        <w:autoSpaceDN w:val="0"/>
        <w:adjustRightInd w:val="0"/>
        <w:jc w:val="center"/>
        <w:rPr>
          <w:i/>
          <w:sz w:val="18"/>
          <w:szCs w:val="18"/>
        </w:rPr>
      </w:pPr>
      <w:r w:rsidRPr="00A038E1">
        <w:rPr>
          <w:i/>
          <w:sz w:val="18"/>
          <w:szCs w:val="18"/>
        </w:rPr>
        <w:t>(заполняется на стадии заключения Контракта)</w:t>
      </w:r>
    </w:p>
    <w:p w:rsidR="000C4F7A" w:rsidRPr="00A038E1" w:rsidRDefault="000C4F7A" w:rsidP="000C4F7A">
      <w:pPr>
        <w:widowControl w:val="0"/>
        <w:autoSpaceDE w:val="0"/>
        <w:autoSpaceDN w:val="0"/>
        <w:adjustRightInd w:val="0"/>
        <w:ind w:firstLine="540"/>
        <w:jc w:val="both"/>
        <w:rPr>
          <w:sz w:val="18"/>
          <w:szCs w:val="18"/>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600"/>
        <w:gridCol w:w="1810"/>
        <w:gridCol w:w="1559"/>
        <w:gridCol w:w="1418"/>
        <w:gridCol w:w="2268"/>
        <w:gridCol w:w="2410"/>
      </w:tblGrid>
      <w:tr w:rsidR="000C4F7A" w:rsidRPr="00B3315C" w:rsidTr="002E5DB8">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rsidRPr="00B3315C">
              <w:t xml:space="preserve">№ </w:t>
            </w:r>
            <w:proofErr w:type="gramStart"/>
            <w:r w:rsidRPr="00B3315C">
              <w:t>п</w:t>
            </w:r>
            <w:proofErr w:type="gramEnd"/>
            <w:r w:rsidRPr="00B3315C">
              <w:t>/п</w:t>
            </w:r>
          </w:p>
        </w:tc>
        <w:tc>
          <w:tcPr>
            <w:tcW w:w="1810" w:type="dxa"/>
            <w:vMerge w:val="restart"/>
            <w:tcBorders>
              <w:top w:val="single" w:sz="4" w:space="0" w:color="auto"/>
              <w:left w:val="single" w:sz="4" w:space="0" w:color="auto"/>
              <w:right w:val="single" w:sz="4" w:space="0" w:color="auto"/>
            </w:tcBorders>
          </w:tcPr>
          <w:p w:rsidR="000C4F7A" w:rsidRPr="00B3315C" w:rsidRDefault="000C4F7A" w:rsidP="002E5DB8">
            <w:pPr>
              <w:widowControl w:val="0"/>
              <w:autoSpaceDE w:val="0"/>
              <w:autoSpaceDN w:val="0"/>
              <w:jc w:val="center"/>
            </w:pPr>
            <w:r w:rsidRPr="00B3315C">
              <w:t xml:space="preserve">Наименование </w:t>
            </w:r>
            <w:r>
              <w:t xml:space="preserve">и характеристики </w:t>
            </w:r>
            <w:r w:rsidRPr="00B3315C">
              <w:t>товара</w:t>
            </w:r>
          </w:p>
        </w:tc>
        <w:tc>
          <w:tcPr>
            <w:tcW w:w="1559" w:type="dxa"/>
            <w:vMerge w:val="restart"/>
            <w:tcBorders>
              <w:top w:val="single" w:sz="4" w:space="0" w:color="auto"/>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t>Единица</w:t>
            </w:r>
            <w:r>
              <w:br/>
              <w:t>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t>Количество</w:t>
            </w:r>
          </w:p>
        </w:tc>
        <w:tc>
          <w:tcPr>
            <w:tcW w:w="2268" w:type="dxa"/>
            <w:vMerge w:val="restart"/>
            <w:tcBorders>
              <w:top w:val="single" w:sz="4" w:space="0" w:color="auto"/>
              <w:left w:val="single" w:sz="4" w:space="0" w:color="auto"/>
              <w:right w:val="single" w:sz="4" w:space="0" w:color="auto"/>
            </w:tcBorders>
          </w:tcPr>
          <w:p w:rsidR="000C4F7A" w:rsidRDefault="000C4F7A" w:rsidP="002E5DB8">
            <w:pPr>
              <w:widowControl w:val="0"/>
              <w:autoSpaceDE w:val="0"/>
              <w:autoSpaceDN w:val="0"/>
              <w:jc w:val="center"/>
            </w:pPr>
            <w:r>
              <w:t>Цена</w:t>
            </w:r>
          </w:p>
          <w:p w:rsidR="000C4F7A" w:rsidRDefault="000C4F7A" w:rsidP="002E5DB8">
            <w:pPr>
              <w:widowControl w:val="0"/>
              <w:autoSpaceDE w:val="0"/>
              <w:autoSpaceDN w:val="0"/>
              <w:jc w:val="center"/>
            </w:pPr>
            <w:r>
              <w:t>за единицу товара</w:t>
            </w:r>
          </w:p>
          <w:p w:rsidR="000C4F7A" w:rsidRPr="00B3315C" w:rsidRDefault="000C4F7A" w:rsidP="002E5DB8">
            <w:pPr>
              <w:widowControl w:val="0"/>
              <w:autoSpaceDE w:val="0"/>
              <w:autoSpaceDN w:val="0"/>
              <w:jc w:val="center"/>
            </w:pPr>
            <w:r>
              <w:t>(</w:t>
            </w:r>
            <w:r w:rsidRPr="00B3315C">
              <w:t>руб.</w:t>
            </w:r>
            <w:r>
              <w:t>)</w:t>
            </w:r>
          </w:p>
        </w:tc>
        <w:tc>
          <w:tcPr>
            <w:tcW w:w="2410" w:type="dxa"/>
            <w:tcBorders>
              <w:top w:val="single" w:sz="4" w:space="0" w:color="auto"/>
              <w:left w:val="single" w:sz="4" w:space="0" w:color="auto"/>
              <w:right w:val="single" w:sz="4" w:space="0" w:color="auto"/>
            </w:tcBorders>
          </w:tcPr>
          <w:p w:rsidR="000C4F7A" w:rsidRPr="00B3315C" w:rsidRDefault="000C4F7A" w:rsidP="002E5DB8">
            <w:pPr>
              <w:widowControl w:val="0"/>
              <w:autoSpaceDE w:val="0"/>
              <w:autoSpaceDN w:val="0"/>
              <w:jc w:val="center"/>
            </w:pPr>
            <w:r w:rsidRPr="00B3315C">
              <w:t>Сумма,</w:t>
            </w:r>
            <w:r>
              <w:t xml:space="preserve"> с учетом НДС/без учета НДС</w:t>
            </w:r>
            <w:r w:rsidRPr="00B3315C">
              <w:t xml:space="preserve"> </w:t>
            </w:r>
            <w:r>
              <w:t>(</w:t>
            </w:r>
            <w:r w:rsidRPr="00B3315C">
              <w:t>руб.</w:t>
            </w:r>
            <w:r>
              <w:t>)</w:t>
            </w:r>
          </w:p>
        </w:tc>
      </w:tr>
      <w:tr w:rsidR="000C4F7A" w:rsidRPr="00B3315C" w:rsidTr="002E5DB8">
        <w:trPr>
          <w:trHeight w:val="400"/>
          <w:tblCellSpacing w:w="5" w:type="nil"/>
        </w:trPr>
        <w:tc>
          <w:tcPr>
            <w:tcW w:w="600" w:type="dxa"/>
            <w:vMerge/>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p>
        </w:tc>
        <w:tc>
          <w:tcPr>
            <w:tcW w:w="1810" w:type="dxa"/>
            <w:vMerge/>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p>
        </w:tc>
        <w:tc>
          <w:tcPr>
            <w:tcW w:w="1559" w:type="dxa"/>
            <w:vMerge/>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p>
        </w:tc>
        <w:tc>
          <w:tcPr>
            <w:tcW w:w="1418" w:type="dxa"/>
            <w:vMerge/>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p>
        </w:tc>
        <w:tc>
          <w:tcPr>
            <w:tcW w:w="2268" w:type="dxa"/>
            <w:vMerge/>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p>
        </w:tc>
        <w:tc>
          <w:tcPr>
            <w:tcW w:w="2410" w:type="dxa"/>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p>
        </w:tc>
      </w:tr>
      <w:tr w:rsidR="000C4F7A" w:rsidRPr="00B3315C" w:rsidTr="002E5DB8">
        <w:trPr>
          <w:trHeight w:val="163"/>
          <w:tblCellSpacing w:w="5" w:type="nil"/>
        </w:trPr>
        <w:tc>
          <w:tcPr>
            <w:tcW w:w="600" w:type="dxa"/>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rsidRPr="00B3315C">
              <w:t>1</w:t>
            </w:r>
          </w:p>
        </w:tc>
        <w:tc>
          <w:tcPr>
            <w:tcW w:w="1810" w:type="dxa"/>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rsidRPr="00B3315C">
              <w:t>2</w:t>
            </w:r>
          </w:p>
        </w:tc>
        <w:tc>
          <w:tcPr>
            <w:tcW w:w="1559" w:type="dxa"/>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t>3</w:t>
            </w:r>
          </w:p>
        </w:tc>
        <w:tc>
          <w:tcPr>
            <w:tcW w:w="1418" w:type="dxa"/>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t>4</w:t>
            </w:r>
          </w:p>
        </w:tc>
        <w:tc>
          <w:tcPr>
            <w:tcW w:w="2268" w:type="dxa"/>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t>5</w:t>
            </w:r>
          </w:p>
        </w:tc>
        <w:tc>
          <w:tcPr>
            <w:tcW w:w="2410" w:type="dxa"/>
            <w:tcBorders>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center"/>
            </w:pPr>
            <w:r>
              <w:t>6</w:t>
            </w:r>
          </w:p>
        </w:tc>
      </w:tr>
      <w:tr w:rsidR="000C4F7A" w:rsidRPr="00B3315C" w:rsidTr="002E5DB8">
        <w:trPr>
          <w:trHeight w:val="2268"/>
          <w:tblCellSpacing w:w="5" w:type="nil"/>
        </w:trPr>
        <w:tc>
          <w:tcPr>
            <w:tcW w:w="600" w:type="dxa"/>
            <w:tcBorders>
              <w:top w:val="single" w:sz="4" w:space="0" w:color="auto"/>
              <w:left w:val="single" w:sz="4" w:space="0" w:color="auto"/>
              <w:right w:val="single" w:sz="4" w:space="0" w:color="auto"/>
            </w:tcBorders>
          </w:tcPr>
          <w:p w:rsidR="000C4F7A" w:rsidRPr="00B3315C" w:rsidRDefault="000C4F7A" w:rsidP="000C4F7A">
            <w:pPr>
              <w:numPr>
                <w:ilvl w:val="0"/>
                <w:numId w:val="38"/>
              </w:numPr>
              <w:autoSpaceDE w:val="0"/>
              <w:autoSpaceDN w:val="0"/>
              <w:adjustRightInd w:val="0"/>
              <w:spacing w:after="0" w:line="240" w:lineRule="auto"/>
              <w:ind w:left="357" w:hanging="357"/>
            </w:pPr>
          </w:p>
        </w:tc>
        <w:tc>
          <w:tcPr>
            <w:tcW w:w="1810" w:type="dxa"/>
            <w:tcBorders>
              <w:top w:val="single" w:sz="4" w:space="0" w:color="auto"/>
              <w:left w:val="single" w:sz="4" w:space="0" w:color="auto"/>
              <w:right w:val="single" w:sz="4" w:space="0" w:color="auto"/>
            </w:tcBorders>
          </w:tcPr>
          <w:p w:rsidR="000C4F7A" w:rsidRPr="00B3315C" w:rsidRDefault="000C4F7A" w:rsidP="002E5DB8">
            <w:pPr>
              <w:widowControl w:val="0"/>
              <w:autoSpaceDE w:val="0"/>
              <w:autoSpaceDN w:val="0"/>
            </w:pPr>
          </w:p>
        </w:tc>
        <w:tc>
          <w:tcPr>
            <w:tcW w:w="1559" w:type="dxa"/>
            <w:tcBorders>
              <w:top w:val="single" w:sz="4" w:space="0" w:color="auto"/>
              <w:left w:val="single" w:sz="4" w:space="0" w:color="auto"/>
              <w:right w:val="single" w:sz="4" w:space="0" w:color="auto"/>
            </w:tcBorders>
          </w:tcPr>
          <w:p w:rsidR="000C4F7A" w:rsidRPr="00B3315C" w:rsidRDefault="000C4F7A" w:rsidP="002E5DB8">
            <w:pPr>
              <w:widowControl w:val="0"/>
              <w:autoSpaceDE w:val="0"/>
              <w:autoSpaceDN w:val="0"/>
              <w:jc w:val="center"/>
            </w:pPr>
            <w:r>
              <w:t>штук</w:t>
            </w:r>
          </w:p>
          <w:p w:rsidR="000C4F7A" w:rsidRPr="00B3315C" w:rsidRDefault="000C4F7A" w:rsidP="002E5DB8">
            <w:pPr>
              <w:widowControl w:val="0"/>
              <w:autoSpaceDE w:val="0"/>
              <w:autoSpaceDN w:val="0"/>
            </w:pPr>
          </w:p>
        </w:tc>
        <w:tc>
          <w:tcPr>
            <w:tcW w:w="1418" w:type="dxa"/>
            <w:tcBorders>
              <w:top w:val="single" w:sz="4" w:space="0" w:color="auto"/>
              <w:left w:val="single" w:sz="4" w:space="0" w:color="auto"/>
              <w:right w:val="single" w:sz="4" w:space="0" w:color="auto"/>
            </w:tcBorders>
          </w:tcPr>
          <w:p w:rsidR="000C4F7A" w:rsidRPr="00B3315C" w:rsidRDefault="000C4F7A" w:rsidP="002E5DB8">
            <w:pPr>
              <w:widowControl w:val="0"/>
              <w:autoSpaceDE w:val="0"/>
              <w:autoSpaceDN w:val="0"/>
              <w:jc w:val="center"/>
            </w:pPr>
            <w:r>
              <w:t>35</w:t>
            </w:r>
          </w:p>
        </w:tc>
        <w:tc>
          <w:tcPr>
            <w:tcW w:w="2268" w:type="dxa"/>
            <w:tcBorders>
              <w:top w:val="single" w:sz="4" w:space="0" w:color="auto"/>
              <w:left w:val="single" w:sz="4" w:space="0" w:color="auto"/>
              <w:right w:val="single" w:sz="4" w:space="0" w:color="auto"/>
            </w:tcBorders>
          </w:tcPr>
          <w:p w:rsidR="000C4F7A" w:rsidRPr="00B3315C" w:rsidRDefault="000C4F7A" w:rsidP="002E5DB8">
            <w:pPr>
              <w:widowControl w:val="0"/>
              <w:autoSpaceDE w:val="0"/>
              <w:autoSpaceDN w:val="0"/>
            </w:pPr>
          </w:p>
        </w:tc>
        <w:tc>
          <w:tcPr>
            <w:tcW w:w="2410" w:type="dxa"/>
            <w:tcBorders>
              <w:top w:val="single" w:sz="4" w:space="0" w:color="auto"/>
              <w:left w:val="single" w:sz="4" w:space="0" w:color="auto"/>
              <w:right w:val="single" w:sz="4" w:space="0" w:color="auto"/>
            </w:tcBorders>
          </w:tcPr>
          <w:p w:rsidR="000C4F7A" w:rsidRPr="00B3315C" w:rsidRDefault="000C4F7A" w:rsidP="002E5DB8">
            <w:pPr>
              <w:widowControl w:val="0"/>
              <w:autoSpaceDE w:val="0"/>
              <w:autoSpaceDN w:val="0"/>
            </w:pPr>
          </w:p>
        </w:tc>
      </w:tr>
      <w:tr w:rsidR="000C4F7A" w:rsidRPr="00B3315C" w:rsidTr="002E5DB8">
        <w:trPr>
          <w:tblCellSpacing w:w="5" w:type="nil"/>
        </w:trPr>
        <w:tc>
          <w:tcPr>
            <w:tcW w:w="7655" w:type="dxa"/>
            <w:gridSpan w:val="5"/>
            <w:tcBorders>
              <w:top w:val="single" w:sz="4" w:space="0" w:color="auto"/>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jc w:val="right"/>
            </w:pPr>
            <w:r w:rsidRPr="00B3315C">
              <w:t>Итого, руб.:</w:t>
            </w:r>
          </w:p>
        </w:tc>
        <w:tc>
          <w:tcPr>
            <w:tcW w:w="2410" w:type="dxa"/>
            <w:tcBorders>
              <w:top w:val="single" w:sz="4" w:space="0" w:color="auto"/>
              <w:left w:val="single" w:sz="4" w:space="0" w:color="auto"/>
              <w:bottom w:val="single" w:sz="4" w:space="0" w:color="auto"/>
              <w:right w:val="single" w:sz="4" w:space="0" w:color="auto"/>
            </w:tcBorders>
          </w:tcPr>
          <w:p w:rsidR="000C4F7A" w:rsidRPr="00B3315C" w:rsidRDefault="000C4F7A" w:rsidP="002E5DB8">
            <w:pPr>
              <w:widowControl w:val="0"/>
              <w:autoSpaceDE w:val="0"/>
              <w:autoSpaceDN w:val="0"/>
            </w:pPr>
          </w:p>
        </w:tc>
      </w:tr>
    </w:tbl>
    <w:p w:rsidR="000C4F7A" w:rsidRPr="00B3315C" w:rsidRDefault="000C4F7A" w:rsidP="000C4F7A">
      <w:pPr>
        <w:widowControl w:val="0"/>
        <w:autoSpaceDE w:val="0"/>
        <w:autoSpaceDN w:val="0"/>
        <w:adjustRightInd w:val="0"/>
        <w:outlineLvl w:val="0"/>
      </w:pPr>
    </w:p>
    <w:p w:rsidR="000C4F7A" w:rsidRDefault="000C4F7A" w:rsidP="000C4F7A">
      <w:pPr>
        <w:pStyle w:val="30"/>
        <w:suppressAutoHyphens/>
        <w:jc w:val="center"/>
        <w:rPr>
          <w:color w:val="auto"/>
        </w:rPr>
      </w:pPr>
    </w:p>
    <w:p w:rsidR="000108ED" w:rsidRPr="000C4F7A" w:rsidRDefault="000108ED" w:rsidP="000C4F7A">
      <w:pPr>
        <w:ind w:firstLine="708"/>
      </w:pPr>
    </w:p>
    <w:sectPr w:rsidR="000108ED" w:rsidRPr="000C4F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4A" w:rsidRDefault="005E6F4A" w:rsidP="000C4F7A">
      <w:pPr>
        <w:spacing w:after="0" w:line="240" w:lineRule="auto"/>
      </w:pPr>
      <w:r>
        <w:separator/>
      </w:r>
    </w:p>
  </w:endnote>
  <w:endnote w:type="continuationSeparator" w:id="0">
    <w:p w:rsidR="005E6F4A" w:rsidRDefault="005E6F4A" w:rsidP="000C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ejaVu Sans">
    <w:charset w:val="CC"/>
    <w:family w:val="swiss"/>
    <w:pitch w:val="variable"/>
    <w:sig w:usb0="E7002EFF" w:usb1="D200FDFF" w:usb2="0A046029" w:usb3="00000000" w:csb0="000001FF" w:csb1="00000000"/>
  </w:font>
  <w:font w:name="PT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4A" w:rsidRDefault="005E6F4A" w:rsidP="000C4F7A">
      <w:pPr>
        <w:spacing w:after="0" w:line="240" w:lineRule="auto"/>
      </w:pPr>
      <w:r>
        <w:separator/>
      </w:r>
    </w:p>
  </w:footnote>
  <w:footnote w:type="continuationSeparator" w:id="0">
    <w:p w:rsidR="005E6F4A" w:rsidRDefault="005E6F4A" w:rsidP="000C4F7A">
      <w:pPr>
        <w:spacing w:after="0" w:line="240" w:lineRule="auto"/>
      </w:pPr>
      <w:r>
        <w:continuationSeparator/>
      </w:r>
    </w:p>
  </w:footnote>
  <w:footnote w:id="1">
    <w:p w:rsidR="000C4F7A" w:rsidRPr="00CF2736" w:rsidRDefault="000C4F7A" w:rsidP="000C4F7A">
      <w:pPr>
        <w:widowControl w:val="0"/>
        <w:tabs>
          <w:tab w:val="left" w:pos="10306"/>
        </w:tabs>
        <w:jc w:val="both"/>
        <w:rPr>
          <w:i/>
          <w:sz w:val="16"/>
          <w:szCs w:val="16"/>
        </w:rPr>
      </w:pPr>
      <w:r>
        <w:rPr>
          <w:rStyle w:val="aff7"/>
        </w:rPr>
        <w:footnoteRef/>
      </w:r>
      <w:r>
        <w:t xml:space="preserve"> </w:t>
      </w:r>
      <w:r w:rsidRPr="00CF2736">
        <w:rPr>
          <w:i/>
          <w:sz w:val="16"/>
          <w:szCs w:val="16"/>
        </w:rPr>
        <w:t>При описании характеристики товара (показателей для определения соответствия) участник аукциона вправе указать диапазоны значений, если это предусмотрено параметрами товара.</w:t>
      </w:r>
    </w:p>
    <w:p w:rsidR="000C4F7A" w:rsidRDefault="000C4F7A" w:rsidP="000C4F7A">
      <w:pPr>
        <w:pStyle w:val="aff5"/>
      </w:pPr>
    </w:p>
  </w:footnote>
  <w:footnote w:id="2">
    <w:p w:rsidR="000C4F7A" w:rsidRPr="00F06AA6" w:rsidRDefault="000C4F7A" w:rsidP="000C4F7A">
      <w:pPr>
        <w:tabs>
          <w:tab w:val="left" w:pos="10065"/>
        </w:tabs>
        <w:jc w:val="both"/>
        <w:rPr>
          <w:sz w:val="16"/>
          <w:szCs w:val="16"/>
        </w:rPr>
      </w:pPr>
      <w:r>
        <w:rPr>
          <w:rStyle w:val="aff7"/>
        </w:rPr>
        <w:footnoteRef/>
      </w:r>
      <w:r>
        <w:t xml:space="preserve"> </w:t>
      </w:r>
      <w:r w:rsidRPr="00F06AA6">
        <w:rPr>
          <w:sz w:val="16"/>
          <w:szCs w:val="16"/>
        </w:rPr>
        <w:t xml:space="preserve">Предоставляются Поставщиком в том случае, если поставляемые товары требуют подтверждения соответствия в форме декларирования либо сертификации соответствия. </w:t>
      </w:r>
    </w:p>
    <w:p w:rsidR="000C4F7A" w:rsidRDefault="000C4F7A" w:rsidP="000C4F7A">
      <w:pPr>
        <w:pStyle w:val="aff5"/>
      </w:pPr>
    </w:p>
  </w:footnote>
  <w:footnote w:id="3">
    <w:p w:rsidR="000C4F7A" w:rsidRPr="00DB482B" w:rsidRDefault="000C4F7A" w:rsidP="000C4F7A">
      <w:pPr>
        <w:autoSpaceDE w:val="0"/>
        <w:autoSpaceDN w:val="0"/>
        <w:adjustRightInd w:val="0"/>
        <w:ind w:firstLine="709"/>
        <w:jc w:val="both"/>
        <w:rPr>
          <w:sz w:val="16"/>
          <w:szCs w:val="16"/>
        </w:rPr>
      </w:pPr>
      <w:r w:rsidRPr="00DB482B">
        <w:rPr>
          <w:rStyle w:val="aff7"/>
          <w:sz w:val="16"/>
          <w:szCs w:val="16"/>
        </w:rPr>
        <w:footnoteRef/>
      </w:r>
      <w:r>
        <w:rPr>
          <w:sz w:val="16"/>
          <w:szCs w:val="16"/>
        </w:rPr>
        <w:t>В случае</w:t>
      </w:r>
      <w:proofErr w:type="gramStart"/>
      <w:r>
        <w:rPr>
          <w:sz w:val="16"/>
          <w:szCs w:val="16"/>
        </w:rPr>
        <w:t>,</w:t>
      </w:r>
      <w:proofErr w:type="gramEnd"/>
      <w:r>
        <w:rPr>
          <w:sz w:val="16"/>
          <w:szCs w:val="16"/>
        </w:rPr>
        <w:t xml:space="preserve"> если К</w:t>
      </w:r>
      <w:r w:rsidRPr="00DB482B">
        <w:rPr>
          <w:sz w:val="16"/>
          <w:szCs w:val="16"/>
        </w:rPr>
        <w:t>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sidRPr="00DB482B">
        <w:rPr>
          <w:sz w:val="16"/>
          <w:szCs w:val="16"/>
        </w:rPr>
        <w:t>кт вкл</w:t>
      </w:r>
      <w:proofErr w:type="gramEnd"/>
      <w:r w:rsidRPr="00DB482B">
        <w:rPr>
          <w:sz w:val="16"/>
          <w:szCs w:val="16"/>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footnote>
  <w:footnote w:id="4">
    <w:p w:rsidR="000C4F7A" w:rsidRPr="00DB482B" w:rsidRDefault="000C4F7A" w:rsidP="000C4F7A">
      <w:pPr>
        <w:ind w:firstLine="709"/>
        <w:jc w:val="both"/>
        <w:rPr>
          <w:sz w:val="16"/>
          <w:szCs w:val="16"/>
        </w:rPr>
      </w:pPr>
      <w:r w:rsidRPr="00DB482B">
        <w:rPr>
          <w:rStyle w:val="aff7"/>
          <w:sz w:val="16"/>
          <w:szCs w:val="16"/>
        </w:rPr>
        <w:footnoteRef/>
      </w:r>
      <w:r w:rsidRPr="00DB482B">
        <w:rPr>
          <w:sz w:val="16"/>
          <w:szCs w:val="16"/>
        </w:rPr>
        <w:t xml:space="preserve"> В случае</w:t>
      </w:r>
      <w:proofErr w:type="gramStart"/>
      <w:r w:rsidRPr="00DB482B">
        <w:rPr>
          <w:sz w:val="16"/>
          <w:szCs w:val="16"/>
        </w:rPr>
        <w:t>,</w:t>
      </w:r>
      <w:proofErr w:type="gramEnd"/>
      <w:r w:rsidRPr="00DB482B">
        <w:rPr>
          <w:sz w:val="16"/>
          <w:szCs w:val="16"/>
        </w:rPr>
        <w:t xml:space="preserve">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0C4F7A" w:rsidRDefault="000C4F7A" w:rsidP="000C4F7A">
      <w:pPr>
        <w:pStyle w:val="aff5"/>
        <w:ind w:firstLine="708"/>
      </w:pPr>
    </w:p>
  </w:footnote>
  <w:footnote w:id="5">
    <w:p w:rsidR="000C4F7A" w:rsidRPr="0016569A" w:rsidRDefault="000C4F7A" w:rsidP="000C4F7A">
      <w:pPr>
        <w:pStyle w:val="aff5"/>
        <w:ind w:firstLine="708"/>
        <w:rPr>
          <w:sz w:val="16"/>
          <w:szCs w:val="16"/>
        </w:rPr>
      </w:pPr>
      <w:r w:rsidRPr="0016569A">
        <w:rPr>
          <w:rStyle w:val="aff7"/>
          <w:sz w:val="16"/>
          <w:szCs w:val="16"/>
        </w:rPr>
        <w:footnoteRef/>
      </w:r>
      <w:r w:rsidRPr="0016569A">
        <w:rPr>
          <w:sz w:val="16"/>
          <w:szCs w:val="16"/>
        </w:rPr>
        <w:t xml:space="preserve"> </w:t>
      </w:r>
      <w:r w:rsidRPr="0016569A">
        <w:rPr>
          <w:bCs/>
          <w:sz w:val="16"/>
          <w:szCs w:val="16"/>
        </w:rPr>
        <w:t>Раздел 8 Контракта исключается в случае:</w:t>
      </w:r>
    </w:p>
    <w:p w:rsidR="000C4F7A" w:rsidRPr="0016569A" w:rsidRDefault="000C4F7A" w:rsidP="000C4F7A">
      <w:pPr>
        <w:ind w:firstLine="708"/>
        <w:rPr>
          <w:color w:val="000000"/>
          <w:sz w:val="16"/>
          <w:szCs w:val="16"/>
        </w:rPr>
      </w:pPr>
      <w:r w:rsidRPr="0016569A">
        <w:rPr>
          <w:color w:val="000000"/>
          <w:sz w:val="16"/>
          <w:szCs w:val="16"/>
        </w:rPr>
        <w:t>заключения контракта с участником закупки, который является государственным или муниципальным казённым учреждением;</w:t>
      </w:r>
    </w:p>
    <w:p w:rsidR="000C4F7A" w:rsidRPr="0016569A" w:rsidRDefault="000C4F7A" w:rsidP="000C4F7A">
      <w:pPr>
        <w:ind w:firstLine="708"/>
        <w:rPr>
          <w:color w:val="000000"/>
          <w:sz w:val="16"/>
          <w:szCs w:val="16"/>
        </w:rPr>
      </w:pPr>
      <w:r w:rsidRPr="0016569A">
        <w:rPr>
          <w:color w:val="000000"/>
          <w:sz w:val="16"/>
          <w:szCs w:val="16"/>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footnote>
  <w:footnote w:id="6">
    <w:p w:rsidR="000C4F7A" w:rsidRPr="0016569A" w:rsidRDefault="000C4F7A" w:rsidP="000C4F7A">
      <w:pPr>
        <w:autoSpaceDE w:val="0"/>
        <w:autoSpaceDN w:val="0"/>
        <w:adjustRightInd w:val="0"/>
        <w:jc w:val="both"/>
        <w:rPr>
          <w:sz w:val="16"/>
          <w:szCs w:val="16"/>
        </w:rPr>
      </w:pPr>
    </w:p>
    <w:p w:rsidR="000C4F7A" w:rsidRPr="0016569A" w:rsidRDefault="000C4F7A" w:rsidP="000C4F7A">
      <w:pPr>
        <w:autoSpaceDE w:val="0"/>
        <w:autoSpaceDN w:val="0"/>
        <w:adjustRightInd w:val="0"/>
        <w:ind w:firstLine="708"/>
        <w:jc w:val="both"/>
        <w:rPr>
          <w:rFonts w:eastAsia="Calibri"/>
          <w:sz w:val="16"/>
          <w:szCs w:val="16"/>
        </w:rPr>
      </w:pPr>
      <w:r w:rsidRPr="0016569A">
        <w:rPr>
          <w:rStyle w:val="aff7"/>
          <w:sz w:val="16"/>
          <w:szCs w:val="16"/>
        </w:rPr>
        <w:footnoteRef/>
      </w:r>
      <w:r w:rsidRPr="0016569A">
        <w:rPr>
          <w:sz w:val="16"/>
          <w:szCs w:val="16"/>
        </w:rPr>
        <w:t xml:space="preserve"> </w:t>
      </w:r>
      <w:r w:rsidRPr="0016569A">
        <w:rPr>
          <w:rFonts w:eastAsia="Calibri"/>
          <w:sz w:val="16"/>
          <w:szCs w:val="16"/>
        </w:rPr>
        <w:t>Размер обеспечения исполнения Контракта указывается в соответствии с размером предусмотренным документацией электронного аукциона. В случае</w:t>
      </w:r>
      <w:proofErr w:type="gramStart"/>
      <w:r w:rsidRPr="0016569A">
        <w:rPr>
          <w:rFonts w:eastAsia="Calibri"/>
          <w:sz w:val="16"/>
          <w:szCs w:val="16"/>
        </w:rPr>
        <w:t>,</w:t>
      </w:r>
      <w:proofErr w:type="gramEnd"/>
      <w:r w:rsidRPr="0016569A">
        <w:rPr>
          <w:rFonts w:eastAsia="Calibri"/>
          <w:sz w:val="16"/>
          <w:szCs w:val="16"/>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в соответствии с требованиями статьи 37 Федерального закона от 05.04.2013N44-ФЗ.</w:t>
      </w:r>
    </w:p>
    <w:p w:rsidR="000C4F7A" w:rsidRPr="0016569A" w:rsidRDefault="000C4F7A" w:rsidP="000C4F7A">
      <w:pPr>
        <w:pStyle w:val="aff5"/>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6C8CBF2"/>
    <w:lvl w:ilvl="0">
      <w:start w:val="1"/>
      <w:numFmt w:val="decimal"/>
      <w:pStyle w:val="2"/>
      <w:lvlText w:val="%1."/>
      <w:lvlJc w:val="left"/>
      <w:pPr>
        <w:tabs>
          <w:tab w:val="num" w:pos="678"/>
        </w:tabs>
        <w:ind w:left="678" w:hanging="360"/>
      </w:pPr>
    </w:lvl>
  </w:abstractNum>
  <w:abstractNum w:abstractNumId="1">
    <w:nsid w:val="FFFFFF81"/>
    <w:multiLevelType w:val="singleLevel"/>
    <w:tmpl w:val="EC24B61C"/>
    <w:lvl w:ilvl="0">
      <w:start w:val="1"/>
      <w:numFmt w:val="bullet"/>
      <w:lvlText w:val=""/>
      <w:lvlJc w:val="left"/>
      <w:pPr>
        <w:tabs>
          <w:tab w:val="num" w:pos="1209"/>
        </w:tabs>
        <w:ind w:left="1209" w:hanging="360"/>
      </w:pPr>
      <w:rPr>
        <w:rFonts w:ascii="Symbol" w:hAnsi="Symbol" w:hint="default"/>
      </w:rPr>
    </w:lvl>
  </w:abstractNum>
  <w:abstractNum w:abstractNumId="2">
    <w:nsid w:val="00000015"/>
    <w:multiLevelType w:val="multilevel"/>
    <w:tmpl w:val="00000015"/>
    <w:name w:val="WW8Num33"/>
    <w:lvl w:ilvl="0">
      <w:start w:val="1"/>
      <w:numFmt w:val="decimal"/>
      <w:pStyle w:val="2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974D75"/>
    <w:multiLevelType w:val="multilevel"/>
    <w:tmpl w:val="9232080E"/>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nsid w:val="00A142E9"/>
    <w:multiLevelType w:val="multilevel"/>
    <w:tmpl w:val="4B6CC6CC"/>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0138772E"/>
    <w:multiLevelType w:val="hybridMultilevel"/>
    <w:tmpl w:val="30D00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E5CCB"/>
    <w:multiLevelType w:val="multilevel"/>
    <w:tmpl w:val="2166C2E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0BA86570"/>
    <w:multiLevelType w:val="multilevel"/>
    <w:tmpl w:val="9DFC4840"/>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0ECF5A6E"/>
    <w:multiLevelType w:val="multilevel"/>
    <w:tmpl w:val="0BAE69B0"/>
    <w:lvl w:ilvl="0">
      <w:start w:val="10"/>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0BE7BDF"/>
    <w:multiLevelType w:val="multilevel"/>
    <w:tmpl w:val="D5CED03A"/>
    <w:lvl w:ilvl="0">
      <w:start w:val="2"/>
      <w:numFmt w:val="decimal"/>
      <w:lvlText w:val="%1."/>
      <w:lvlJc w:val="left"/>
      <w:pPr>
        <w:tabs>
          <w:tab w:val="num" w:pos="1275"/>
        </w:tabs>
        <w:ind w:left="1275" w:hanging="1275"/>
      </w:pPr>
    </w:lvl>
    <w:lvl w:ilvl="1">
      <w:start w:val="1"/>
      <w:numFmt w:val="decimal"/>
      <w:lvlText w:val="%1.%2."/>
      <w:lvlJc w:val="left"/>
      <w:pPr>
        <w:tabs>
          <w:tab w:val="num" w:pos="1985"/>
        </w:tabs>
        <w:ind w:left="1985" w:hanging="1275"/>
      </w:pPr>
    </w:lvl>
    <w:lvl w:ilvl="2">
      <w:start w:val="1"/>
      <w:numFmt w:val="decimal"/>
      <w:lvlText w:val="%1.%2.%3."/>
      <w:lvlJc w:val="left"/>
      <w:pPr>
        <w:tabs>
          <w:tab w:val="num" w:pos="2693"/>
        </w:tabs>
        <w:ind w:left="2693" w:hanging="1275"/>
      </w:pPr>
    </w:lvl>
    <w:lvl w:ilvl="3">
      <w:start w:val="1"/>
      <w:numFmt w:val="decimal"/>
      <w:lvlText w:val="%1.%2.%3.%4."/>
      <w:lvlJc w:val="left"/>
      <w:pPr>
        <w:tabs>
          <w:tab w:val="num" w:pos="3402"/>
        </w:tabs>
        <w:ind w:left="3402" w:hanging="1275"/>
      </w:pPr>
    </w:lvl>
    <w:lvl w:ilvl="4">
      <w:start w:val="1"/>
      <w:numFmt w:val="decimal"/>
      <w:lvlText w:val="%1.%2.%3.%4.%5."/>
      <w:lvlJc w:val="left"/>
      <w:pPr>
        <w:tabs>
          <w:tab w:val="num" w:pos="4111"/>
        </w:tabs>
        <w:ind w:left="4111" w:hanging="127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0">
    <w:nsid w:val="1AE155A9"/>
    <w:multiLevelType w:val="hybridMultilevel"/>
    <w:tmpl w:val="9DB6FB78"/>
    <w:lvl w:ilvl="0" w:tplc="DD989B3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256D70CA"/>
    <w:multiLevelType w:val="multilevel"/>
    <w:tmpl w:val="CE9489D6"/>
    <w:lvl w:ilvl="0">
      <w:start w:val="1"/>
      <w:numFmt w:val="decimal"/>
      <w:lvlText w:val="%1."/>
      <w:lvlJc w:val="left"/>
      <w:pPr>
        <w:ind w:left="643" w:hanging="360"/>
      </w:pPr>
      <w:rPr>
        <w:rFonts w:hint="default"/>
      </w:rPr>
    </w:lvl>
    <w:lvl w:ilvl="1">
      <w:start w:val="2"/>
      <w:numFmt w:val="decimal"/>
      <w:isLgl/>
      <w:lvlText w:val="%1.%2."/>
      <w:lvlJc w:val="left"/>
      <w:pPr>
        <w:ind w:left="850" w:hanging="36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624"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398" w:hanging="1080"/>
      </w:pPr>
      <w:rPr>
        <w:rFonts w:hint="default"/>
      </w:rPr>
    </w:lvl>
    <w:lvl w:ilvl="6">
      <w:start w:val="1"/>
      <w:numFmt w:val="decimal"/>
      <w:isLgl/>
      <w:lvlText w:val="%1.%2.%3.%4.%5.%6.%7."/>
      <w:lvlJc w:val="left"/>
      <w:pPr>
        <w:ind w:left="2965"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39" w:hanging="1800"/>
      </w:pPr>
      <w:rPr>
        <w:rFonts w:hint="default"/>
      </w:rPr>
    </w:lvl>
  </w:abstractNum>
  <w:abstractNum w:abstractNumId="12">
    <w:nsid w:val="26095030"/>
    <w:multiLevelType w:val="hybridMultilevel"/>
    <w:tmpl w:val="FCD8AEBC"/>
    <w:lvl w:ilvl="0" w:tplc="46E88F1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2BA87AE0"/>
    <w:multiLevelType w:val="hybridMultilevel"/>
    <w:tmpl w:val="F9C0C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89667B"/>
    <w:multiLevelType w:val="multilevel"/>
    <w:tmpl w:val="A7CA6E0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801E9"/>
    <w:multiLevelType w:val="multilevel"/>
    <w:tmpl w:val="802A3F68"/>
    <w:lvl w:ilvl="0">
      <w:start w:val="1"/>
      <w:numFmt w:val="decimal"/>
      <w:pStyle w:val="1"/>
      <w:suff w:val="space"/>
      <w:lvlText w:val="%1."/>
      <w:lvlJc w:val="left"/>
      <w:pPr>
        <w:ind w:left="360" w:hanging="360"/>
      </w:pPr>
    </w:lvl>
    <w:lvl w:ilvl="1">
      <w:start w:val="1"/>
      <w:numFmt w:val="decimal"/>
      <w:pStyle w:val="20"/>
      <w:suff w:val="space"/>
      <w:lvlText w:val="%1.%2."/>
      <w:lvlJc w:val="left"/>
      <w:pPr>
        <w:ind w:left="792" w:hanging="432"/>
      </w:pPr>
    </w:lvl>
    <w:lvl w:ilvl="2">
      <w:start w:val="1"/>
      <w:numFmt w:val="decimal"/>
      <w:pStyle w:val="3"/>
      <w:suff w:val="space"/>
      <w:lvlText w:val="%1.%2.%3."/>
      <w:lvlJc w:val="left"/>
      <w:pPr>
        <w:ind w:left="1224" w:hanging="504"/>
      </w:pPr>
    </w:lvl>
    <w:lvl w:ilvl="3">
      <w:start w:val="1"/>
      <w:numFmt w:val="decimal"/>
      <w:pStyle w:val="4"/>
      <w:suff w:val="space"/>
      <w:lvlText w:val="%1.%2.%3.%4."/>
      <w:lvlJc w:val="left"/>
      <w:pPr>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6">
    <w:nsid w:val="32E24D89"/>
    <w:multiLevelType w:val="multilevel"/>
    <w:tmpl w:val="EE0274CA"/>
    <w:lvl w:ilvl="0">
      <w:start w:val="4"/>
      <w:numFmt w:val="decimal"/>
      <w:lvlText w:val="%1."/>
      <w:lvlJc w:val="left"/>
      <w:pPr>
        <w:ind w:left="432" w:hanging="432"/>
      </w:pPr>
    </w:lvl>
    <w:lvl w:ilvl="1">
      <w:start w:val="1"/>
      <w:numFmt w:val="decimal"/>
      <w:lvlText w:val="%1.%2."/>
      <w:lvlJc w:val="left"/>
      <w:pPr>
        <w:ind w:left="1429" w:hanging="720"/>
      </w:pPr>
      <w:rPr>
        <w:sz w:val="24"/>
        <w:szCs w:val="24"/>
      </w:rPr>
    </w:lvl>
    <w:lvl w:ilvl="2">
      <w:start w:val="1"/>
      <w:numFmt w:val="decimal"/>
      <w:lvlText w:val="%1.%2.%3."/>
      <w:lvlJc w:val="left"/>
      <w:pPr>
        <w:ind w:left="1997" w:hanging="720"/>
      </w:pPr>
      <w:rPr>
        <w:i w:val="0"/>
        <w:color w:val="auto"/>
        <w:sz w:val="24"/>
        <w:szCs w:val="24"/>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7">
    <w:nsid w:val="33BD09F7"/>
    <w:multiLevelType w:val="multilevel"/>
    <w:tmpl w:val="1D082D9E"/>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9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nsid w:val="373C301C"/>
    <w:multiLevelType w:val="hybridMultilevel"/>
    <w:tmpl w:val="5F98D194"/>
    <w:lvl w:ilvl="0" w:tplc="24FAD8A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7753660"/>
    <w:multiLevelType w:val="multilevel"/>
    <w:tmpl w:val="1A047640"/>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FB82BE4"/>
    <w:multiLevelType w:val="multilevel"/>
    <w:tmpl w:val="73A86716"/>
    <w:lvl w:ilvl="0">
      <w:start w:val="1"/>
      <w:numFmt w:val="decimal"/>
      <w:lvlText w:val="%1."/>
      <w:lvlJc w:val="left"/>
      <w:pPr>
        <w:ind w:left="720" w:hanging="360"/>
      </w:pPr>
    </w:lvl>
    <w:lvl w:ilvl="1">
      <w:start w:val="5"/>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nsid w:val="48145A87"/>
    <w:multiLevelType w:val="hybridMultilevel"/>
    <w:tmpl w:val="914C96DA"/>
    <w:lvl w:ilvl="0" w:tplc="BF4C61D8">
      <w:start w:val="7"/>
      <w:numFmt w:val="decimal"/>
      <w:lvlText w:val="%1."/>
      <w:lvlJc w:val="left"/>
      <w:pPr>
        <w:tabs>
          <w:tab w:val="num" w:pos="720"/>
        </w:tabs>
        <w:ind w:left="720" w:hanging="360"/>
      </w:pPr>
      <w:rPr>
        <w:rFonts w:hint="default"/>
      </w:rPr>
    </w:lvl>
    <w:lvl w:ilvl="1" w:tplc="FC52803E">
      <w:numFmt w:val="none"/>
      <w:lvlText w:val=""/>
      <w:lvlJc w:val="left"/>
      <w:pPr>
        <w:tabs>
          <w:tab w:val="num" w:pos="360"/>
        </w:tabs>
      </w:pPr>
    </w:lvl>
    <w:lvl w:ilvl="2" w:tplc="681EAFCA">
      <w:numFmt w:val="none"/>
      <w:lvlText w:val=""/>
      <w:lvlJc w:val="left"/>
      <w:pPr>
        <w:tabs>
          <w:tab w:val="num" w:pos="360"/>
        </w:tabs>
      </w:pPr>
    </w:lvl>
    <w:lvl w:ilvl="3" w:tplc="44FA9F8E">
      <w:numFmt w:val="none"/>
      <w:lvlText w:val=""/>
      <w:lvlJc w:val="left"/>
      <w:pPr>
        <w:tabs>
          <w:tab w:val="num" w:pos="360"/>
        </w:tabs>
      </w:pPr>
    </w:lvl>
    <w:lvl w:ilvl="4" w:tplc="71845E48">
      <w:numFmt w:val="none"/>
      <w:lvlText w:val=""/>
      <w:lvlJc w:val="left"/>
      <w:pPr>
        <w:tabs>
          <w:tab w:val="num" w:pos="360"/>
        </w:tabs>
      </w:pPr>
    </w:lvl>
    <w:lvl w:ilvl="5" w:tplc="87AC55B4">
      <w:numFmt w:val="none"/>
      <w:lvlText w:val=""/>
      <w:lvlJc w:val="left"/>
      <w:pPr>
        <w:tabs>
          <w:tab w:val="num" w:pos="360"/>
        </w:tabs>
      </w:pPr>
    </w:lvl>
    <w:lvl w:ilvl="6" w:tplc="6A3E3B86">
      <w:numFmt w:val="none"/>
      <w:lvlText w:val=""/>
      <w:lvlJc w:val="left"/>
      <w:pPr>
        <w:tabs>
          <w:tab w:val="num" w:pos="360"/>
        </w:tabs>
      </w:pPr>
    </w:lvl>
    <w:lvl w:ilvl="7" w:tplc="E7B47CC0">
      <w:numFmt w:val="none"/>
      <w:lvlText w:val=""/>
      <w:lvlJc w:val="left"/>
      <w:pPr>
        <w:tabs>
          <w:tab w:val="num" w:pos="360"/>
        </w:tabs>
      </w:pPr>
    </w:lvl>
    <w:lvl w:ilvl="8" w:tplc="67E63DCC">
      <w:numFmt w:val="none"/>
      <w:lvlText w:val=""/>
      <w:lvlJc w:val="left"/>
      <w:pPr>
        <w:tabs>
          <w:tab w:val="num" w:pos="360"/>
        </w:tabs>
      </w:pPr>
    </w:lvl>
  </w:abstractNum>
  <w:abstractNum w:abstractNumId="23">
    <w:nsid w:val="4C76224D"/>
    <w:multiLevelType w:val="multilevel"/>
    <w:tmpl w:val="18942BA0"/>
    <w:lvl w:ilvl="0">
      <w:start w:val="1"/>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D2431E4"/>
    <w:multiLevelType w:val="multilevel"/>
    <w:tmpl w:val="739CA49E"/>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51946E6B"/>
    <w:multiLevelType w:val="multilevel"/>
    <w:tmpl w:val="3C2CB6E4"/>
    <w:lvl w:ilvl="0">
      <w:start w:val="5"/>
      <w:numFmt w:val="decimal"/>
      <w:lvlText w:val="%1."/>
      <w:lvlJc w:val="left"/>
      <w:pPr>
        <w:ind w:left="360" w:hanging="360"/>
      </w:pPr>
    </w:lvl>
    <w:lvl w:ilvl="1">
      <w:start w:val="1"/>
      <w:numFmt w:val="decimal"/>
      <w:lvlText w:val="%1.%2."/>
      <w:lvlJc w:val="left"/>
      <w:pPr>
        <w:ind w:left="1353" w:hanging="360"/>
      </w:pPr>
      <w:rPr>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nsid w:val="51B43602"/>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5D8B61BA"/>
    <w:multiLevelType w:val="multilevel"/>
    <w:tmpl w:val="EABE08B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nsid w:val="5F8820D6"/>
    <w:multiLevelType w:val="hybridMultilevel"/>
    <w:tmpl w:val="CB784F7E"/>
    <w:lvl w:ilvl="0" w:tplc="8286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A2B26"/>
    <w:multiLevelType w:val="multilevel"/>
    <w:tmpl w:val="BFBC21AE"/>
    <w:lvl w:ilvl="0">
      <w:start w:val="6"/>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647E7904"/>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A0875"/>
    <w:multiLevelType w:val="multilevel"/>
    <w:tmpl w:val="CE9489D6"/>
    <w:lvl w:ilvl="0">
      <w:start w:val="1"/>
      <w:numFmt w:val="decimal"/>
      <w:lvlText w:val="%1."/>
      <w:lvlJc w:val="left"/>
      <w:pPr>
        <w:ind w:left="643" w:hanging="360"/>
      </w:pPr>
      <w:rPr>
        <w:rFonts w:hint="default"/>
      </w:rPr>
    </w:lvl>
    <w:lvl w:ilvl="1">
      <w:start w:val="2"/>
      <w:numFmt w:val="decimal"/>
      <w:isLgl/>
      <w:lvlText w:val="%1.%2."/>
      <w:lvlJc w:val="left"/>
      <w:pPr>
        <w:ind w:left="850" w:hanging="36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624"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398" w:hanging="1080"/>
      </w:pPr>
      <w:rPr>
        <w:rFonts w:hint="default"/>
      </w:rPr>
    </w:lvl>
    <w:lvl w:ilvl="6">
      <w:start w:val="1"/>
      <w:numFmt w:val="decimal"/>
      <w:isLgl/>
      <w:lvlText w:val="%1.%2.%3.%4.%5.%6.%7."/>
      <w:lvlJc w:val="left"/>
      <w:pPr>
        <w:ind w:left="2965"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39" w:hanging="1800"/>
      </w:pPr>
      <w:rPr>
        <w:rFonts w:hint="default"/>
      </w:rPr>
    </w:lvl>
  </w:abstractNum>
  <w:abstractNum w:abstractNumId="32">
    <w:nsid w:val="68D87406"/>
    <w:multiLevelType w:val="multilevel"/>
    <w:tmpl w:val="AB8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36E75"/>
    <w:multiLevelType w:val="hybridMultilevel"/>
    <w:tmpl w:val="34B8E84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E038C"/>
    <w:multiLevelType w:val="multilevel"/>
    <w:tmpl w:val="968A9CC4"/>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02807B7"/>
    <w:multiLevelType w:val="multilevel"/>
    <w:tmpl w:val="6F604CA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07573F"/>
    <w:multiLevelType w:val="multilevel"/>
    <w:tmpl w:val="D99027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7242A0"/>
    <w:multiLevelType w:val="multilevel"/>
    <w:tmpl w:val="CE9489D6"/>
    <w:lvl w:ilvl="0">
      <w:start w:val="1"/>
      <w:numFmt w:val="decimal"/>
      <w:lvlText w:val="%1."/>
      <w:lvlJc w:val="left"/>
      <w:pPr>
        <w:ind w:left="643" w:hanging="360"/>
      </w:pPr>
      <w:rPr>
        <w:rFonts w:hint="default"/>
      </w:rPr>
    </w:lvl>
    <w:lvl w:ilvl="1">
      <w:start w:val="2"/>
      <w:numFmt w:val="decimal"/>
      <w:isLgl/>
      <w:lvlText w:val="%1.%2."/>
      <w:lvlJc w:val="left"/>
      <w:pPr>
        <w:ind w:left="850" w:hanging="36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624"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398" w:hanging="1080"/>
      </w:pPr>
      <w:rPr>
        <w:rFonts w:hint="default"/>
      </w:rPr>
    </w:lvl>
    <w:lvl w:ilvl="6">
      <w:start w:val="1"/>
      <w:numFmt w:val="decimal"/>
      <w:isLgl/>
      <w:lvlText w:val="%1.%2.%3.%4.%5.%6.%7."/>
      <w:lvlJc w:val="left"/>
      <w:pPr>
        <w:ind w:left="2965"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39" w:hanging="1800"/>
      </w:pPr>
      <w:rPr>
        <w:rFonts w:hint="default"/>
      </w:rPr>
    </w:lvl>
  </w:abstractNum>
  <w:abstractNum w:abstractNumId="38">
    <w:nsid w:val="7B9439C2"/>
    <w:multiLevelType w:val="multilevel"/>
    <w:tmpl w:val="60FAD654"/>
    <w:lvl w:ilvl="0">
      <w:start w:val="6"/>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lvlOverride w:ilvl="0">
      <w:startOverride w:val="7"/>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27"/>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8"/>
  </w:num>
  <w:num w:numId="29">
    <w:abstractNumId w:val="17"/>
  </w:num>
  <w:num w:numId="30">
    <w:abstractNumId w:val="20"/>
  </w:num>
  <w:num w:numId="31">
    <w:abstractNumId w:val="31"/>
  </w:num>
  <w:num w:numId="32">
    <w:abstractNumId w:val="34"/>
  </w:num>
  <w:num w:numId="33">
    <w:abstractNumId w:val="37"/>
  </w:num>
  <w:num w:numId="34">
    <w:abstractNumId w:val="12"/>
  </w:num>
  <w:num w:numId="35">
    <w:abstractNumId w:val="32"/>
  </w:num>
  <w:num w:numId="36">
    <w:abstractNumId w:val="11"/>
  </w:num>
  <w:num w:numId="37">
    <w:abstractNumId w:val="10"/>
  </w:num>
  <w:num w:numId="38">
    <w:abstractNumId w:val="30"/>
  </w:num>
  <w:num w:numId="39">
    <w:abstractNumId w:val="3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AC"/>
    <w:rsid w:val="000108ED"/>
    <w:rsid w:val="0006020C"/>
    <w:rsid w:val="0008759D"/>
    <w:rsid w:val="000C4F7A"/>
    <w:rsid w:val="00373DD0"/>
    <w:rsid w:val="00452A87"/>
    <w:rsid w:val="005E6F4A"/>
    <w:rsid w:val="007B49AC"/>
    <w:rsid w:val="007D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0C4F7A"/>
    <w:pPr>
      <w:spacing w:before="150" w:after="240" w:line="240" w:lineRule="auto"/>
      <w:outlineLvl w:val="0"/>
    </w:pPr>
    <w:rPr>
      <w:rFonts w:ascii="Times New Roman" w:eastAsia="Times New Roman" w:hAnsi="Times New Roman" w:cs="Times New Roman"/>
      <w:b/>
      <w:bCs/>
      <w:color w:val="1D398D"/>
      <w:kern w:val="36"/>
      <w:sz w:val="36"/>
      <w:szCs w:val="36"/>
      <w:lang w:val="x-none" w:eastAsia="x-none"/>
    </w:rPr>
  </w:style>
  <w:style w:type="paragraph" w:styleId="22">
    <w:name w:val="heading 2"/>
    <w:basedOn w:val="a"/>
    <w:next w:val="a"/>
    <w:link w:val="23"/>
    <w:qFormat/>
    <w:rsid w:val="000C4F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
    <w:link w:val="31"/>
    <w:qFormat/>
    <w:rsid w:val="000C4F7A"/>
    <w:pPr>
      <w:spacing w:before="240" w:after="96" w:line="240" w:lineRule="auto"/>
      <w:outlineLvl w:val="2"/>
    </w:pPr>
    <w:rPr>
      <w:rFonts w:ascii="Times New Roman" w:eastAsia="Times New Roman" w:hAnsi="Times New Roman" w:cs="Times New Roman"/>
      <w:b/>
      <w:bCs/>
      <w:color w:val="2A3300"/>
      <w:sz w:val="29"/>
      <w:szCs w:val="29"/>
      <w:lang w:val="x-none" w:eastAsia="x-none"/>
    </w:rPr>
  </w:style>
  <w:style w:type="paragraph" w:styleId="40">
    <w:name w:val="heading 4"/>
    <w:basedOn w:val="a"/>
    <w:next w:val="a"/>
    <w:link w:val="41"/>
    <w:semiHidden/>
    <w:unhideWhenUsed/>
    <w:qFormat/>
    <w:rsid w:val="000C4F7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qFormat/>
    <w:rsid w:val="000C4F7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0C4F7A"/>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9AC"/>
    <w:pPr>
      <w:spacing w:after="0" w:line="240" w:lineRule="auto"/>
    </w:pPr>
  </w:style>
  <w:style w:type="character" w:customStyle="1" w:styleId="11">
    <w:name w:val="Заголовок 1 Знак"/>
    <w:basedOn w:val="a0"/>
    <w:link w:val="10"/>
    <w:rsid w:val="000C4F7A"/>
    <w:rPr>
      <w:rFonts w:ascii="Times New Roman" w:eastAsia="Times New Roman" w:hAnsi="Times New Roman" w:cs="Times New Roman"/>
      <w:b/>
      <w:bCs/>
      <w:color w:val="1D398D"/>
      <w:kern w:val="36"/>
      <w:sz w:val="36"/>
      <w:szCs w:val="36"/>
      <w:lang w:val="x-none" w:eastAsia="x-none"/>
    </w:rPr>
  </w:style>
  <w:style w:type="character" w:customStyle="1" w:styleId="23">
    <w:name w:val="Заголовок 2 Знак"/>
    <w:basedOn w:val="a0"/>
    <w:link w:val="22"/>
    <w:rsid w:val="000C4F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0C4F7A"/>
    <w:rPr>
      <w:rFonts w:ascii="Times New Roman" w:eastAsia="Times New Roman" w:hAnsi="Times New Roman" w:cs="Times New Roman"/>
      <w:b/>
      <w:bCs/>
      <w:color w:val="2A3300"/>
      <w:sz w:val="29"/>
      <w:szCs w:val="29"/>
      <w:lang w:val="x-none" w:eastAsia="x-none"/>
    </w:rPr>
  </w:style>
  <w:style w:type="character" w:customStyle="1" w:styleId="41">
    <w:name w:val="Заголовок 4 Знак"/>
    <w:basedOn w:val="a0"/>
    <w:link w:val="40"/>
    <w:semiHidden/>
    <w:rsid w:val="000C4F7A"/>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C4F7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0C4F7A"/>
    <w:rPr>
      <w:rFonts w:ascii="Times New Roman" w:eastAsia="Times New Roman" w:hAnsi="Times New Roman" w:cs="Times New Roman"/>
      <w:b/>
      <w:bCs/>
      <w:lang w:val="x-none" w:eastAsia="x-none"/>
    </w:rPr>
  </w:style>
  <w:style w:type="character" w:styleId="a4">
    <w:name w:val="Hyperlink"/>
    <w:uiPriority w:val="99"/>
    <w:rsid w:val="000C4F7A"/>
    <w:rPr>
      <w:color w:val="0000FF"/>
      <w:u w:val="single"/>
    </w:rPr>
  </w:style>
  <w:style w:type="paragraph" w:styleId="2">
    <w:name w:val="List Number 2"/>
    <w:basedOn w:val="a"/>
    <w:rsid w:val="000C4F7A"/>
    <w:pPr>
      <w:numPr>
        <w:numId w:val="1"/>
      </w:numPr>
      <w:spacing w:after="0" w:line="240" w:lineRule="auto"/>
    </w:pPr>
    <w:rPr>
      <w:rFonts w:ascii="Times New Roman" w:eastAsia="Times New Roman" w:hAnsi="Times New Roman" w:cs="Times New Roman"/>
      <w:sz w:val="24"/>
      <w:szCs w:val="24"/>
      <w:lang w:eastAsia="ru-RU"/>
    </w:rPr>
  </w:style>
  <w:style w:type="character" w:customStyle="1" w:styleId="a5">
    <w:name w:val="Название Знак"/>
    <w:aliases w:val=" Знак Знак"/>
    <w:link w:val="a6"/>
    <w:locked/>
    <w:rsid w:val="000C4F7A"/>
    <w:rPr>
      <w:sz w:val="28"/>
      <w:lang w:eastAsia="ru-RU"/>
    </w:rPr>
  </w:style>
  <w:style w:type="paragraph" w:styleId="a6">
    <w:name w:val="Title"/>
    <w:aliases w:val=" Знак"/>
    <w:basedOn w:val="a"/>
    <w:link w:val="a5"/>
    <w:qFormat/>
    <w:rsid w:val="000C4F7A"/>
    <w:pPr>
      <w:widowControl w:val="0"/>
      <w:autoSpaceDE w:val="0"/>
      <w:autoSpaceDN w:val="0"/>
      <w:adjustRightInd w:val="0"/>
      <w:spacing w:after="0" w:line="240" w:lineRule="auto"/>
      <w:jc w:val="center"/>
    </w:pPr>
    <w:rPr>
      <w:sz w:val="28"/>
      <w:lang w:eastAsia="ru-RU"/>
    </w:rPr>
  </w:style>
  <w:style w:type="character" w:customStyle="1" w:styleId="12">
    <w:name w:val="Название Знак1"/>
    <w:basedOn w:val="a0"/>
    <w:uiPriority w:val="10"/>
    <w:rsid w:val="000C4F7A"/>
    <w:rPr>
      <w:rFonts w:asciiTheme="majorHAnsi" w:eastAsiaTheme="majorEastAsia" w:hAnsiTheme="majorHAnsi" w:cstheme="majorBidi"/>
      <w:color w:val="323E4F" w:themeColor="text2" w:themeShade="BF"/>
      <w:spacing w:val="5"/>
      <w:kern w:val="28"/>
      <w:sz w:val="52"/>
      <w:szCs w:val="52"/>
    </w:rPr>
  </w:style>
  <w:style w:type="paragraph" w:styleId="a7">
    <w:name w:val="Body Text"/>
    <w:basedOn w:val="a"/>
    <w:link w:val="a8"/>
    <w:rsid w:val="000C4F7A"/>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0C4F7A"/>
    <w:rPr>
      <w:rFonts w:ascii="Times New Roman" w:eastAsia="Times New Roman" w:hAnsi="Times New Roman" w:cs="Times New Roman"/>
      <w:sz w:val="20"/>
      <w:szCs w:val="20"/>
      <w:lang w:eastAsia="ru-RU"/>
    </w:rPr>
  </w:style>
  <w:style w:type="paragraph" w:styleId="a9">
    <w:name w:val="Body Text Indent"/>
    <w:aliases w:val="текст"/>
    <w:basedOn w:val="a"/>
    <w:link w:val="aa"/>
    <w:rsid w:val="000C4F7A"/>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a">
    <w:name w:val="Основной текст с отступом Знак"/>
    <w:aliases w:val="текст Знак"/>
    <w:basedOn w:val="a0"/>
    <w:link w:val="a9"/>
    <w:rsid w:val="000C4F7A"/>
    <w:rPr>
      <w:rFonts w:ascii="Times New Roman" w:eastAsia="Times New Roman" w:hAnsi="Times New Roman" w:cs="Times New Roman"/>
      <w:spacing w:val="-4"/>
      <w:sz w:val="20"/>
      <w:szCs w:val="20"/>
      <w:lang w:eastAsia="ru-RU"/>
    </w:rPr>
  </w:style>
  <w:style w:type="paragraph" w:styleId="32">
    <w:name w:val="Body Text 3"/>
    <w:basedOn w:val="a"/>
    <w:link w:val="33"/>
    <w:rsid w:val="000C4F7A"/>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3">
    <w:name w:val="Основной текст 3 Знак"/>
    <w:basedOn w:val="a0"/>
    <w:link w:val="32"/>
    <w:rsid w:val="000C4F7A"/>
    <w:rPr>
      <w:rFonts w:ascii="Times New Roman" w:eastAsia="Times New Roman" w:hAnsi="Times New Roman" w:cs="Times New Roman"/>
      <w:color w:val="FF0000"/>
      <w:szCs w:val="20"/>
      <w:lang w:eastAsia="ru-RU"/>
    </w:rPr>
  </w:style>
  <w:style w:type="paragraph" w:styleId="24">
    <w:name w:val="Body Text Indent 2"/>
    <w:basedOn w:val="a"/>
    <w:link w:val="25"/>
    <w:rsid w:val="000C4F7A"/>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0C4F7A"/>
    <w:rPr>
      <w:rFonts w:ascii="Times New Roman" w:eastAsia="Times New Roman" w:hAnsi="Times New Roman" w:cs="Times New Roman"/>
      <w:sz w:val="24"/>
      <w:szCs w:val="20"/>
      <w:lang w:eastAsia="ru-RU"/>
    </w:rPr>
  </w:style>
  <w:style w:type="paragraph" w:customStyle="1" w:styleId="ab">
    <w:name w:val="Знак Знак Знак Знак Знак Знак Знак Знак Знак Знак Знак Знак Знак"/>
    <w:basedOn w:val="a"/>
    <w:rsid w:val="000C4F7A"/>
    <w:pPr>
      <w:tabs>
        <w:tab w:val="num" w:pos="3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текст сноски"/>
    <w:basedOn w:val="a"/>
    <w:rsid w:val="000C4F7A"/>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rmal">
    <w:name w:val="ConsNormal"/>
    <w:rsid w:val="000C4F7A"/>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210">
    <w:name w:val="Основной текст 21"/>
    <w:basedOn w:val="a"/>
    <w:rsid w:val="000C4F7A"/>
    <w:pPr>
      <w:widowControl w:val="0"/>
      <w:tabs>
        <w:tab w:val="num" w:pos="360"/>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6">
    <w:name w:val="Стиль2"/>
    <w:basedOn w:val="a"/>
    <w:rsid w:val="000C4F7A"/>
    <w:pPr>
      <w:keepNext/>
      <w:keepLines/>
      <w:widowControl w:val="0"/>
      <w:suppressLineNumbers/>
      <w:tabs>
        <w:tab w:val="num" w:pos="360"/>
      </w:tabs>
      <w:suppressAutoHyphens/>
      <w:spacing w:after="60" w:line="240" w:lineRule="auto"/>
      <w:jc w:val="both"/>
    </w:pPr>
    <w:rPr>
      <w:rFonts w:ascii="Times New Roman" w:eastAsia="Times New Roman" w:hAnsi="Times New Roman" w:cs="Times New Roman"/>
      <w:b/>
      <w:sz w:val="24"/>
      <w:szCs w:val="20"/>
      <w:lang w:eastAsia="ar-SA"/>
    </w:rPr>
  </w:style>
  <w:style w:type="paragraph" w:customStyle="1" w:styleId="34">
    <w:name w:val="Стиль3"/>
    <w:basedOn w:val="a"/>
    <w:rsid w:val="000C4F7A"/>
    <w:pPr>
      <w:widowControl w:val="0"/>
      <w:tabs>
        <w:tab w:val="left" w:pos="1307"/>
      </w:tabs>
      <w:suppressAutoHyphens/>
      <w:spacing w:after="0" w:line="240" w:lineRule="auto"/>
      <w:ind w:left="1080"/>
      <w:jc w:val="both"/>
    </w:pPr>
    <w:rPr>
      <w:rFonts w:ascii="Times New Roman" w:eastAsia="Times New Roman" w:hAnsi="Times New Roman" w:cs="Times New Roman"/>
      <w:sz w:val="24"/>
      <w:szCs w:val="20"/>
      <w:lang w:eastAsia="ar-SA"/>
    </w:rPr>
  </w:style>
  <w:style w:type="paragraph" w:customStyle="1" w:styleId="310">
    <w:name w:val="Основной текст 31"/>
    <w:basedOn w:val="a"/>
    <w:rsid w:val="000C4F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customStyle="1" w:styleId="35">
    <w:name w:val="Стиль3 Знак Знак"/>
    <w:basedOn w:val="a"/>
    <w:rsid w:val="000C4F7A"/>
    <w:pPr>
      <w:widowControl w:val="0"/>
      <w:tabs>
        <w:tab w:val="left" w:pos="227"/>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
    <w:name w:val="Нумерованный список 21"/>
    <w:basedOn w:val="a"/>
    <w:rsid w:val="000C4F7A"/>
    <w:pPr>
      <w:numPr>
        <w:numId w:val="2"/>
      </w:numPr>
      <w:suppressAutoHyphens/>
      <w:spacing w:after="0" w:line="240" w:lineRule="auto"/>
    </w:pPr>
    <w:rPr>
      <w:rFonts w:ascii="Times New Roman" w:eastAsia="Times New Roman" w:hAnsi="Times New Roman" w:cs="Times New Roman"/>
      <w:sz w:val="24"/>
      <w:szCs w:val="24"/>
      <w:lang w:eastAsia="ar-SA"/>
    </w:rPr>
  </w:style>
  <w:style w:type="character" w:customStyle="1" w:styleId="42">
    <w:name w:val="Знак Знак4"/>
    <w:rsid w:val="000C4F7A"/>
    <w:rPr>
      <w:sz w:val="24"/>
      <w:szCs w:val="24"/>
    </w:rPr>
  </w:style>
  <w:style w:type="paragraph" w:styleId="ad">
    <w:name w:val="footer"/>
    <w:basedOn w:val="a"/>
    <w:link w:val="ae"/>
    <w:rsid w:val="000C4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C4F7A"/>
    <w:rPr>
      <w:rFonts w:ascii="Times New Roman" w:eastAsia="Times New Roman" w:hAnsi="Times New Roman" w:cs="Times New Roman"/>
      <w:sz w:val="24"/>
      <w:szCs w:val="24"/>
      <w:lang w:eastAsia="ru-RU"/>
    </w:rPr>
  </w:style>
  <w:style w:type="character" w:styleId="af">
    <w:name w:val="page number"/>
    <w:basedOn w:val="a0"/>
    <w:rsid w:val="000C4F7A"/>
  </w:style>
  <w:style w:type="character" w:customStyle="1" w:styleId="af0">
    <w:name w:val="Знак Знак"/>
    <w:locked/>
    <w:rsid w:val="000C4F7A"/>
    <w:rPr>
      <w:sz w:val="28"/>
      <w:lang w:val="ru-RU" w:eastAsia="ru-RU" w:bidi="ar-SA"/>
    </w:rPr>
  </w:style>
  <w:style w:type="paragraph" w:customStyle="1" w:styleId="13">
    <w:name w:val="Обычный1"/>
    <w:rsid w:val="000C4F7A"/>
    <w:pPr>
      <w:widowControl w:val="0"/>
      <w:suppressAutoHyphens/>
      <w:snapToGrid w:val="0"/>
      <w:spacing w:after="0" w:line="300" w:lineRule="auto"/>
      <w:ind w:firstLine="720"/>
      <w:jc w:val="both"/>
    </w:pPr>
    <w:rPr>
      <w:rFonts w:ascii="Times New Roman" w:eastAsia="Arial" w:hAnsi="Times New Roman" w:cs="Times New Roman"/>
      <w:sz w:val="24"/>
      <w:szCs w:val="20"/>
      <w:lang w:eastAsia="ar-SA"/>
    </w:rPr>
  </w:style>
  <w:style w:type="character" w:customStyle="1" w:styleId="grame">
    <w:name w:val="grame"/>
    <w:basedOn w:val="a0"/>
    <w:rsid w:val="000C4F7A"/>
  </w:style>
  <w:style w:type="character" w:customStyle="1" w:styleId="apple-style-span">
    <w:name w:val="apple-style-span"/>
    <w:basedOn w:val="a0"/>
    <w:rsid w:val="000C4F7A"/>
  </w:style>
  <w:style w:type="paragraph" w:styleId="af1">
    <w:name w:val="header"/>
    <w:basedOn w:val="a"/>
    <w:link w:val="af2"/>
    <w:rsid w:val="000C4F7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rsid w:val="000C4F7A"/>
    <w:rPr>
      <w:rFonts w:ascii="Times New Roman" w:eastAsia="Times New Roman" w:hAnsi="Times New Roman" w:cs="Times New Roman"/>
      <w:sz w:val="24"/>
      <w:szCs w:val="24"/>
      <w:lang w:val="x-none" w:eastAsia="x-none"/>
    </w:rPr>
  </w:style>
  <w:style w:type="paragraph" w:styleId="HTML">
    <w:name w:val="HTML Preformatted"/>
    <w:basedOn w:val="a"/>
    <w:link w:val="HTML0"/>
    <w:rsid w:val="000C4F7A"/>
    <w:pPr>
      <w:spacing w:after="60" w:line="240" w:lineRule="auto"/>
      <w:jc w:val="both"/>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0C4F7A"/>
    <w:rPr>
      <w:rFonts w:ascii="Courier New" w:eastAsia="Times New Roman" w:hAnsi="Courier New" w:cs="Courier New"/>
      <w:color w:val="333333"/>
      <w:sz w:val="20"/>
      <w:szCs w:val="20"/>
      <w:lang w:eastAsia="ru-RU"/>
    </w:rPr>
  </w:style>
  <w:style w:type="paragraph" w:customStyle="1" w:styleId="14">
    <w:name w:val="Название объекта1"/>
    <w:basedOn w:val="a"/>
    <w:rsid w:val="000C4F7A"/>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customStyle="1" w:styleId="apple-converted-space">
    <w:name w:val="apple-converted-space"/>
    <w:basedOn w:val="a0"/>
    <w:rsid w:val="000C4F7A"/>
  </w:style>
  <w:style w:type="character" w:customStyle="1" w:styleId="u">
    <w:name w:val="u"/>
    <w:basedOn w:val="a0"/>
    <w:rsid w:val="000C4F7A"/>
  </w:style>
  <w:style w:type="paragraph" w:customStyle="1" w:styleId="Default">
    <w:name w:val="Default"/>
    <w:uiPriority w:val="99"/>
    <w:rsid w:val="000C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value2">
    <w:name w:val="value2"/>
    <w:basedOn w:val="a0"/>
    <w:rsid w:val="000C4F7A"/>
  </w:style>
  <w:style w:type="paragraph" w:customStyle="1" w:styleId="ConsPlusNormal">
    <w:name w:val="ConsPlusNormal"/>
    <w:link w:val="ConsPlusNormal0"/>
    <w:qFormat/>
    <w:rsid w:val="000C4F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4F7A"/>
    <w:rPr>
      <w:rFonts w:ascii="Arial" w:eastAsia="Times New Roman" w:hAnsi="Arial" w:cs="Arial"/>
      <w:sz w:val="20"/>
      <w:szCs w:val="20"/>
      <w:lang w:eastAsia="ru-RU"/>
    </w:rPr>
  </w:style>
  <w:style w:type="table" w:styleId="af3">
    <w:name w:val="Table Grid"/>
    <w:basedOn w:val="a1"/>
    <w:rsid w:val="000C4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link w:val="af5"/>
    <w:uiPriority w:val="34"/>
    <w:qFormat/>
    <w:rsid w:val="000C4F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0C4F7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C4F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rsid w:val="000C4F7A"/>
  </w:style>
  <w:style w:type="character" w:customStyle="1" w:styleId="s2">
    <w:name w:val="s2"/>
    <w:basedOn w:val="a0"/>
    <w:rsid w:val="000C4F7A"/>
  </w:style>
  <w:style w:type="paragraph" w:customStyle="1" w:styleId="p3">
    <w:name w:val="p3"/>
    <w:basedOn w:val="a"/>
    <w:rsid w:val="000C4F7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6">
    <w:name w:val="Содержимое таблицы"/>
    <w:basedOn w:val="a"/>
    <w:rsid w:val="000C4F7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Подраздел"/>
    <w:basedOn w:val="a"/>
    <w:semiHidden/>
    <w:rsid w:val="000C4F7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Normal1">
    <w:name w:val="Normal1"/>
    <w:rsid w:val="000C4F7A"/>
    <w:pPr>
      <w:widowControl w:val="0"/>
      <w:snapToGrid w:val="0"/>
      <w:spacing w:after="0" w:line="360" w:lineRule="auto"/>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0C4F7A"/>
    <w:pPr>
      <w:spacing w:after="120" w:line="480" w:lineRule="auto"/>
      <w:ind w:left="283"/>
      <w:jc w:val="both"/>
    </w:pPr>
    <w:rPr>
      <w:rFonts w:ascii="Times New Roman" w:eastAsia="Times New Roman" w:hAnsi="Times New Roman" w:cs="Times New Roman"/>
      <w:sz w:val="24"/>
      <w:szCs w:val="20"/>
      <w:lang w:eastAsia="ar-SA"/>
    </w:rPr>
  </w:style>
  <w:style w:type="paragraph" w:styleId="af8">
    <w:name w:val="Balloon Text"/>
    <w:basedOn w:val="a"/>
    <w:link w:val="af9"/>
    <w:rsid w:val="000C4F7A"/>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rsid w:val="000C4F7A"/>
    <w:rPr>
      <w:rFonts w:ascii="Tahoma" w:eastAsia="Times New Roman" w:hAnsi="Tahoma" w:cs="Times New Roman"/>
      <w:sz w:val="16"/>
      <w:szCs w:val="16"/>
      <w:lang w:val="x-none" w:eastAsia="x-none"/>
    </w:rPr>
  </w:style>
  <w:style w:type="character" w:customStyle="1" w:styleId="WW8Num6z0">
    <w:name w:val="WW8Num6z0"/>
    <w:rsid w:val="000C4F7A"/>
    <w:rPr>
      <w:rFonts w:ascii="Times New Roman" w:hAnsi="Times New Roman" w:cs="Times New Roman"/>
    </w:rPr>
  </w:style>
  <w:style w:type="character" w:customStyle="1" w:styleId="Absatz-Standardschriftart">
    <w:name w:val="Absatz-Standardschriftart"/>
    <w:rsid w:val="000C4F7A"/>
  </w:style>
  <w:style w:type="character" w:customStyle="1" w:styleId="WW-Absatz-Standardschriftart">
    <w:name w:val="WW-Absatz-Standardschriftart"/>
    <w:rsid w:val="000C4F7A"/>
  </w:style>
  <w:style w:type="character" w:customStyle="1" w:styleId="WW-Absatz-Standardschriftart1">
    <w:name w:val="WW-Absatz-Standardschriftart1"/>
    <w:rsid w:val="000C4F7A"/>
  </w:style>
  <w:style w:type="character" w:customStyle="1" w:styleId="WW-Absatz-Standardschriftart11">
    <w:name w:val="WW-Absatz-Standardschriftart11"/>
    <w:rsid w:val="000C4F7A"/>
  </w:style>
  <w:style w:type="character" w:customStyle="1" w:styleId="WW-Absatz-Standardschriftart111">
    <w:name w:val="WW-Absatz-Standardschriftart111"/>
    <w:rsid w:val="000C4F7A"/>
  </w:style>
  <w:style w:type="character" w:customStyle="1" w:styleId="WW-Absatz-Standardschriftart1111">
    <w:name w:val="WW-Absatz-Standardschriftart1111"/>
    <w:rsid w:val="000C4F7A"/>
  </w:style>
  <w:style w:type="character" w:customStyle="1" w:styleId="WW8Num7z0">
    <w:name w:val="WW8Num7z0"/>
    <w:rsid w:val="000C4F7A"/>
    <w:rPr>
      <w:rFonts w:ascii="Times New Roman" w:hAnsi="Times New Roman" w:cs="Times New Roman"/>
    </w:rPr>
  </w:style>
  <w:style w:type="character" w:customStyle="1" w:styleId="WW-Absatz-Standardschriftart11111">
    <w:name w:val="WW-Absatz-Standardschriftart11111"/>
    <w:rsid w:val="000C4F7A"/>
  </w:style>
  <w:style w:type="character" w:customStyle="1" w:styleId="WW-Absatz-Standardschriftart111111">
    <w:name w:val="WW-Absatz-Standardschriftart111111"/>
    <w:rsid w:val="000C4F7A"/>
  </w:style>
  <w:style w:type="character" w:customStyle="1" w:styleId="WW-Absatz-Standardschriftart1111111">
    <w:name w:val="WW-Absatz-Standardschriftart1111111"/>
    <w:rsid w:val="000C4F7A"/>
  </w:style>
  <w:style w:type="character" w:customStyle="1" w:styleId="WW8Num12z0">
    <w:name w:val="WW8Num12z0"/>
    <w:rsid w:val="000C4F7A"/>
    <w:rPr>
      <w:rFonts w:ascii="Symbol" w:hAnsi="Symbol" w:cs="OpenSymbol"/>
    </w:rPr>
  </w:style>
  <w:style w:type="character" w:customStyle="1" w:styleId="WW8Num13z0">
    <w:name w:val="WW8Num13z0"/>
    <w:rsid w:val="000C4F7A"/>
    <w:rPr>
      <w:rFonts w:ascii="Symbol" w:hAnsi="Symbol" w:cs="OpenSymbol"/>
    </w:rPr>
  </w:style>
  <w:style w:type="character" w:customStyle="1" w:styleId="WW-Absatz-Standardschriftart11111111">
    <w:name w:val="WW-Absatz-Standardschriftart11111111"/>
    <w:rsid w:val="000C4F7A"/>
  </w:style>
  <w:style w:type="character" w:customStyle="1" w:styleId="afa">
    <w:name w:val="Символ нумерации"/>
    <w:rsid w:val="000C4F7A"/>
  </w:style>
  <w:style w:type="character" w:styleId="afb">
    <w:name w:val="Strong"/>
    <w:qFormat/>
    <w:rsid w:val="000C4F7A"/>
    <w:rPr>
      <w:b/>
      <w:bCs/>
    </w:rPr>
  </w:style>
  <w:style w:type="character" w:customStyle="1" w:styleId="afc">
    <w:name w:val="Маркеры списка"/>
    <w:rsid w:val="000C4F7A"/>
    <w:rPr>
      <w:rFonts w:ascii="OpenSymbol" w:eastAsia="OpenSymbol" w:hAnsi="OpenSymbol" w:cs="OpenSymbol"/>
    </w:rPr>
  </w:style>
  <w:style w:type="character" w:customStyle="1" w:styleId="WW8Num1z0">
    <w:name w:val="WW8Num1z0"/>
    <w:rsid w:val="000C4F7A"/>
    <w:rPr>
      <w:rFonts w:ascii="Symbol" w:hAnsi="Symbol" w:cs="Symbol"/>
      <w:sz w:val="20"/>
    </w:rPr>
  </w:style>
  <w:style w:type="character" w:customStyle="1" w:styleId="WW8Num1z1">
    <w:name w:val="WW8Num1z1"/>
    <w:rsid w:val="000C4F7A"/>
    <w:rPr>
      <w:rFonts w:ascii="Courier New" w:hAnsi="Courier New" w:cs="Courier New"/>
      <w:sz w:val="20"/>
    </w:rPr>
  </w:style>
  <w:style w:type="character" w:customStyle="1" w:styleId="WW8Num1z2">
    <w:name w:val="WW8Num1z2"/>
    <w:rsid w:val="000C4F7A"/>
    <w:rPr>
      <w:rFonts w:ascii="Wingdings" w:hAnsi="Wingdings" w:cs="Wingdings"/>
      <w:sz w:val="20"/>
    </w:rPr>
  </w:style>
  <w:style w:type="character" w:customStyle="1" w:styleId="WW8Num31z0">
    <w:name w:val="WW8Num31z0"/>
    <w:rsid w:val="000C4F7A"/>
    <w:rPr>
      <w:rFonts w:ascii="Times New Roman" w:eastAsia="Times New Roman" w:hAnsi="Times New Roman" w:cs="Times New Roman"/>
    </w:rPr>
  </w:style>
  <w:style w:type="character" w:customStyle="1" w:styleId="WW8Num31z1">
    <w:name w:val="WW8Num31z1"/>
    <w:rsid w:val="000C4F7A"/>
    <w:rPr>
      <w:rFonts w:ascii="Courier New" w:hAnsi="Courier New" w:cs="Courier New"/>
    </w:rPr>
  </w:style>
  <w:style w:type="character" w:customStyle="1" w:styleId="WW8Num31z2">
    <w:name w:val="WW8Num31z2"/>
    <w:rsid w:val="000C4F7A"/>
    <w:rPr>
      <w:rFonts w:ascii="Wingdings" w:hAnsi="Wingdings" w:cs="Wingdings"/>
    </w:rPr>
  </w:style>
  <w:style w:type="character" w:customStyle="1" w:styleId="WW8Num31z3">
    <w:name w:val="WW8Num31z3"/>
    <w:rsid w:val="000C4F7A"/>
    <w:rPr>
      <w:rFonts w:ascii="Symbol" w:hAnsi="Symbol" w:cs="Symbol"/>
    </w:rPr>
  </w:style>
  <w:style w:type="paragraph" w:customStyle="1" w:styleId="afd">
    <w:name w:val="Заголовок"/>
    <w:basedOn w:val="a"/>
    <w:next w:val="a7"/>
    <w:rsid w:val="000C4F7A"/>
    <w:pPr>
      <w:keepNext/>
      <w:widowControl w:val="0"/>
      <w:suppressAutoHyphens/>
      <w:spacing w:before="240" w:after="120" w:line="240" w:lineRule="auto"/>
    </w:pPr>
    <w:rPr>
      <w:rFonts w:ascii="Arial" w:eastAsia="Andale Sans UI" w:hAnsi="Arial" w:cs="Tahoma"/>
      <w:kern w:val="1"/>
      <w:sz w:val="28"/>
      <w:szCs w:val="28"/>
    </w:rPr>
  </w:style>
  <w:style w:type="paragraph" w:styleId="afe">
    <w:name w:val="List"/>
    <w:basedOn w:val="a7"/>
    <w:rsid w:val="000C4F7A"/>
    <w:pPr>
      <w:widowControl w:val="0"/>
      <w:suppressAutoHyphens/>
      <w:spacing w:after="120"/>
      <w:jc w:val="left"/>
    </w:pPr>
    <w:rPr>
      <w:rFonts w:eastAsia="Andale Sans UI" w:cs="Tahoma"/>
      <w:kern w:val="1"/>
      <w:sz w:val="24"/>
      <w:szCs w:val="24"/>
    </w:rPr>
  </w:style>
  <w:style w:type="paragraph" w:styleId="aff">
    <w:name w:val="caption"/>
    <w:basedOn w:val="a"/>
    <w:qFormat/>
    <w:rsid w:val="000C4F7A"/>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0C4F7A"/>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0">
    <w:name w:val="Заголовок таблицы"/>
    <w:basedOn w:val="af6"/>
    <w:rsid w:val="000C4F7A"/>
    <w:pPr>
      <w:jc w:val="center"/>
    </w:pPr>
    <w:rPr>
      <w:b/>
      <w:bCs/>
    </w:rPr>
  </w:style>
  <w:style w:type="paragraph" w:customStyle="1" w:styleId="H4">
    <w:name w:val="H4"/>
    <w:basedOn w:val="a"/>
    <w:next w:val="a"/>
    <w:rsid w:val="000C4F7A"/>
    <w:pPr>
      <w:keepNext/>
      <w:widowControl w:val="0"/>
      <w:spacing w:before="100" w:after="100" w:line="240" w:lineRule="auto"/>
      <w:outlineLvl w:val="4"/>
    </w:pPr>
    <w:rPr>
      <w:rFonts w:ascii="Times New Roman" w:eastAsia="Times New Roman" w:hAnsi="Times New Roman" w:cs="Times New Roman"/>
      <w:b/>
      <w:bCs/>
      <w:sz w:val="24"/>
      <w:szCs w:val="24"/>
      <w:lang w:eastAsia="ru-RU"/>
    </w:rPr>
  </w:style>
  <w:style w:type="character" w:styleId="aff1">
    <w:name w:val="Emphasis"/>
    <w:qFormat/>
    <w:rsid w:val="000C4F7A"/>
    <w:rPr>
      <w:i/>
      <w:iCs/>
    </w:rPr>
  </w:style>
  <w:style w:type="paragraph" w:customStyle="1" w:styleId="16">
    <w:name w:val="Текст1"/>
    <w:basedOn w:val="a"/>
    <w:uiPriority w:val="99"/>
    <w:rsid w:val="000C4F7A"/>
    <w:pPr>
      <w:suppressAutoHyphens/>
      <w:spacing w:after="0" w:line="240" w:lineRule="auto"/>
    </w:pPr>
    <w:rPr>
      <w:rFonts w:ascii="Courier New" w:eastAsia="Times New Roman" w:hAnsi="Courier New" w:cs="Courier New"/>
      <w:kern w:val="1"/>
      <w:sz w:val="20"/>
      <w:szCs w:val="20"/>
      <w:lang w:eastAsia="ar-SA"/>
    </w:rPr>
  </w:style>
  <w:style w:type="paragraph" w:customStyle="1" w:styleId="27">
    <w:name w:val="Текст2"/>
    <w:basedOn w:val="a"/>
    <w:uiPriority w:val="99"/>
    <w:rsid w:val="000C4F7A"/>
    <w:pPr>
      <w:suppressAutoHyphens/>
      <w:spacing w:after="0" w:line="240" w:lineRule="auto"/>
    </w:pPr>
    <w:rPr>
      <w:rFonts w:ascii="Courier New" w:eastAsia="Times New Roman" w:hAnsi="Courier New" w:cs="Courier New"/>
      <w:kern w:val="1"/>
      <w:sz w:val="20"/>
      <w:szCs w:val="20"/>
      <w:lang w:eastAsia="ar-SA"/>
    </w:rPr>
  </w:style>
  <w:style w:type="character" w:customStyle="1" w:styleId="f">
    <w:name w:val="f"/>
    <w:rsid w:val="000C4F7A"/>
  </w:style>
  <w:style w:type="paragraph" w:customStyle="1" w:styleId="1CStyle5">
    <w:name w:val="1CStyle5"/>
    <w:rsid w:val="000C4F7A"/>
    <w:pPr>
      <w:spacing w:after="200" w:line="276" w:lineRule="auto"/>
      <w:jc w:val="center"/>
    </w:pPr>
    <w:rPr>
      <w:rFonts w:ascii="Tahoma" w:eastAsia="Times New Roman" w:hAnsi="Tahoma" w:cs="Times New Roman"/>
      <w:sz w:val="18"/>
      <w:lang w:eastAsia="ru-RU"/>
    </w:rPr>
  </w:style>
  <w:style w:type="paragraph" w:customStyle="1" w:styleId="1CStyle4">
    <w:name w:val="1CStyle4"/>
    <w:rsid w:val="000C4F7A"/>
    <w:pPr>
      <w:spacing w:after="200" w:line="276" w:lineRule="auto"/>
      <w:jc w:val="center"/>
    </w:pPr>
    <w:rPr>
      <w:rFonts w:ascii="Tahoma" w:eastAsia="Times New Roman" w:hAnsi="Tahoma" w:cs="Times New Roman"/>
      <w:sz w:val="18"/>
      <w:lang w:eastAsia="ru-RU"/>
    </w:rPr>
  </w:style>
  <w:style w:type="paragraph" w:customStyle="1" w:styleId="17">
    <w:name w:val="Без интервала1"/>
    <w:uiPriority w:val="99"/>
    <w:rsid w:val="000C4F7A"/>
    <w:pPr>
      <w:spacing w:after="0" w:line="240" w:lineRule="auto"/>
    </w:pPr>
    <w:rPr>
      <w:rFonts w:ascii="Calibri" w:eastAsia="Times New Roman" w:hAnsi="Calibri" w:cs="Times New Roman"/>
    </w:rPr>
  </w:style>
  <w:style w:type="paragraph" w:customStyle="1" w:styleId="BodyText22">
    <w:name w:val="Body Text 22"/>
    <w:basedOn w:val="a"/>
    <w:uiPriority w:val="99"/>
    <w:rsid w:val="000C4F7A"/>
    <w:pPr>
      <w:spacing w:after="0" w:line="240" w:lineRule="auto"/>
      <w:jc w:val="both"/>
    </w:pPr>
    <w:rPr>
      <w:rFonts w:ascii="Times New Roman" w:eastAsia="Times New Roman" w:hAnsi="Times New Roman" w:cs="Times New Roman"/>
      <w:sz w:val="28"/>
      <w:szCs w:val="20"/>
      <w:lang w:eastAsia="ru-RU"/>
    </w:rPr>
  </w:style>
  <w:style w:type="paragraph" w:styleId="af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Обычный (веб) Знак Знак Знак"/>
    <w:basedOn w:val="a"/>
    <w:uiPriority w:val="99"/>
    <w:rsid w:val="000C4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оловок письма пользователя"/>
    <w:next w:val="a"/>
    <w:uiPriority w:val="99"/>
    <w:rsid w:val="000C4F7A"/>
    <w:pPr>
      <w:spacing w:before="240" w:after="240" w:line="240" w:lineRule="auto"/>
      <w:jc w:val="center"/>
    </w:pPr>
    <w:rPr>
      <w:rFonts w:ascii="Times New Roman" w:eastAsia="Times New Roman" w:hAnsi="Times New Roman" w:cs="Times New Roman"/>
      <w:b/>
      <w:noProof/>
      <w:sz w:val="24"/>
      <w:szCs w:val="20"/>
      <w:lang w:eastAsia="ru-RU"/>
    </w:rPr>
  </w:style>
  <w:style w:type="character" w:customStyle="1" w:styleId="aff4">
    <w:name w:val="Гипертекстовая ссылка"/>
    <w:uiPriority w:val="99"/>
    <w:rsid w:val="000C4F7A"/>
    <w:rPr>
      <w:b/>
      <w:color w:val="106BBE"/>
      <w:sz w:val="26"/>
    </w:rPr>
  </w:style>
  <w:style w:type="character" w:customStyle="1" w:styleId="af5">
    <w:name w:val="Абзац списка Знак"/>
    <w:link w:val="af4"/>
    <w:uiPriority w:val="34"/>
    <w:locked/>
    <w:rsid w:val="000C4F7A"/>
    <w:rPr>
      <w:rFonts w:ascii="Times New Roman" w:eastAsia="Times New Roman" w:hAnsi="Times New Roman" w:cs="Times New Roman"/>
      <w:sz w:val="24"/>
      <w:szCs w:val="24"/>
      <w:lang w:eastAsia="ru-RU"/>
    </w:rPr>
  </w:style>
  <w:style w:type="paragraph" w:customStyle="1" w:styleId="1">
    <w:name w:val="1УровеньНумерованныйСписок"/>
    <w:basedOn w:val="a"/>
    <w:uiPriority w:val="99"/>
    <w:qFormat/>
    <w:rsid w:val="000C4F7A"/>
    <w:pPr>
      <w:numPr>
        <w:numId w:val="10"/>
      </w:numPr>
      <w:spacing w:before="60" w:after="60" w:line="240" w:lineRule="auto"/>
    </w:pPr>
    <w:rPr>
      <w:rFonts w:ascii="Arial" w:eastAsia="Times New Roman" w:hAnsi="Arial" w:cs="Times New Roman"/>
      <w:sz w:val="24"/>
      <w:szCs w:val="20"/>
    </w:rPr>
  </w:style>
  <w:style w:type="paragraph" w:customStyle="1" w:styleId="20">
    <w:name w:val="2УровеньНумерованныйСписок"/>
    <w:basedOn w:val="1"/>
    <w:uiPriority w:val="99"/>
    <w:qFormat/>
    <w:rsid w:val="000C4F7A"/>
    <w:pPr>
      <w:numPr>
        <w:ilvl w:val="1"/>
      </w:numPr>
    </w:pPr>
  </w:style>
  <w:style w:type="paragraph" w:customStyle="1" w:styleId="3">
    <w:name w:val="3УровеньНумерованныйСписок"/>
    <w:basedOn w:val="20"/>
    <w:uiPriority w:val="99"/>
    <w:qFormat/>
    <w:rsid w:val="000C4F7A"/>
    <w:pPr>
      <w:numPr>
        <w:ilvl w:val="2"/>
      </w:numPr>
    </w:pPr>
  </w:style>
  <w:style w:type="paragraph" w:customStyle="1" w:styleId="4">
    <w:name w:val="4УровеньНумерованныйСписок"/>
    <w:basedOn w:val="3"/>
    <w:uiPriority w:val="99"/>
    <w:qFormat/>
    <w:rsid w:val="000C4F7A"/>
    <w:pPr>
      <w:numPr>
        <w:ilvl w:val="3"/>
      </w:numPr>
    </w:pPr>
  </w:style>
  <w:style w:type="paragraph" w:styleId="aff5">
    <w:name w:val="footnote text"/>
    <w:aliases w:val="Знак1,Знак21,Знак2 Знак,Знак4 Знак"/>
    <w:basedOn w:val="a"/>
    <w:link w:val="aff6"/>
    <w:unhideWhenUsed/>
    <w:qFormat/>
    <w:rsid w:val="000C4F7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aliases w:val="Знак1 Знак,Знак21 Знак,Знак2 Знак Знак,Знак4 Знак Знак"/>
    <w:basedOn w:val="a0"/>
    <w:link w:val="aff5"/>
    <w:rsid w:val="000C4F7A"/>
    <w:rPr>
      <w:rFonts w:ascii="Times New Roman" w:eastAsia="Times New Roman" w:hAnsi="Times New Roman" w:cs="Times New Roman"/>
      <w:sz w:val="20"/>
      <w:szCs w:val="20"/>
      <w:lang w:eastAsia="ru-RU"/>
    </w:rPr>
  </w:style>
  <w:style w:type="character" w:styleId="aff7">
    <w:name w:val="footnote reference"/>
    <w:unhideWhenUsed/>
    <w:rsid w:val="000C4F7A"/>
    <w:rPr>
      <w:vertAlign w:val="superscript"/>
    </w:rPr>
  </w:style>
  <w:style w:type="paragraph" w:styleId="aff8">
    <w:name w:val="endnote text"/>
    <w:basedOn w:val="a"/>
    <w:link w:val="aff9"/>
    <w:rsid w:val="000C4F7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0C4F7A"/>
    <w:rPr>
      <w:rFonts w:ascii="Times New Roman" w:eastAsia="Times New Roman" w:hAnsi="Times New Roman" w:cs="Times New Roman"/>
      <w:sz w:val="20"/>
      <w:szCs w:val="20"/>
      <w:lang w:eastAsia="ru-RU"/>
    </w:rPr>
  </w:style>
  <w:style w:type="character" w:styleId="affa">
    <w:name w:val="endnote reference"/>
    <w:rsid w:val="000C4F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0C4F7A"/>
    <w:pPr>
      <w:spacing w:before="150" w:after="240" w:line="240" w:lineRule="auto"/>
      <w:outlineLvl w:val="0"/>
    </w:pPr>
    <w:rPr>
      <w:rFonts w:ascii="Times New Roman" w:eastAsia="Times New Roman" w:hAnsi="Times New Roman" w:cs="Times New Roman"/>
      <w:b/>
      <w:bCs/>
      <w:color w:val="1D398D"/>
      <w:kern w:val="36"/>
      <w:sz w:val="36"/>
      <w:szCs w:val="36"/>
      <w:lang w:val="x-none" w:eastAsia="x-none"/>
    </w:rPr>
  </w:style>
  <w:style w:type="paragraph" w:styleId="22">
    <w:name w:val="heading 2"/>
    <w:basedOn w:val="a"/>
    <w:next w:val="a"/>
    <w:link w:val="23"/>
    <w:qFormat/>
    <w:rsid w:val="000C4F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
    <w:link w:val="31"/>
    <w:qFormat/>
    <w:rsid w:val="000C4F7A"/>
    <w:pPr>
      <w:spacing w:before="240" w:after="96" w:line="240" w:lineRule="auto"/>
      <w:outlineLvl w:val="2"/>
    </w:pPr>
    <w:rPr>
      <w:rFonts w:ascii="Times New Roman" w:eastAsia="Times New Roman" w:hAnsi="Times New Roman" w:cs="Times New Roman"/>
      <w:b/>
      <w:bCs/>
      <w:color w:val="2A3300"/>
      <w:sz w:val="29"/>
      <w:szCs w:val="29"/>
      <w:lang w:val="x-none" w:eastAsia="x-none"/>
    </w:rPr>
  </w:style>
  <w:style w:type="paragraph" w:styleId="40">
    <w:name w:val="heading 4"/>
    <w:basedOn w:val="a"/>
    <w:next w:val="a"/>
    <w:link w:val="41"/>
    <w:semiHidden/>
    <w:unhideWhenUsed/>
    <w:qFormat/>
    <w:rsid w:val="000C4F7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qFormat/>
    <w:rsid w:val="000C4F7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0C4F7A"/>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9AC"/>
    <w:pPr>
      <w:spacing w:after="0" w:line="240" w:lineRule="auto"/>
    </w:pPr>
  </w:style>
  <w:style w:type="character" w:customStyle="1" w:styleId="11">
    <w:name w:val="Заголовок 1 Знак"/>
    <w:basedOn w:val="a0"/>
    <w:link w:val="10"/>
    <w:rsid w:val="000C4F7A"/>
    <w:rPr>
      <w:rFonts w:ascii="Times New Roman" w:eastAsia="Times New Roman" w:hAnsi="Times New Roman" w:cs="Times New Roman"/>
      <w:b/>
      <w:bCs/>
      <w:color w:val="1D398D"/>
      <w:kern w:val="36"/>
      <w:sz w:val="36"/>
      <w:szCs w:val="36"/>
      <w:lang w:val="x-none" w:eastAsia="x-none"/>
    </w:rPr>
  </w:style>
  <w:style w:type="character" w:customStyle="1" w:styleId="23">
    <w:name w:val="Заголовок 2 Знак"/>
    <w:basedOn w:val="a0"/>
    <w:link w:val="22"/>
    <w:rsid w:val="000C4F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0C4F7A"/>
    <w:rPr>
      <w:rFonts w:ascii="Times New Roman" w:eastAsia="Times New Roman" w:hAnsi="Times New Roman" w:cs="Times New Roman"/>
      <w:b/>
      <w:bCs/>
      <w:color w:val="2A3300"/>
      <w:sz w:val="29"/>
      <w:szCs w:val="29"/>
      <w:lang w:val="x-none" w:eastAsia="x-none"/>
    </w:rPr>
  </w:style>
  <w:style w:type="character" w:customStyle="1" w:styleId="41">
    <w:name w:val="Заголовок 4 Знак"/>
    <w:basedOn w:val="a0"/>
    <w:link w:val="40"/>
    <w:semiHidden/>
    <w:rsid w:val="000C4F7A"/>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C4F7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0C4F7A"/>
    <w:rPr>
      <w:rFonts w:ascii="Times New Roman" w:eastAsia="Times New Roman" w:hAnsi="Times New Roman" w:cs="Times New Roman"/>
      <w:b/>
      <w:bCs/>
      <w:lang w:val="x-none" w:eastAsia="x-none"/>
    </w:rPr>
  </w:style>
  <w:style w:type="character" w:styleId="a4">
    <w:name w:val="Hyperlink"/>
    <w:uiPriority w:val="99"/>
    <w:rsid w:val="000C4F7A"/>
    <w:rPr>
      <w:color w:val="0000FF"/>
      <w:u w:val="single"/>
    </w:rPr>
  </w:style>
  <w:style w:type="paragraph" w:styleId="2">
    <w:name w:val="List Number 2"/>
    <w:basedOn w:val="a"/>
    <w:rsid w:val="000C4F7A"/>
    <w:pPr>
      <w:numPr>
        <w:numId w:val="1"/>
      </w:numPr>
      <w:spacing w:after="0" w:line="240" w:lineRule="auto"/>
    </w:pPr>
    <w:rPr>
      <w:rFonts w:ascii="Times New Roman" w:eastAsia="Times New Roman" w:hAnsi="Times New Roman" w:cs="Times New Roman"/>
      <w:sz w:val="24"/>
      <w:szCs w:val="24"/>
      <w:lang w:eastAsia="ru-RU"/>
    </w:rPr>
  </w:style>
  <w:style w:type="character" w:customStyle="1" w:styleId="a5">
    <w:name w:val="Название Знак"/>
    <w:aliases w:val=" Знак Знак"/>
    <w:link w:val="a6"/>
    <w:locked/>
    <w:rsid w:val="000C4F7A"/>
    <w:rPr>
      <w:sz w:val="28"/>
      <w:lang w:eastAsia="ru-RU"/>
    </w:rPr>
  </w:style>
  <w:style w:type="paragraph" w:styleId="a6">
    <w:name w:val="Title"/>
    <w:aliases w:val=" Знак"/>
    <w:basedOn w:val="a"/>
    <w:link w:val="a5"/>
    <w:qFormat/>
    <w:rsid w:val="000C4F7A"/>
    <w:pPr>
      <w:widowControl w:val="0"/>
      <w:autoSpaceDE w:val="0"/>
      <w:autoSpaceDN w:val="0"/>
      <w:adjustRightInd w:val="0"/>
      <w:spacing w:after="0" w:line="240" w:lineRule="auto"/>
      <w:jc w:val="center"/>
    </w:pPr>
    <w:rPr>
      <w:sz w:val="28"/>
      <w:lang w:eastAsia="ru-RU"/>
    </w:rPr>
  </w:style>
  <w:style w:type="character" w:customStyle="1" w:styleId="12">
    <w:name w:val="Название Знак1"/>
    <w:basedOn w:val="a0"/>
    <w:uiPriority w:val="10"/>
    <w:rsid w:val="000C4F7A"/>
    <w:rPr>
      <w:rFonts w:asciiTheme="majorHAnsi" w:eastAsiaTheme="majorEastAsia" w:hAnsiTheme="majorHAnsi" w:cstheme="majorBidi"/>
      <w:color w:val="323E4F" w:themeColor="text2" w:themeShade="BF"/>
      <w:spacing w:val="5"/>
      <w:kern w:val="28"/>
      <w:sz w:val="52"/>
      <w:szCs w:val="52"/>
    </w:rPr>
  </w:style>
  <w:style w:type="paragraph" w:styleId="a7">
    <w:name w:val="Body Text"/>
    <w:basedOn w:val="a"/>
    <w:link w:val="a8"/>
    <w:rsid w:val="000C4F7A"/>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0C4F7A"/>
    <w:rPr>
      <w:rFonts w:ascii="Times New Roman" w:eastAsia="Times New Roman" w:hAnsi="Times New Roman" w:cs="Times New Roman"/>
      <w:sz w:val="20"/>
      <w:szCs w:val="20"/>
      <w:lang w:eastAsia="ru-RU"/>
    </w:rPr>
  </w:style>
  <w:style w:type="paragraph" w:styleId="a9">
    <w:name w:val="Body Text Indent"/>
    <w:aliases w:val="текст"/>
    <w:basedOn w:val="a"/>
    <w:link w:val="aa"/>
    <w:rsid w:val="000C4F7A"/>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a">
    <w:name w:val="Основной текст с отступом Знак"/>
    <w:aliases w:val="текст Знак"/>
    <w:basedOn w:val="a0"/>
    <w:link w:val="a9"/>
    <w:rsid w:val="000C4F7A"/>
    <w:rPr>
      <w:rFonts w:ascii="Times New Roman" w:eastAsia="Times New Roman" w:hAnsi="Times New Roman" w:cs="Times New Roman"/>
      <w:spacing w:val="-4"/>
      <w:sz w:val="20"/>
      <w:szCs w:val="20"/>
      <w:lang w:eastAsia="ru-RU"/>
    </w:rPr>
  </w:style>
  <w:style w:type="paragraph" w:styleId="32">
    <w:name w:val="Body Text 3"/>
    <w:basedOn w:val="a"/>
    <w:link w:val="33"/>
    <w:rsid w:val="000C4F7A"/>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3">
    <w:name w:val="Основной текст 3 Знак"/>
    <w:basedOn w:val="a0"/>
    <w:link w:val="32"/>
    <w:rsid w:val="000C4F7A"/>
    <w:rPr>
      <w:rFonts w:ascii="Times New Roman" w:eastAsia="Times New Roman" w:hAnsi="Times New Roman" w:cs="Times New Roman"/>
      <w:color w:val="FF0000"/>
      <w:szCs w:val="20"/>
      <w:lang w:eastAsia="ru-RU"/>
    </w:rPr>
  </w:style>
  <w:style w:type="paragraph" w:styleId="24">
    <w:name w:val="Body Text Indent 2"/>
    <w:basedOn w:val="a"/>
    <w:link w:val="25"/>
    <w:rsid w:val="000C4F7A"/>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0C4F7A"/>
    <w:rPr>
      <w:rFonts w:ascii="Times New Roman" w:eastAsia="Times New Roman" w:hAnsi="Times New Roman" w:cs="Times New Roman"/>
      <w:sz w:val="24"/>
      <w:szCs w:val="20"/>
      <w:lang w:eastAsia="ru-RU"/>
    </w:rPr>
  </w:style>
  <w:style w:type="paragraph" w:customStyle="1" w:styleId="ab">
    <w:name w:val="Знак Знак Знак Знак Знак Знак Знак Знак Знак Знак Знак Знак Знак"/>
    <w:basedOn w:val="a"/>
    <w:rsid w:val="000C4F7A"/>
    <w:pPr>
      <w:tabs>
        <w:tab w:val="num" w:pos="3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текст сноски"/>
    <w:basedOn w:val="a"/>
    <w:rsid w:val="000C4F7A"/>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rmal">
    <w:name w:val="ConsNormal"/>
    <w:rsid w:val="000C4F7A"/>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210">
    <w:name w:val="Основной текст 21"/>
    <w:basedOn w:val="a"/>
    <w:rsid w:val="000C4F7A"/>
    <w:pPr>
      <w:widowControl w:val="0"/>
      <w:tabs>
        <w:tab w:val="num" w:pos="360"/>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6">
    <w:name w:val="Стиль2"/>
    <w:basedOn w:val="a"/>
    <w:rsid w:val="000C4F7A"/>
    <w:pPr>
      <w:keepNext/>
      <w:keepLines/>
      <w:widowControl w:val="0"/>
      <w:suppressLineNumbers/>
      <w:tabs>
        <w:tab w:val="num" w:pos="360"/>
      </w:tabs>
      <w:suppressAutoHyphens/>
      <w:spacing w:after="60" w:line="240" w:lineRule="auto"/>
      <w:jc w:val="both"/>
    </w:pPr>
    <w:rPr>
      <w:rFonts w:ascii="Times New Roman" w:eastAsia="Times New Roman" w:hAnsi="Times New Roman" w:cs="Times New Roman"/>
      <w:b/>
      <w:sz w:val="24"/>
      <w:szCs w:val="20"/>
      <w:lang w:eastAsia="ar-SA"/>
    </w:rPr>
  </w:style>
  <w:style w:type="paragraph" w:customStyle="1" w:styleId="34">
    <w:name w:val="Стиль3"/>
    <w:basedOn w:val="a"/>
    <w:rsid w:val="000C4F7A"/>
    <w:pPr>
      <w:widowControl w:val="0"/>
      <w:tabs>
        <w:tab w:val="left" w:pos="1307"/>
      </w:tabs>
      <w:suppressAutoHyphens/>
      <w:spacing w:after="0" w:line="240" w:lineRule="auto"/>
      <w:ind w:left="1080"/>
      <w:jc w:val="both"/>
    </w:pPr>
    <w:rPr>
      <w:rFonts w:ascii="Times New Roman" w:eastAsia="Times New Roman" w:hAnsi="Times New Roman" w:cs="Times New Roman"/>
      <w:sz w:val="24"/>
      <w:szCs w:val="20"/>
      <w:lang w:eastAsia="ar-SA"/>
    </w:rPr>
  </w:style>
  <w:style w:type="paragraph" w:customStyle="1" w:styleId="310">
    <w:name w:val="Основной текст 31"/>
    <w:basedOn w:val="a"/>
    <w:rsid w:val="000C4F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customStyle="1" w:styleId="35">
    <w:name w:val="Стиль3 Знак Знак"/>
    <w:basedOn w:val="a"/>
    <w:rsid w:val="000C4F7A"/>
    <w:pPr>
      <w:widowControl w:val="0"/>
      <w:tabs>
        <w:tab w:val="left" w:pos="227"/>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
    <w:name w:val="Нумерованный список 21"/>
    <w:basedOn w:val="a"/>
    <w:rsid w:val="000C4F7A"/>
    <w:pPr>
      <w:numPr>
        <w:numId w:val="2"/>
      </w:numPr>
      <w:suppressAutoHyphens/>
      <w:spacing w:after="0" w:line="240" w:lineRule="auto"/>
    </w:pPr>
    <w:rPr>
      <w:rFonts w:ascii="Times New Roman" w:eastAsia="Times New Roman" w:hAnsi="Times New Roman" w:cs="Times New Roman"/>
      <w:sz w:val="24"/>
      <w:szCs w:val="24"/>
      <w:lang w:eastAsia="ar-SA"/>
    </w:rPr>
  </w:style>
  <w:style w:type="character" w:customStyle="1" w:styleId="42">
    <w:name w:val="Знак Знак4"/>
    <w:rsid w:val="000C4F7A"/>
    <w:rPr>
      <w:sz w:val="24"/>
      <w:szCs w:val="24"/>
    </w:rPr>
  </w:style>
  <w:style w:type="paragraph" w:styleId="ad">
    <w:name w:val="footer"/>
    <w:basedOn w:val="a"/>
    <w:link w:val="ae"/>
    <w:rsid w:val="000C4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C4F7A"/>
    <w:rPr>
      <w:rFonts w:ascii="Times New Roman" w:eastAsia="Times New Roman" w:hAnsi="Times New Roman" w:cs="Times New Roman"/>
      <w:sz w:val="24"/>
      <w:szCs w:val="24"/>
      <w:lang w:eastAsia="ru-RU"/>
    </w:rPr>
  </w:style>
  <w:style w:type="character" w:styleId="af">
    <w:name w:val="page number"/>
    <w:basedOn w:val="a0"/>
    <w:rsid w:val="000C4F7A"/>
  </w:style>
  <w:style w:type="character" w:customStyle="1" w:styleId="af0">
    <w:name w:val="Знак Знак"/>
    <w:locked/>
    <w:rsid w:val="000C4F7A"/>
    <w:rPr>
      <w:sz w:val="28"/>
      <w:lang w:val="ru-RU" w:eastAsia="ru-RU" w:bidi="ar-SA"/>
    </w:rPr>
  </w:style>
  <w:style w:type="paragraph" w:customStyle="1" w:styleId="13">
    <w:name w:val="Обычный1"/>
    <w:rsid w:val="000C4F7A"/>
    <w:pPr>
      <w:widowControl w:val="0"/>
      <w:suppressAutoHyphens/>
      <w:snapToGrid w:val="0"/>
      <w:spacing w:after="0" w:line="300" w:lineRule="auto"/>
      <w:ind w:firstLine="720"/>
      <w:jc w:val="both"/>
    </w:pPr>
    <w:rPr>
      <w:rFonts w:ascii="Times New Roman" w:eastAsia="Arial" w:hAnsi="Times New Roman" w:cs="Times New Roman"/>
      <w:sz w:val="24"/>
      <w:szCs w:val="20"/>
      <w:lang w:eastAsia="ar-SA"/>
    </w:rPr>
  </w:style>
  <w:style w:type="character" w:customStyle="1" w:styleId="grame">
    <w:name w:val="grame"/>
    <w:basedOn w:val="a0"/>
    <w:rsid w:val="000C4F7A"/>
  </w:style>
  <w:style w:type="character" w:customStyle="1" w:styleId="apple-style-span">
    <w:name w:val="apple-style-span"/>
    <w:basedOn w:val="a0"/>
    <w:rsid w:val="000C4F7A"/>
  </w:style>
  <w:style w:type="paragraph" w:styleId="af1">
    <w:name w:val="header"/>
    <w:basedOn w:val="a"/>
    <w:link w:val="af2"/>
    <w:rsid w:val="000C4F7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rsid w:val="000C4F7A"/>
    <w:rPr>
      <w:rFonts w:ascii="Times New Roman" w:eastAsia="Times New Roman" w:hAnsi="Times New Roman" w:cs="Times New Roman"/>
      <w:sz w:val="24"/>
      <w:szCs w:val="24"/>
      <w:lang w:val="x-none" w:eastAsia="x-none"/>
    </w:rPr>
  </w:style>
  <w:style w:type="paragraph" w:styleId="HTML">
    <w:name w:val="HTML Preformatted"/>
    <w:basedOn w:val="a"/>
    <w:link w:val="HTML0"/>
    <w:rsid w:val="000C4F7A"/>
    <w:pPr>
      <w:spacing w:after="60" w:line="240" w:lineRule="auto"/>
      <w:jc w:val="both"/>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0C4F7A"/>
    <w:rPr>
      <w:rFonts w:ascii="Courier New" w:eastAsia="Times New Roman" w:hAnsi="Courier New" w:cs="Courier New"/>
      <w:color w:val="333333"/>
      <w:sz w:val="20"/>
      <w:szCs w:val="20"/>
      <w:lang w:eastAsia="ru-RU"/>
    </w:rPr>
  </w:style>
  <w:style w:type="paragraph" w:customStyle="1" w:styleId="14">
    <w:name w:val="Название объекта1"/>
    <w:basedOn w:val="a"/>
    <w:rsid w:val="000C4F7A"/>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customStyle="1" w:styleId="apple-converted-space">
    <w:name w:val="apple-converted-space"/>
    <w:basedOn w:val="a0"/>
    <w:rsid w:val="000C4F7A"/>
  </w:style>
  <w:style w:type="character" w:customStyle="1" w:styleId="u">
    <w:name w:val="u"/>
    <w:basedOn w:val="a0"/>
    <w:rsid w:val="000C4F7A"/>
  </w:style>
  <w:style w:type="paragraph" w:customStyle="1" w:styleId="Default">
    <w:name w:val="Default"/>
    <w:uiPriority w:val="99"/>
    <w:rsid w:val="000C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value2">
    <w:name w:val="value2"/>
    <w:basedOn w:val="a0"/>
    <w:rsid w:val="000C4F7A"/>
  </w:style>
  <w:style w:type="paragraph" w:customStyle="1" w:styleId="ConsPlusNormal">
    <w:name w:val="ConsPlusNormal"/>
    <w:link w:val="ConsPlusNormal0"/>
    <w:qFormat/>
    <w:rsid w:val="000C4F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4F7A"/>
    <w:rPr>
      <w:rFonts w:ascii="Arial" w:eastAsia="Times New Roman" w:hAnsi="Arial" w:cs="Arial"/>
      <w:sz w:val="20"/>
      <w:szCs w:val="20"/>
      <w:lang w:eastAsia="ru-RU"/>
    </w:rPr>
  </w:style>
  <w:style w:type="table" w:styleId="af3">
    <w:name w:val="Table Grid"/>
    <w:basedOn w:val="a1"/>
    <w:rsid w:val="000C4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link w:val="af5"/>
    <w:uiPriority w:val="34"/>
    <w:qFormat/>
    <w:rsid w:val="000C4F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0C4F7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C4F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rsid w:val="000C4F7A"/>
  </w:style>
  <w:style w:type="character" w:customStyle="1" w:styleId="s2">
    <w:name w:val="s2"/>
    <w:basedOn w:val="a0"/>
    <w:rsid w:val="000C4F7A"/>
  </w:style>
  <w:style w:type="paragraph" w:customStyle="1" w:styleId="p3">
    <w:name w:val="p3"/>
    <w:basedOn w:val="a"/>
    <w:rsid w:val="000C4F7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6">
    <w:name w:val="Содержимое таблицы"/>
    <w:basedOn w:val="a"/>
    <w:rsid w:val="000C4F7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Подраздел"/>
    <w:basedOn w:val="a"/>
    <w:semiHidden/>
    <w:rsid w:val="000C4F7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Normal1">
    <w:name w:val="Normal1"/>
    <w:rsid w:val="000C4F7A"/>
    <w:pPr>
      <w:widowControl w:val="0"/>
      <w:snapToGrid w:val="0"/>
      <w:spacing w:after="0" w:line="360" w:lineRule="auto"/>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0C4F7A"/>
    <w:pPr>
      <w:spacing w:after="120" w:line="480" w:lineRule="auto"/>
      <w:ind w:left="283"/>
      <w:jc w:val="both"/>
    </w:pPr>
    <w:rPr>
      <w:rFonts w:ascii="Times New Roman" w:eastAsia="Times New Roman" w:hAnsi="Times New Roman" w:cs="Times New Roman"/>
      <w:sz w:val="24"/>
      <w:szCs w:val="20"/>
      <w:lang w:eastAsia="ar-SA"/>
    </w:rPr>
  </w:style>
  <w:style w:type="paragraph" w:styleId="af8">
    <w:name w:val="Balloon Text"/>
    <w:basedOn w:val="a"/>
    <w:link w:val="af9"/>
    <w:rsid w:val="000C4F7A"/>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rsid w:val="000C4F7A"/>
    <w:rPr>
      <w:rFonts w:ascii="Tahoma" w:eastAsia="Times New Roman" w:hAnsi="Tahoma" w:cs="Times New Roman"/>
      <w:sz w:val="16"/>
      <w:szCs w:val="16"/>
      <w:lang w:val="x-none" w:eastAsia="x-none"/>
    </w:rPr>
  </w:style>
  <w:style w:type="character" w:customStyle="1" w:styleId="WW8Num6z0">
    <w:name w:val="WW8Num6z0"/>
    <w:rsid w:val="000C4F7A"/>
    <w:rPr>
      <w:rFonts w:ascii="Times New Roman" w:hAnsi="Times New Roman" w:cs="Times New Roman"/>
    </w:rPr>
  </w:style>
  <w:style w:type="character" w:customStyle="1" w:styleId="Absatz-Standardschriftart">
    <w:name w:val="Absatz-Standardschriftart"/>
    <w:rsid w:val="000C4F7A"/>
  </w:style>
  <w:style w:type="character" w:customStyle="1" w:styleId="WW-Absatz-Standardschriftart">
    <w:name w:val="WW-Absatz-Standardschriftart"/>
    <w:rsid w:val="000C4F7A"/>
  </w:style>
  <w:style w:type="character" w:customStyle="1" w:styleId="WW-Absatz-Standardschriftart1">
    <w:name w:val="WW-Absatz-Standardschriftart1"/>
    <w:rsid w:val="000C4F7A"/>
  </w:style>
  <w:style w:type="character" w:customStyle="1" w:styleId="WW-Absatz-Standardschriftart11">
    <w:name w:val="WW-Absatz-Standardschriftart11"/>
    <w:rsid w:val="000C4F7A"/>
  </w:style>
  <w:style w:type="character" w:customStyle="1" w:styleId="WW-Absatz-Standardschriftart111">
    <w:name w:val="WW-Absatz-Standardschriftart111"/>
    <w:rsid w:val="000C4F7A"/>
  </w:style>
  <w:style w:type="character" w:customStyle="1" w:styleId="WW-Absatz-Standardschriftart1111">
    <w:name w:val="WW-Absatz-Standardschriftart1111"/>
    <w:rsid w:val="000C4F7A"/>
  </w:style>
  <w:style w:type="character" w:customStyle="1" w:styleId="WW8Num7z0">
    <w:name w:val="WW8Num7z0"/>
    <w:rsid w:val="000C4F7A"/>
    <w:rPr>
      <w:rFonts w:ascii="Times New Roman" w:hAnsi="Times New Roman" w:cs="Times New Roman"/>
    </w:rPr>
  </w:style>
  <w:style w:type="character" w:customStyle="1" w:styleId="WW-Absatz-Standardschriftart11111">
    <w:name w:val="WW-Absatz-Standardschriftart11111"/>
    <w:rsid w:val="000C4F7A"/>
  </w:style>
  <w:style w:type="character" w:customStyle="1" w:styleId="WW-Absatz-Standardschriftart111111">
    <w:name w:val="WW-Absatz-Standardschriftart111111"/>
    <w:rsid w:val="000C4F7A"/>
  </w:style>
  <w:style w:type="character" w:customStyle="1" w:styleId="WW-Absatz-Standardschriftart1111111">
    <w:name w:val="WW-Absatz-Standardschriftart1111111"/>
    <w:rsid w:val="000C4F7A"/>
  </w:style>
  <w:style w:type="character" w:customStyle="1" w:styleId="WW8Num12z0">
    <w:name w:val="WW8Num12z0"/>
    <w:rsid w:val="000C4F7A"/>
    <w:rPr>
      <w:rFonts w:ascii="Symbol" w:hAnsi="Symbol" w:cs="OpenSymbol"/>
    </w:rPr>
  </w:style>
  <w:style w:type="character" w:customStyle="1" w:styleId="WW8Num13z0">
    <w:name w:val="WW8Num13z0"/>
    <w:rsid w:val="000C4F7A"/>
    <w:rPr>
      <w:rFonts w:ascii="Symbol" w:hAnsi="Symbol" w:cs="OpenSymbol"/>
    </w:rPr>
  </w:style>
  <w:style w:type="character" w:customStyle="1" w:styleId="WW-Absatz-Standardschriftart11111111">
    <w:name w:val="WW-Absatz-Standardschriftart11111111"/>
    <w:rsid w:val="000C4F7A"/>
  </w:style>
  <w:style w:type="character" w:customStyle="1" w:styleId="afa">
    <w:name w:val="Символ нумерации"/>
    <w:rsid w:val="000C4F7A"/>
  </w:style>
  <w:style w:type="character" w:styleId="afb">
    <w:name w:val="Strong"/>
    <w:qFormat/>
    <w:rsid w:val="000C4F7A"/>
    <w:rPr>
      <w:b/>
      <w:bCs/>
    </w:rPr>
  </w:style>
  <w:style w:type="character" w:customStyle="1" w:styleId="afc">
    <w:name w:val="Маркеры списка"/>
    <w:rsid w:val="000C4F7A"/>
    <w:rPr>
      <w:rFonts w:ascii="OpenSymbol" w:eastAsia="OpenSymbol" w:hAnsi="OpenSymbol" w:cs="OpenSymbol"/>
    </w:rPr>
  </w:style>
  <w:style w:type="character" w:customStyle="1" w:styleId="WW8Num1z0">
    <w:name w:val="WW8Num1z0"/>
    <w:rsid w:val="000C4F7A"/>
    <w:rPr>
      <w:rFonts w:ascii="Symbol" w:hAnsi="Symbol" w:cs="Symbol"/>
      <w:sz w:val="20"/>
    </w:rPr>
  </w:style>
  <w:style w:type="character" w:customStyle="1" w:styleId="WW8Num1z1">
    <w:name w:val="WW8Num1z1"/>
    <w:rsid w:val="000C4F7A"/>
    <w:rPr>
      <w:rFonts w:ascii="Courier New" w:hAnsi="Courier New" w:cs="Courier New"/>
      <w:sz w:val="20"/>
    </w:rPr>
  </w:style>
  <w:style w:type="character" w:customStyle="1" w:styleId="WW8Num1z2">
    <w:name w:val="WW8Num1z2"/>
    <w:rsid w:val="000C4F7A"/>
    <w:rPr>
      <w:rFonts w:ascii="Wingdings" w:hAnsi="Wingdings" w:cs="Wingdings"/>
      <w:sz w:val="20"/>
    </w:rPr>
  </w:style>
  <w:style w:type="character" w:customStyle="1" w:styleId="WW8Num31z0">
    <w:name w:val="WW8Num31z0"/>
    <w:rsid w:val="000C4F7A"/>
    <w:rPr>
      <w:rFonts w:ascii="Times New Roman" w:eastAsia="Times New Roman" w:hAnsi="Times New Roman" w:cs="Times New Roman"/>
    </w:rPr>
  </w:style>
  <w:style w:type="character" w:customStyle="1" w:styleId="WW8Num31z1">
    <w:name w:val="WW8Num31z1"/>
    <w:rsid w:val="000C4F7A"/>
    <w:rPr>
      <w:rFonts w:ascii="Courier New" w:hAnsi="Courier New" w:cs="Courier New"/>
    </w:rPr>
  </w:style>
  <w:style w:type="character" w:customStyle="1" w:styleId="WW8Num31z2">
    <w:name w:val="WW8Num31z2"/>
    <w:rsid w:val="000C4F7A"/>
    <w:rPr>
      <w:rFonts w:ascii="Wingdings" w:hAnsi="Wingdings" w:cs="Wingdings"/>
    </w:rPr>
  </w:style>
  <w:style w:type="character" w:customStyle="1" w:styleId="WW8Num31z3">
    <w:name w:val="WW8Num31z3"/>
    <w:rsid w:val="000C4F7A"/>
    <w:rPr>
      <w:rFonts w:ascii="Symbol" w:hAnsi="Symbol" w:cs="Symbol"/>
    </w:rPr>
  </w:style>
  <w:style w:type="paragraph" w:customStyle="1" w:styleId="afd">
    <w:name w:val="Заголовок"/>
    <w:basedOn w:val="a"/>
    <w:next w:val="a7"/>
    <w:rsid w:val="000C4F7A"/>
    <w:pPr>
      <w:keepNext/>
      <w:widowControl w:val="0"/>
      <w:suppressAutoHyphens/>
      <w:spacing w:before="240" w:after="120" w:line="240" w:lineRule="auto"/>
    </w:pPr>
    <w:rPr>
      <w:rFonts w:ascii="Arial" w:eastAsia="Andale Sans UI" w:hAnsi="Arial" w:cs="Tahoma"/>
      <w:kern w:val="1"/>
      <w:sz w:val="28"/>
      <w:szCs w:val="28"/>
    </w:rPr>
  </w:style>
  <w:style w:type="paragraph" w:styleId="afe">
    <w:name w:val="List"/>
    <w:basedOn w:val="a7"/>
    <w:rsid w:val="000C4F7A"/>
    <w:pPr>
      <w:widowControl w:val="0"/>
      <w:suppressAutoHyphens/>
      <w:spacing w:after="120"/>
      <w:jc w:val="left"/>
    </w:pPr>
    <w:rPr>
      <w:rFonts w:eastAsia="Andale Sans UI" w:cs="Tahoma"/>
      <w:kern w:val="1"/>
      <w:sz w:val="24"/>
      <w:szCs w:val="24"/>
    </w:rPr>
  </w:style>
  <w:style w:type="paragraph" w:styleId="aff">
    <w:name w:val="caption"/>
    <w:basedOn w:val="a"/>
    <w:qFormat/>
    <w:rsid w:val="000C4F7A"/>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0C4F7A"/>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0">
    <w:name w:val="Заголовок таблицы"/>
    <w:basedOn w:val="af6"/>
    <w:rsid w:val="000C4F7A"/>
    <w:pPr>
      <w:jc w:val="center"/>
    </w:pPr>
    <w:rPr>
      <w:b/>
      <w:bCs/>
    </w:rPr>
  </w:style>
  <w:style w:type="paragraph" w:customStyle="1" w:styleId="H4">
    <w:name w:val="H4"/>
    <w:basedOn w:val="a"/>
    <w:next w:val="a"/>
    <w:rsid w:val="000C4F7A"/>
    <w:pPr>
      <w:keepNext/>
      <w:widowControl w:val="0"/>
      <w:spacing w:before="100" w:after="100" w:line="240" w:lineRule="auto"/>
      <w:outlineLvl w:val="4"/>
    </w:pPr>
    <w:rPr>
      <w:rFonts w:ascii="Times New Roman" w:eastAsia="Times New Roman" w:hAnsi="Times New Roman" w:cs="Times New Roman"/>
      <w:b/>
      <w:bCs/>
      <w:sz w:val="24"/>
      <w:szCs w:val="24"/>
      <w:lang w:eastAsia="ru-RU"/>
    </w:rPr>
  </w:style>
  <w:style w:type="character" w:styleId="aff1">
    <w:name w:val="Emphasis"/>
    <w:qFormat/>
    <w:rsid w:val="000C4F7A"/>
    <w:rPr>
      <w:i/>
      <w:iCs/>
    </w:rPr>
  </w:style>
  <w:style w:type="paragraph" w:customStyle="1" w:styleId="16">
    <w:name w:val="Текст1"/>
    <w:basedOn w:val="a"/>
    <w:uiPriority w:val="99"/>
    <w:rsid w:val="000C4F7A"/>
    <w:pPr>
      <w:suppressAutoHyphens/>
      <w:spacing w:after="0" w:line="240" w:lineRule="auto"/>
    </w:pPr>
    <w:rPr>
      <w:rFonts w:ascii="Courier New" w:eastAsia="Times New Roman" w:hAnsi="Courier New" w:cs="Courier New"/>
      <w:kern w:val="1"/>
      <w:sz w:val="20"/>
      <w:szCs w:val="20"/>
      <w:lang w:eastAsia="ar-SA"/>
    </w:rPr>
  </w:style>
  <w:style w:type="paragraph" w:customStyle="1" w:styleId="27">
    <w:name w:val="Текст2"/>
    <w:basedOn w:val="a"/>
    <w:uiPriority w:val="99"/>
    <w:rsid w:val="000C4F7A"/>
    <w:pPr>
      <w:suppressAutoHyphens/>
      <w:spacing w:after="0" w:line="240" w:lineRule="auto"/>
    </w:pPr>
    <w:rPr>
      <w:rFonts w:ascii="Courier New" w:eastAsia="Times New Roman" w:hAnsi="Courier New" w:cs="Courier New"/>
      <w:kern w:val="1"/>
      <w:sz w:val="20"/>
      <w:szCs w:val="20"/>
      <w:lang w:eastAsia="ar-SA"/>
    </w:rPr>
  </w:style>
  <w:style w:type="character" w:customStyle="1" w:styleId="f">
    <w:name w:val="f"/>
    <w:rsid w:val="000C4F7A"/>
  </w:style>
  <w:style w:type="paragraph" w:customStyle="1" w:styleId="1CStyle5">
    <w:name w:val="1CStyle5"/>
    <w:rsid w:val="000C4F7A"/>
    <w:pPr>
      <w:spacing w:after="200" w:line="276" w:lineRule="auto"/>
      <w:jc w:val="center"/>
    </w:pPr>
    <w:rPr>
      <w:rFonts w:ascii="Tahoma" w:eastAsia="Times New Roman" w:hAnsi="Tahoma" w:cs="Times New Roman"/>
      <w:sz w:val="18"/>
      <w:lang w:eastAsia="ru-RU"/>
    </w:rPr>
  </w:style>
  <w:style w:type="paragraph" w:customStyle="1" w:styleId="1CStyle4">
    <w:name w:val="1CStyle4"/>
    <w:rsid w:val="000C4F7A"/>
    <w:pPr>
      <w:spacing w:after="200" w:line="276" w:lineRule="auto"/>
      <w:jc w:val="center"/>
    </w:pPr>
    <w:rPr>
      <w:rFonts w:ascii="Tahoma" w:eastAsia="Times New Roman" w:hAnsi="Tahoma" w:cs="Times New Roman"/>
      <w:sz w:val="18"/>
      <w:lang w:eastAsia="ru-RU"/>
    </w:rPr>
  </w:style>
  <w:style w:type="paragraph" w:customStyle="1" w:styleId="17">
    <w:name w:val="Без интервала1"/>
    <w:uiPriority w:val="99"/>
    <w:rsid w:val="000C4F7A"/>
    <w:pPr>
      <w:spacing w:after="0" w:line="240" w:lineRule="auto"/>
    </w:pPr>
    <w:rPr>
      <w:rFonts w:ascii="Calibri" w:eastAsia="Times New Roman" w:hAnsi="Calibri" w:cs="Times New Roman"/>
    </w:rPr>
  </w:style>
  <w:style w:type="paragraph" w:customStyle="1" w:styleId="BodyText22">
    <w:name w:val="Body Text 22"/>
    <w:basedOn w:val="a"/>
    <w:uiPriority w:val="99"/>
    <w:rsid w:val="000C4F7A"/>
    <w:pPr>
      <w:spacing w:after="0" w:line="240" w:lineRule="auto"/>
      <w:jc w:val="both"/>
    </w:pPr>
    <w:rPr>
      <w:rFonts w:ascii="Times New Roman" w:eastAsia="Times New Roman" w:hAnsi="Times New Roman" w:cs="Times New Roman"/>
      <w:sz w:val="28"/>
      <w:szCs w:val="20"/>
      <w:lang w:eastAsia="ru-RU"/>
    </w:rPr>
  </w:style>
  <w:style w:type="paragraph" w:styleId="af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Обычный (веб) Знак Знак Знак"/>
    <w:basedOn w:val="a"/>
    <w:uiPriority w:val="99"/>
    <w:rsid w:val="000C4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оловок письма пользователя"/>
    <w:next w:val="a"/>
    <w:uiPriority w:val="99"/>
    <w:rsid w:val="000C4F7A"/>
    <w:pPr>
      <w:spacing w:before="240" w:after="240" w:line="240" w:lineRule="auto"/>
      <w:jc w:val="center"/>
    </w:pPr>
    <w:rPr>
      <w:rFonts w:ascii="Times New Roman" w:eastAsia="Times New Roman" w:hAnsi="Times New Roman" w:cs="Times New Roman"/>
      <w:b/>
      <w:noProof/>
      <w:sz w:val="24"/>
      <w:szCs w:val="20"/>
      <w:lang w:eastAsia="ru-RU"/>
    </w:rPr>
  </w:style>
  <w:style w:type="character" w:customStyle="1" w:styleId="aff4">
    <w:name w:val="Гипертекстовая ссылка"/>
    <w:uiPriority w:val="99"/>
    <w:rsid w:val="000C4F7A"/>
    <w:rPr>
      <w:b/>
      <w:color w:val="106BBE"/>
      <w:sz w:val="26"/>
    </w:rPr>
  </w:style>
  <w:style w:type="character" w:customStyle="1" w:styleId="af5">
    <w:name w:val="Абзац списка Знак"/>
    <w:link w:val="af4"/>
    <w:uiPriority w:val="34"/>
    <w:locked/>
    <w:rsid w:val="000C4F7A"/>
    <w:rPr>
      <w:rFonts w:ascii="Times New Roman" w:eastAsia="Times New Roman" w:hAnsi="Times New Roman" w:cs="Times New Roman"/>
      <w:sz w:val="24"/>
      <w:szCs w:val="24"/>
      <w:lang w:eastAsia="ru-RU"/>
    </w:rPr>
  </w:style>
  <w:style w:type="paragraph" w:customStyle="1" w:styleId="1">
    <w:name w:val="1УровеньНумерованныйСписок"/>
    <w:basedOn w:val="a"/>
    <w:uiPriority w:val="99"/>
    <w:qFormat/>
    <w:rsid w:val="000C4F7A"/>
    <w:pPr>
      <w:numPr>
        <w:numId w:val="10"/>
      </w:numPr>
      <w:spacing w:before="60" w:after="60" w:line="240" w:lineRule="auto"/>
    </w:pPr>
    <w:rPr>
      <w:rFonts w:ascii="Arial" w:eastAsia="Times New Roman" w:hAnsi="Arial" w:cs="Times New Roman"/>
      <w:sz w:val="24"/>
      <w:szCs w:val="20"/>
    </w:rPr>
  </w:style>
  <w:style w:type="paragraph" w:customStyle="1" w:styleId="20">
    <w:name w:val="2УровеньНумерованныйСписок"/>
    <w:basedOn w:val="1"/>
    <w:uiPriority w:val="99"/>
    <w:qFormat/>
    <w:rsid w:val="000C4F7A"/>
    <w:pPr>
      <w:numPr>
        <w:ilvl w:val="1"/>
      </w:numPr>
    </w:pPr>
  </w:style>
  <w:style w:type="paragraph" w:customStyle="1" w:styleId="3">
    <w:name w:val="3УровеньНумерованныйСписок"/>
    <w:basedOn w:val="20"/>
    <w:uiPriority w:val="99"/>
    <w:qFormat/>
    <w:rsid w:val="000C4F7A"/>
    <w:pPr>
      <w:numPr>
        <w:ilvl w:val="2"/>
      </w:numPr>
    </w:pPr>
  </w:style>
  <w:style w:type="paragraph" w:customStyle="1" w:styleId="4">
    <w:name w:val="4УровеньНумерованныйСписок"/>
    <w:basedOn w:val="3"/>
    <w:uiPriority w:val="99"/>
    <w:qFormat/>
    <w:rsid w:val="000C4F7A"/>
    <w:pPr>
      <w:numPr>
        <w:ilvl w:val="3"/>
      </w:numPr>
    </w:pPr>
  </w:style>
  <w:style w:type="paragraph" w:styleId="aff5">
    <w:name w:val="footnote text"/>
    <w:aliases w:val="Знак1,Знак21,Знак2 Знак,Знак4 Знак"/>
    <w:basedOn w:val="a"/>
    <w:link w:val="aff6"/>
    <w:unhideWhenUsed/>
    <w:qFormat/>
    <w:rsid w:val="000C4F7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aliases w:val="Знак1 Знак,Знак21 Знак,Знак2 Знак Знак,Знак4 Знак Знак"/>
    <w:basedOn w:val="a0"/>
    <w:link w:val="aff5"/>
    <w:rsid w:val="000C4F7A"/>
    <w:rPr>
      <w:rFonts w:ascii="Times New Roman" w:eastAsia="Times New Roman" w:hAnsi="Times New Roman" w:cs="Times New Roman"/>
      <w:sz w:val="20"/>
      <w:szCs w:val="20"/>
      <w:lang w:eastAsia="ru-RU"/>
    </w:rPr>
  </w:style>
  <w:style w:type="character" w:styleId="aff7">
    <w:name w:val="footnote reference"/>
    <w:unhideWhenUsed/>
    <w:rsid w:val="000C4F7A"/>
    <w:rPr>
      <w:vertAlign w:val="superscript"/>
    </w:rPr>
  </w:style>
  <w:style w:type="paragraph" w:styleId="aff8">
    <w:name w:val="endnote text"/>
    <w:basedOn w:val="a"/>
    <w:link w:val="aff9"/>
    <w:rsid w:val="000C4F7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0C4F7A"/>
    <w:rPr>
      <w:rFonts w:ascii="Times New Roman" w:eastAsia="Times New Roman" w:hAnsi="Times New Roman" w:cs="Times New Roman"/>
      <w:sz w:val="20"/>
      <w:szCs w:val="20"/>
      <w:lang w:eastAsia="ru-RU"/>
    </w:rPr>
  </w:style>
  <w:style w:type="character" w:styleId="affa">
    <w:name w:val="endnote reference"/>
    <w:rsid w:val="000C4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5D78588B4A5BE4E6CB8A170762EDE0A2E706256F681A74A8B140B787B0672D2CE34F9669CSAr2A" TargetMode="External"/><Relationship Id="rId18" Type="http://schemas.openxmlformats.org/officeDocument/2006/relationships/hyperlink" Target="consultantplus://offline/ref=6E2C2029F14A6725285395798C08CFCF01EAA46E2B4509942A987B49CE97B7B8F211671F5B992809e8w8G" TargetMode="External"/><Relationship Id="rId26" Type="http://schemas.openxmlformats.org/officeDocument/2006/relationships/hyperlink" Target="file:///F:\Downloads\&#1040;&#1091;&#1082;&#1094;&#1080;&#1086;&#1085;&#1085;&#1072;&#1103;%20&#1076;&#1086;&#1082;&#1091;&#1084;&#1077;&#1085;&#1090;&#1072;&#1094;&#1080;&#1103;%20(6).doc" TargetMode="External"/><Relationship Id="rId39" Type="http://schemas.openxmlformats.org/officeDocument/2006/relationships/hyperlink" Target="consultantplus://offline/ref=72BFA22739710CE5EDB8D6946591C334A0D7534A3DA85A6021325106FDODQ1E" TargetMode="External"/><Relationship Id="rId21" Type="http://schemas.openxmlformats.org/officeDocument/2006/relationships/hyperlink" Target="garantF1://10008000.291" TargetMode="External"/><Relationship Id="rId34" Type="http://schemas.openxmlformats.org/officeDocument/2006/relationships/hyperlink" Target="file:///C:\Users\okladnikova_as\Desktop\&#1055;&#1086;&#1078;&#1072;&#1088;&#1085;&#1080;&#1082;&#1080;\&#1044;&#1086;&#1082;&#1091;&#1084;&#1077;&#1085;&#1090;&#1072;&#1094;&#1080;&#1103;%20&#1086;&#1073;%20&#1040;&#1069;&#1060;%20&#1088;&#1086;&#1083;&#1080;&#1082;&#1080;%20&#1089;&#1086;&#1094;.%20&#1088;&#1077;&#1082;&#1083;&#1072;&#1084;&#1099;.docx" TargetMode="External"/><Relationship Id="rId42" Type="http://schemas.openxmlformats.org/officeDocument/2006/relationships/hyperlink" Target="mailto:sp02025@donpac.ru" TargetMode="External"/><Relationship Id="rId47" Type="http://schemas.openxmlformats.org/officeDocument/2006/relationships/hyperlink" Target="consultantplus://offline/ref=7BA5952FA9216F4B1058AD1B012B6E5A0C562504DC45ACF98047B88BDECC3CC485D1A9A345F1e0CDB" TargetMode="External"/><Relationship Id="rId50" Type="http://schemas.openxmlformats.org/officeDocument/2006/relationships/hyperlink" Target="consultantplus://offline/ref=D54E95A54C6677355DC01ED55F84617B368D2A5C7B5979E702D464104F19BD6C3B0E7EB5F8C4573AX8P8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5D78588B4A5BE4E6CB8A170762EDE0A2E706256F681A74A8B140B787B0672D2CE34FA6698AEA1S6r3A" TargetMode="External"/><Relationship Id="rId17" Type="http://schemas.openxmlformats.org/officeDocument/2006/relationships/hyperlink" Target="consultantplus://offline/ref=6E2C2029F14A6725285395798C08CFCF01EAA46E2B4509942A987B49CE97B7B8F211671F5B99280Ae8w7G" TargetMode="External"/><Relationship Id="rId25" Type="http://schemas.openxmlformats.org/officeDocument/2006/relationships/hyperlink" Target="consultantplus://offline/ref=C597B8DB5876D7BDA58E7C386C17334A3508C60D158EFE49DCC389D5AB8D0AE358B8E118BC5C48D6V1i0I" TargetMode="External"/><Relationship Id="rId33" Type="http://schemas.openxmlformats.org/officeDocument/2006/relationships/hyperlink" Target="consultantplus://offline/ref=0095BF3D5C3FE70F83C6A588FF6C78BC757AF692DF83574406D6BDC975EFF07EED32E9E34B2957766CB4A" TargetMode="External"/><Relationship Id="rId38" Type="http://schemas.openxmlformats.org/officeDocument/2006/relationships/hyperlink" Target="consultantplus://offline/ref=72BFA22739710CE5EDB8D6946591C334A0D7554E30A15A6021325106FDD1FC262C82F9B97741265EO1Q0E" TargetMode="External"/><Relationship Id="rId46" Type="http://schemas.openxmlformats.org/officeDocument/2006/relationships/hyperlink" Target="consultantplus://offline/ref=7BA5952FA9216F4B1058AD1B012B6E5A0C562504DC45ACF98047B88BDECC3CC485D1A9A345F3e0CBB" TargetMode="External"/><Relationship Id="rId2" Type="http://schemas.openxmlformats.org/officeDocument/2006/relationships/styles" Target="styles.xml"/><Relationship Id="rId16" Type="http://schemas.openxmlformats.org/officeDocument/2006/relationships/hyperlink" Target="consultantplus://offline/ref=FF1155DE97A17E9C7510D4E6E91391ACCE3C4D6E134C3C813AF4ED1C7253905E3108C95CD48DA1tFA" TargetMode="External"/><Relationship Id="rId20" Type="http://schemas.openxmlformats.org/officeDocument/2006/relationships/hyperlink" Target="garantF1://10008000.290" TargetMode="External"/><Relationship Id="rId29" Type="http://schemas.openxmlformats.org/officeDocument/2006/relationships/hyperlink" Target="consultantplus://offline/ref=0095BF3D5C3FE70F83C6A588FF6C78BC757AF692DF83574406D6BDC975EFF07EED32E9E34B2955746CB5A" TargetMode="External"/><Relationship Id="rId41" Type="http://schemas.openxmlformats.org/officeDocument/2006/relationships/hyperlink" Target="consultantplus://offline/ref=63A52CE467BE2DEE3507B73206DF19A3B13859471A74144EC8D4B9095FE5A72BCBFC933312F8D085330D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6757D30AE2D55465960253BE2018902B5D2427B06AF58BB279920164830A105E80D901BD56CAi9W" TargetMode="External"/><Relationship Id="rId24" Type="http://schemas.openxmlformats.org/officeDocument/2006/relationships/hyperlink" Target="consultantplus://offline/ref=C597B8DB5876D7BDA58E7C386C17334A3508C60D158EFE49DCC389D5AB8D0AE358B8E118BC5C48D6V1i4I" TargetMode="External"/><Relationship Id="rId32" Type="http://schemas.openxmlformats.org/officeDocument/2006/relationships/hyperlink" Target="consultantplus://offline/ref=0095BF3D5C3FE70F83C6A588FF6C78BC757AF692DF83574406D6BDC975EFF07EED32E9E34B2955766CBBA" TargetMode="External"/><Relationship Id="rId37" Type="http://schemas.openxmlformats.org/officeDocument/2006/relationships/hyperlink" Target="consultantplus://offline/ref=72BFA22739710CE5EDB8D6946591C334A3D2504C34AE5A6021325106FDD1FC262C82F9B977402656O1Q6E" TargetMode="External"/><Relationship Id="rId40" Type="http://schemas.openxmlformats.org/officeDocument/2006/relationships/hyperlink" Target="consultantplus://offline/ref=72BFA22739710CE5EDB8D6946591C334A3D2504C34AE5A6021325106FDD1FC262C82F9BA75O4Q4E" TargetMode="External"/><Relationship Id="rId45" Type="http://schemas.openxmlformats.org/officeDocument/2006/relationships/hyperlink" Target="consultantplus://offline/ref=7BA5952FA9216F4B1058AD1B012B6E5A0C562504DC45ACF98047B88BDECC3CC485D1A9A045F7073De3C7B" TargetMode="External"/><Relationship Id="rId53" Type="http://schemas.openxmlformats.org/officeDocument/2006/relationships/hyperlink" Target="mailto:sp02025@donpac.ru" TargetMode="External"/><Relationship Id="rId5" Type="http://schemas.openxmlformats.org/officeDocument/2006/relationships/webSettings" Target="webSettings.xml"/><Relationship Id="rId15" Type="http://schemas.openxmlformats.org/officeDocument/2006/relationships/hyperlink" Target="consultantplus://offline/ref=FD35D78588B4A5BE4E6CB8A170762EDE0A2E706256F681A74A8B140B787B0672D2CE34F96691SAr0A" TargetMode="External"/><Relationship Id="rId23" Type="http://schemas.openxmlformats.org/officeDocument/2006/relationships/hyperlink" Target="garantF1://12025267.1928" TargetMode="External"/><Relationship Id="rId28" Type="http://schemas.openxmlformats.org/officeDocument/2006/relationships/hyperlink" Target="consultantplus://offline/ref=B863E50EB911FDBD564AEFB8DC51480E145BB49E678697B124294C352697F9A7E59C2DDC18D8B71C5Bw3E" TargetMode="External"/><Relationship Id="rId36" Type="http://schemas.openxmlformats.org/officeDocument/2006/relationships/hyperlink" Target="consultantplus://offline/ref=FD54EFAAA2C9F2D63F88930AB13A1BEFED75939B0EA5A6D5C7E9A32F0AZ4P4E" TargetMode="External"/><Relationship Id="rId49" Type="http://schemas.openxmlformats.org/officeDocument/2006/relationships/hyperlink" Target="consultantplus://offline/ref=7A825BF36E01B05108D9F26105CB0F0E005ED87BFED0FFFD2DEB64BBA7FA1219F123A32E72F4QFEBB" TargetMode="External"/><Relationship Id="rId10" Type="http://schemas.openxmlformats.org/officeDocument/2006/relationships/hyperlink" Target="consultantplus://offline/ref=C36757D30AE2D55465960253BE2018902B5D2427B06AF58BB279920164830A105E80D901BD54CAiEW" TargetMode="External"/><Relationship Id="rId19" Type="http://schemas.openxmlformats.org/officeDocument/2006/relationships/hyperlink" Target="garantF1://10008000.289" TargetMode="External"/><Relationship Id="rId31" Type="http://schemas.openxmlformats.org/officeDocument/2006/relationships/hyperlink" Target="consultantplus://offline/ref=0095BF3D5C3FE70F83C6A588FF6C78BC757AF692DF83574406D6BDC975EFF07EED32E9E34B2955746CBAA" TargetMode="External"/><Relationship Id="rId44" Type="http://schemas.openxmlformats.org/officeDocument/2006/relationships/image" Target="media/image3.wmf"/><Relationship Id="rId52" Type="http://schemas.openxmlformats.org/officeDocument/2006/relationships/hyperlink" Target="consultantplus://offline/ref=5015AECAA3C7C658B5F43E0B97E88AF04BA7CCDF64E95DFD80E138DE9F368677C3B396B24A1FF17FY9d5G" TargetMode="External"/><Relationship Id="rId4" Type="http://schemas.openxmlformats.org/officeDocument/2006/relationships/settings" Target="settings.xml"/><Relationship Id="rId9" Type="http://schemas.openxmlformats.org/officeDocument/2006/relationships/hyperlink" Target="consultantplus://offline/ref=C36757D30AE2D55465960253BE2018902B5C2F25BF6BF58BB279920164830A105E80D905BDC5i4W" TargetMode="External"/><Relationship Id="rId14" Type="http://schemas.openxmlformats.org/officeDocument/2006/relationships/hyperlink" Target="consultantplus://offline/ref=FD35D78588B4A5BE4E6CB8A170762EDE0A2E706256F681A74A8B140B787B0672D2CE34F9669ESAr4A" TargetMode="External"/><Relationship Id="rId22" Type="http://schemas.openxmlformats.org/officeDocument/2006/relationships/hyperlink" Target="garantF1://10008000.2911" TargetMode="External"/><Relationship Id="rId27" Type="http://schemas.openxmlformats.org/officeDocument/2006/relationships/hyperlink" Target="file:///F:\Downloads\&#1040;&#1091;&#1082;&#1094;&#1080;&#1086;&#1085;&#1085;&#1072;&#1103;%20&#1076;&#1086;&#1082;&#1091;&#1084;&#1077;&#1085;&#1090;&#1072;&#1094;&#1080;&#1103;%20(6).doc" TargetMode="External"/><Relationship Id="rId30" Type="http://schemas.openxmlformats.org/officeDocument/2006/relationships/hyperlink" Target="consultantplus://offline/ref=0095BF3D5C3FE70F83C6A588FF6C78BC757AF692DF83574406D6BDC975EFF07EED32E9E34B2955736CB6A" TargetMode="External"/><Relationship Id="rId35" Type="http://schemas.openxmlformats.org/officeDocument/2006/relationships/hyperlink" Target="file:///C:\Users\okladnikova_as\Desktop\&#1055;&#1086;&#1078;&#1072;&#1088;&#1085;&#1080;&#1082;&#1080;\&#1044;&#1086;&#1082;&#1091;&#1084;&#1077;&#1085;&#1090;&#1072;&#1094;&#1080;&#1103;%20&#1086;&#1073;%20&#1040;&#1069;&#1060;%20&#1088;&#1086;&#1083;&#1080;&#1082;&#1080;%20&#1089;&#1086;&#1094;.%20&#1088;&#1077;&#1082;&#1083;&#1072;&#1084;&#1099;.docx" TargetMode="External"/><Relationship Id="rId43" Type="http://schemas.openxmlformats.org/officeDocument/2006/relationships/image" Target="media/image2.wmf"/><Relationship Id="rId48" Type="http://schemas.openxmlformats.org/officeDocument/2006/relationships/hyperlink" Target="consultantplus://offline/ref=7BA5952FA9216F4B1058AD1B012B6E5A0C562504DC45ACF98047B88BDECC3CC485D1A9A345FEe0C9B" TargetMode="External"/><Relationship Id="rId8" Type="http://schemas.openxmlformats.org/officeDocument/2006/relationships/image" Target="media/image1.png"/><Relationship Id="rId51" Type="http://schemas.openxmlformats.org/officeDocument/2006/relationships/hyperlink" Target="consultantplus://offline/ref=D54E95A54C6677355DC01ED55F84617B368D2A5C7B5979E702D464104F19BD6C3B0E7EB5F8C4573CX8PE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21904</Words>
  <Characters>124858</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Финансы</dc:creator>
  <cp:keywords/>
  <dc:description/>
  <cp:lastModifiedBy>Оксана</cp:lastModifiedBy>
  <cp:revision>7</cp:revision>
  <cp:lastPrinted>2019-04-26T05:38:00Z</cp:lastPrinted>
  <dcterms:created xsi:type="dcterms:W3CDTF">2019-04-25T12:35:00Z</dcterms:created>
  <dcterms:modified xsi:type="dcterms:W3CDTF">2019-04-26T05:40:00Z</dcterms:modified>
</cp:coreProperties>
</file>