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rPr>
          <w:b/>
          <w:i/>
          <w:noProof/>
          <w:sz w:val="28"/>
          <w:szCs w:val="44"/>
        </w:rPr>
      </w:pPr>
      <w:r w:rsidRPr="00305B9E">
        <w:rPr>
          <w:rFonts w:ascii="MS Mincho" w:hAnsi="MS Mincho"/>
          <w:b/>
          <w:i/>
          <w:noProof/>
          <w:sz w:val="28"/>
          <w:szCs w:val="44"/>
        </w:rPr>
        <w:drawing>
          <wp:inline distT="0" distB="0" distL="0" distR="0" wp14:anchorId="457A48D6" wp14:editId="7F49166D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АДМИНИСТРАЦИЯ ИСТОМИНСКОЕ СЕЛЬСКОЕ ПОСЕЛЕНИЕ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АКСАЙСКИЙ РАЙОН РОСТОВСКАЯ ОБЛАСТЬ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F032AD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17 </w:t>
      </w:r>
      <w:r w:rsidR="00305B9E" w:rsidRPr="00305B9E">
        <w:rPr>
          <w:rFonts w:ascii="Times New Roman" w:hAnsi="Times New Roman"/>
          <w:sz w:val="28"/>
          <w:szCs w:val="28"/>
          <w:lang w:eastAsia="en-US"/>
        </w:rPr>
        <w:t xml:space="preserve">марта   2016 год                   х. Островского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№ 99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B9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Истоминского сельского поселения  от 30.12.2015 года №553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9E">
        <w:rPr>
          <w:rFonts w:ascii="Times New Roman" w:hAnsi="Times New Roman" w:cs="Times New Roman"/>
          <w:sz w:val="28"/>
          <w:szCs w:val="28"/>
        </w:rPr>
        <w:t>В целях приведения правового акта Администрации Истоминского сельского поселения  в соответствие с действующим законодательством постановляю: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305B9E"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305B9E">
          <w:rPr>
            <w:rFonts w:ascii="Times New Roman" w:hAnsi="Times New Roman"/>
            <w:sz w:val="28"/>
            <w:szCs w:val="28"/>
          </w:rPr>
          <w:t>приложение N 1</w:t>
        </w:r>
      </w:hyperlink>
      <w:r w:rsidRPr="00305B9E">
        <w:rPr>
          <w:rFonts w:ascii="Times New Roman" w:hAnsi="Times New Roman"/>
          <w:sz w:val="28"/>
          <w:szCs w:val="28"/>
        </w:rPr>
        <w:t xml:space="preserve"> к постановлению администрации Истоминского сельского поселения  от 30.12.2015 N 553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5B9E">
        <w:rPr>
          <w:rFonts w:ascii="Times New Roman" w:hAnsi="Times New Roman"/>
          <w:sz w:val="28"/>
          <w:szCs w:val="28"/>
        </w:rPr>
        <w:t xml:space="preserve"> </w:t>
      </w:r>
      <w:hyperlink w:anchor="Par42" w:tooltip="ПОЛОЖЕНИЕ" w:history="1">
        <w:r w:rsidRPr="00305B9E">
          <w:rPr>
            <w:rFonts w:ascii="Times New Roman" w:hAnsi="Times New Roman"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 изменение согласно </w:t>
      </w:r>
      <w:hyperlink w:anchor="Par31" w:tooltip="ИЗМЕНЕНИЕ," w:history="1">
        <w:r w:rsidRPr="00305B9E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305B9E">
        <w:rPr>
          <w:rFonts w:ascii="Times New Roman" w:hAnsi="Times New Roman"/>
          <w:sz w:val="28"/>
          <w:szCs w:val="28"/>
        </w:rPr>
        <w:t>.</w:t>
      </w:r>
    </w:p>
    <w:p w:rsidR="00305B9E" w:rsidRPr="00305B9E" w:rsidRDefault="00305B9E" w:rsidP="00305B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5B9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2016 г.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05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5B9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Истоминского сельского поселения </w:t>
      </w:r>
      <w:proofErr w:type="spellStart"/>
      <w:r w:rsidRPr="00305B9E">
        <w:rPr>
          <w:rFonts w:ascii="Times New Roman" w:hAnsi="Times New Roman"/>
          <w:sz w:val="28"/>
          <w:szCs w:val="28"/>
        </w:rPr>
        <w:t>Жигулину</w:t>
      </w:r>
      <w:proofErr w:type="spellEnd"/>
      <w:r w:rsidRPr="00305B9E">
        <w:rPr>
          <w:rFonts w:ascii="Times New Roman" w:hAnsi="Times New Roman"/>
          <w:sz w:val="28"/>
          <w:szCs w:val="28"/>
        </w:rPr>
        <w:t xml:space="preserve"> Р.Ф.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Истоминского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5B9E">
        <w:rPr>
          <w:rFonts w:ascii="Times New Roman" w:hAnsi="Times New Roman"/>
          <w:sz w:val="28"/>
          <w:szCs w:val="28"/>
        </w:rPr>
        <w:t xml:space="preserve"> Л. Н. </w:t>
      </w:r>
      <w:proofErr w:type="spellStart"/>
      <w:r w:rsidRPr="00305B9E">
        <w:rPr>
          <w:rFonts w:ascii="Times New Roman" w:hAnsi="Times New Roman"/>
          <w:sz w:val="28"/>
          <w:szCs w:val="28"/>
        </w:rPr>
        <w:t>Флюта</w:t>
      </w:r>
      <w:proofErr w:type="spellEnd"/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 xml:space="preserve">Постановление вносит начальник 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сектора экономики и  финансов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Администрации Истоминского сельского поселения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05B9E">
        <w:rPr>
          <w:rFonts w:ascii="Times New Roman" w:hAnsi="Times New Roman"/>
          <w:sz w:val="20"/>
          <w:szCs w:val="20"/>
        </w:rPr>
        <w:t>Шкуро</w:t>
      </w:r>
      <w:proofErr w:type="spellEnd"/>
      <w:r w:rsidRPr="00305B9E">
        <w:rPr>
          <w:rFonts w:ascii="Times New Roman" w:hAnsi="Times New Roman"/>
          <w:sz w:val="20"/>
          <w:szCs w:val="20"/>
        </w:rPr>
        <w:t xml:space="preserve"> Е.В.</w:t>
      </w:r>
    </w:p>
    <w:p w:rsidR="00305B9E" w:rsidRDefault="00305B9E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Приложение N 1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к постановлению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Администрации Истоминского 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сельского поселения</w:t>
      </w:r>
    </w:p>
    <w:p w:rsidR="00305B9E" w:rsidRPr="00305B9E" w:rsidRDefault="00F032AD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.03.2016 N 99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41C2C">
        <w:rPr>
          <w:rFonts w:ascii="Times New Roman" w:hAnsi="Times New Roman" w:cs="Times New Roman"/>
          <w:sz w:val="28"/>
          <w:szCs w:val="28"/>
        </w:rPr>
        <w:t>ИЗМЕНЕНИЕ,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C2C">
        <w:rPr>
          <w:rFonts w:ascii="Times New Roman" w:hAnsi="Times New Roman"/>
          <w:b/>
          <w:sz w:val="28"/>
          <w:szCs w:val="28"/>
        </w:rPr>
        <w:t>ВНОСИМОЕ В ПРИЛОЖЕНИЕ N 1</w:t>
      </w:r>
      <w:proofErr w:type="gramStart"/>
      <w:r w:rsidRPr="00541C2C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541C2C">
        <w:rPr>
          <w:rFonts w:ascii="Times New Roman" w:hAnsi="Times New Roman"/>
          <w:b/>
          <w:sz w:val="28"/>
          <w:szCs w:val="28"/>
        </w:rPr>
        <w:t xml:space="preserve"> ПОСТАНОВЛЕНИЮ АДМИНИСТРАЦИИ ИСТОМИНСКОГО СЕЛЬСКОГО ПОСЕЛЕНИЯ ОТ 30.12.2015 N 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ПОРЯДКЕ ФОРМИРОВАНИЯ МУНИЦИПАЛЬНОГО ЗАДАНИЯ НА ОКАЗАНИЕ МУНИЦИПАЛЬНЫХ УСЛУГ</w:t>
      </w:r>
      <w:r w:rsidR="00541C2C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(ВЫПОЛНЕНИЯ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5B9E" w:rsidRPr="00541C2C" w:rsidRDefault="00F032AD" w:rsidP="0030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05B9E" w:rsidRPr="00541C2C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305B9E" w:rsidRPr="00541C2C">
        <w:rPr>
          <w:rFonts w:ascii="Times New Roman" w:hAnsi="Times New Roman" w:cs="Times New Roman"/>
          <w:sz w:val="28"/>
          <w:szCs w:val="28"/>
        </w:rPr>
        <w:t xml:space="preserve"> дополнить пунктом 3.30 следующего содержания:</w:t>
      </w:r>
    </w:p>
    <w:p w:rsidR="00305B9E" w:rsidRPr="00541C2C" w:rsidRDefault="00305B9E" w:rsidP="00305B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C2C">
        <w:rPr>
          <w:rFonts w:ascii="Times New Roman" w:hAnsi="Times New Roman" w:cs="Times New Roman"/>
          <w:sz w:val="28"/>
          <w:szCs w:val="28"/>
        </w:rPr>
        <w:t xml:space="preserve">"3.30. Порядок возврата субсидий в объеме, который соответствует показателям </w:t>
      </w:r>
      <w:r w:rsidR="00541C2C" w:rsidRPr="00541C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1C2C">
        <w:rPr>
          <w:rFonts w:ascii="Times New Roman" w:hAnsi="Times New Roman" w:cs="Times New Roman"/>
          <w:sz w:val="28"/>
          <w:szCs w:val="28"/>
        </w:rPr>
        <w:t xml:space="preserve"> задания, которые не были достигнуты, устанавливается постановлением </w:t>
      </w:r>
      <w:r w:rsidR="00541C2C" w:rsidRPr="00541C2C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541C2C">
        <w:rPr>
          <w:rFonts w:ascii="Times New Roman" w:hAnsi="Times New Roman" w:cs="Times New Roman"/>
          <w:sz w:val="28"/>
          <w:szCs w:val="28"/>
        </w:rPr>
        <w:t xml:space="preserve"> о мерах по реализации </w:t>
      </w:r>
      <w:r w:rsidR="00541C2C" w:rsidRPr="00541C2C">
        <w:rPr>
          <w:rFonts w:ascii="Times New Roman" w:hAnsi="Times New Roman" w:cs="Times New Roman"/>
          <w:sz w:val="28"/>
          <w:szCs w:val="28"/>
        </w:rPr>
        <w:t>решения</w:t>
      </w:r>
      <w:r w:rsidRPr="00541C2C">
        <w:rPr>
          <w:rFonts w:ascii="Times New Roman" w:hAnsi="Times New Roman" w:cs="Times New Roman"/>
          <w:sz w:val="28"/>
          <w:szCs w:val="28"/>
        </w:rPr>
        <w:t xml:space="preserve"> </w:t>
      </w:r>
      <w:r w:rsidR="00541C2C" w:rsidRPr="00541C2C">
        <w:rPr>
          <w:rFonts w:ascii="Times New Roman" w:hAnsi="Times New Roman" w:cs="Times New Roman"/>
          <w:sz w:val="28"/>
          <w:szCs w:val="28"/>
        </w:rPr>
        <w:t>о бюджете поселения</w:t>
      </w:r>
      <w:r w:rsidRPr="00541C2C">
        <w:rPr>
          <w:rFonts w:ascii="Times New Roman" w:hAnsi="Times New Roman" w:cs="Times New Roman"/>
          <w:sz w:val="28"/>
          <w:szCs w:val="28"/>
        </w:rPr>
        <w:t>".</w:t>
      </w:r>
    </w:p>
    <w:p w:rsidR="00305B9E" w:rsidRDefault="00305B9E" w:rsidP="00305B9E">
      <w:pPr>
        <w:pStyle w:val="ConsPlusNormal"/>
        <w:jc w:val="right"/>
      </w:pPr>
    </w:p>
    <w:sectPr w:rsidR="003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E"/>
    <w:rsid w:val="00305B9E"/>
    <w:rsid w:val="003A34CE"/>
    <w:rsid w:val="00541C2C"/>
    <w:rsid w:val="00CB5D6C"/>
    <w:rsid w:val="00F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LAW186;n=63860;fld=134;dst=100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LAW186;n=63860;fld=134;dst=100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cp:lastPrinted>2018-02-13T12:39:00Z</cp:lastPrinted>
  <dcterms:created xsi:type="dcterms:W3CDTF">2018-02-13T10:06:00Z</dcterms:created>
  <dcterms:modified xsi:type="dcterms:W3CDTF">2018-02-13T12:40:00Z</dcterms:modified>
</cp:coreProperties>
</file>