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0C63F4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Pr="00C20A07" w:rsidRDefault="00764DF7" w:rsidP="008630E7">
            <w:pPr>
              <w:jc w:val="center"/>
              <w:rPr>
                <w:sz w:val="24"/>
                <w:szCs w:val="24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</w:t>
            </w:r>
          </w:p>
        </w:tc>
      </w:tr>
      <w:tr w:rsidR="00F91D59" w:rsidTr="000C63F4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0C63F4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0C63F4">
            <w:pPr>
              <w:jc w:val="center"/>
              <w:rPr>
                <w:b/>
              </w:rPr>
            </w:pPr>
          </w:p>
          <w:p w:rsidR="00F91D59" w:rsidRDefault="00F91D59" w:rsidP="000C63F4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8630E7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B809AF" w:rsidP="008630E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</w:t>
            </w:r>
            <w:r w:rsidR="008630E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8630E7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21-1</w:t>
            </w:r>
          </w:p>
        </w:tc>
      </w:tr>
      <w:tr w:rsidR="00F91D59" w:rsidTr="000C63F4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0C63F4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9AF">
        <w:rPr>
          <w:sz w:val="28"/>
          <w:szCs w:val="28"/>
        </w:rPr>
        <w:t>12.12</w:t>
      </w:r>
      <w:r>
        <w:rPr>
          <w:sz w:val="28"/>
          <w:szCs w:val="28"/>
        </w:rPr>
        <w:t xml:space="preserve">.2013 г. № </w:t>
      </w:r>
      <w:r w:rsidR="001D2AA9">
        <w:rPr>
          <w:sz w:val="28"/>
          <w:szCs w:val="28"/>
        </w:rPr>
        <w:t>425</w:t>
      </w:r>
      <w:r>
        <w:rPr>
          <w:sz w:val="28"/>
          <w:szCs w:val="28"/>
        </w:rPr>
        <w:t xml:space="preserve">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1D2AA9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1D2AA9">
        <w:rPr>
          <w:sz w:val="28"/>
          <w:szCs w:val="28"/>
        </w:rPr>
        <w:t>Комплексное благоустройство территории</w:t>
      </w:r>
    </w:p>
    <w:p w:rsidR="00F91D59" w:rsidRPr="006A1FE6" w:rsidRDefault="001D2AA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91D59" w:rsidRPr="006A1FE6">
        <w:rPr>
          <w:sz w:val="28"/>
          <w:szCs w:val="28"/>
        </w:rPr>
        <w:t>»</w:t>
      </w:r>
      <w:r w:rsidR="00913811">
        <w:rPr>
          <w:sz w:val="28"/>
          <w:szCs w:val="28"/>
        </w:rPr>
        <w:t xml:space="preserve"> на 2014-2020 годы</w:t>
      </w:r>
      <w:bookmarkStart w:id="0" w:name="_GoBack"/>
      <w:bookmarkEnd w:id="0"/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1D2AA9">
        <w:t>Комплексное благоустройство территории поселения</w:t>
      </w:r>
      <w:r>
        <w:t xml:space="preserve">» следующие изменения:      </w:t>
      </w:r>
    </w:p>
    <w:p w:rsidR="00F91D59" w:rsidRDefault="00F91D59" w:rsidP="001D2AA9">
      <w:pPr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A01122">
        <w:t>9712,5</w:t>
      </w:r>
      <w:r w:rsidR="00885990">
        <w:rPr>
          <w:sz w:val="24"/>
          <w:szCs w:val="24"/>
        </w:rPr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</w:t>
      </w:r>
      <w:r w:rsidRPr="00C20A07">
        <w:t>–</w:t>
      </w:r>
      <w:r w:rsidR="00885990" w:rsidRPr="00C20A07">
        <w:t xml:space="preserve"> </w:t>
      </w:r>
      <w:r w:rsidR="008C4A0B">
        <w:t>1787,7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E976BE" w:rsidRPr="00436A6A">
        <w:t>1384,8</w:t>
      </w:r>
      <w:r w:rsidR="00C20A07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C20A07">
        <w:t>1185,1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C20A07">
        <w:t>1186,7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C20A07">
        <w:t>1389,4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C20A07">
        <w:t xml:space="preserve"> 1389,4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C20A07">
        <w:t>1389,4</w:t>
      </w:r>
      <w:r w:rsidR="00885990">
        <w:t xml:space="preserve">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A01122">
        <w:t>9712,5</w:t>
      </w:r>
      <w:r w:rsidRPr="003A5570">
        <w:t xml:space="preserve"> тыс. рублей, в том числе: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2014 год </w:t>
      </w:r>
      <w:r w:rsidRPr="00C20A07">
        <w:t xml:space="preserve">– </w:t>
      </w:r>
      <w:r w:rsidR="008C4A0B">
        <w:t>1787,7</w:t>
      </w:r>
      <w:r w:rsidRPr="003A5570">
        <w:t> 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2015 год – </w:t>
      </w:r>
      <w:r w:rsidR="00E976BE" w:rsidRPr="00436A6A">
        <w:t>1384,8</w:t>
      </w:r>
      <w:r>
        <w:t xml:space="preserve">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2016 год – </w:t>
      </w:r>
      <w:r>
        <w:t xml:space="preserve">1185,1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2017 год – </w:t>
      </w:r>
      <w:r>
        <w:t xml:space="preserve">1186,7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2018 год – </w:t>
      </w:r>
      <w:r>
        <w:t xml:space="preserve">1389,4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>2019 год –</w:t>
      </w:r>
      <w:r>
        <w:t xml:space="preserve"> 1389,4</w:t>
      </w:r>
      <w:r w:rsidRPr="003A5570">
        <w:t> 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A31481">
        <w:t>2020 год</w:t>
      </w:r>
      <w:r>
        <w:rPr>
          <w:b/>
        </w:rPr>
        <w:t xml:space="preserve"> – </w:t>
      </w:r>
      <w:r w:rsidRPr="00A31481">
        <w:t>1389,4</w:t>
      </w:r>
      <w:r>
        <w:rPr>
          <w:b/>
        </w:rPr>
        <w:t xml:space="preserve"> </w:t>
      </w:r>
      <w:r w:rsidRPr="003A5570">
        <w:t>тыс. рублей;</w:t>
      </w:r>
    </w:p>
    <w:p w:rsidR="00A31481" w:rsidRDefault="00A31481" w:rsidP="006A5634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A31481" w:rsidRDefault="00A31481" w:rsidP="006A5634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 w:rsidRPr="006A5634">
        <w:rPr>
          <w:b/>
        </w:rPr>
        <w:t>3.)</w:t>
      </w:r>
      <w:r>
        <w:t xml:space="preserve"> в разделе </w:t>
      </w:r>
      <w:r>
        <w:rPr>
          <w:b/>
        </w:rPr>
        <w:t>7</w:t>
      </w:r>
      <w:r>
        <w:t xml:space="preserve"> «Паспорт подпрограммы» «Развитие и содержание уличного освещения поселения»: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>- подраздел «ресурсное обеспечение подпрограммы»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8C4A0B">
        <w:t>6403,3</w:t>
      </w:r>
      <w:r>
        <w:t xml:space="preserve"> тыс. рублей, в том числе: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2014 год – </w:t>
      </w:r>
      <w:r w:rsidR="008C4A0B">
        <w:t>1296,9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2015 год – </w:t>
      </w:r>
      <w:r w:rsidR="00C20A07">
        <w:t>887,9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2016 год – </w:t>
      </w:r>
      <w:r w:rsidR="00C20A07">
        <w:t>816,3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2017 год – </w:t>
      </w:r>
      <w:r w:rsidR="00C20A07">
        <w:t>817,7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2018 год – </w:t>
      </w:r>
      <w:r w:rsidR="00C20A07">
        <w:t>861,5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2019 год – </w:t>
      </w:r>
      <w:r w:rsidR="00C20A07">
        <w:t>861,5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2020 год – </w:t>
      </w:r>
      <w:r w:rsidR="00C20A07">
        <w:t>861,5</w:t>
      </w:r>
      <w:r>
        <w:t xml:space="preserve"> тыс. руб</w:t>
      </w:r>
      <w:r w:rsidR="00C20A07">
        <w:t>лей</w:t>
      </w:r>
      <w:r>
        <w:t>.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 w:rsidRPr="006A5634">
        <w:rPr>
          <w:b/>
        </w:rPr>
        <w:t>4.)</w:t>
      </w:r>
      <w:r>
        <w:t xml:space="preserve"> Раздел </w:t>
      </w:r>
      <w:r>
        <w:rPr>
          <w:b/>
        </w:rPr>
        <w:t>7</w:t>
      </w:r>
      <w:r w:rsidRPr="006A5634">
        <w:rPr>
          <w:b/>
        </w:rPr>
        <w:t>.4.</w:t>
      </w:r>
      <w:r>
        <w:t xml:space="preserve"> Информация по ресурсному обеспечению подпрограммы изложить в следующей редакции: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8C4A0B">
        <w:t>6403,3</w:t>
      </w:r>
      <w:r w:rsidR="00C20A07">
        <w:t xml:space="preserve"> </w:t>
      </w:r>
      <w:r>
        <w:t>тыс. рублей, в том числе: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2014 год – </w:t>
      </w:r>
      <w:r w:rsidR="008C4A0B">
        <w:t>1296,9</w:t>
      </w:r>
      <w:r>
        <w:t xml:space="preserve">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2015 год – 887,9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2016 год – 816,3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2017 год – 817,7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2018 год – 861,5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2019 год – 861,5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2020 год – 861,5 тыс. рублей.</w:t>
      </w:r>
    </w:p>
    <w:p w:rsidR="006A5634" w:rsidRPr="003A5570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</w:p>
    <w:p w:rsidR="000C63F4" w:rsidRPr="00E26258" w:rsidRDefault="006A5634" w:rsidP="000C63F4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5</w:t>
      </w:r>
      <w:r w:rsidR="000C63F4" w:rsidRPr="00E26258">
        <w:rPr>
          <w:b/>
        </w:rPr>
        <w:t>.)</w:t>
      </w:r>
      <w:r w:rsidR="000C63F4">
        <w:t xml:space="preserve"> </w:t>
      </w:r>
      <w:r w:rsidR="000C63F4" w:rsidRPr="00E26258">
        <w:rPr>
          <w:b/>
        </w:rPr>
        <w:t xml:space="preserve">в разделе </w:t>
      </w:r>
      <w:r w:rsidR="000C63F4">
        <w:rPr>
          <w:b/>
        </w:rPr>
        <w:t xml:space="preserve">8 </w:t>
      </w:r>
      <w:r w:rsidR="000C63F4" w:rsidRPr="00E26258">
        <w:t>«Паспорт подпрограммы»</w:t>
      </w:r>
      <w:r w:rsidR="000C63F4">
        <w:rPr>
          <w:b/>
        </w:rPr>
        <w:t xml:space="preserve"> </w:t>
      </w:r>
      <w:r w:rsidR="000C63F4" w:rsidRPr="00E26258">
        <w:t>«</w:t>
      </w:r>
      <w:r w:rsidR="000C63F4">
        <w:t>Озеленение и благоустройство территории поселения</w:t>
      </w:r>
      <w:r w:rsidR="000C63F4" w:rsidRPr="00E26258">
        <w:t>»</w:t>
      </w:r>
      <w:r w:rsidR="000C63F4" w:rsidRPr="00E26258">
        <w:rPr>
          <w:b/>
        </w:rPr>
        <w:t>:</w:t>
      </w:r>
    </w:p>
    <w:p w:rsidR="000C63F4" w:rsidRDefault="000C63F4" w:rsidP="000C63F4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подпрограммы»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="006A0648">
        <w:t xml:space="preserve"> бюджета – </w:t>
      </w:r>
      <w:r w:rsidR="00767724" w:rsidRPr="00436A6A">
        <w:t>3049,0</w:t>
      </w:r>
      <w:r>
        <w:t xml:space="preserve"> </w:t>
      </w:r>
      <w:r w:rsidRPr="003A5570">
        <w:t>тыс. рублей, в том числе:</w:t>
      </w:r>
    </w:p>
    <w:p w:rsidR="000C63F4" w:rsidRDefault="000C63F4" w:rsidP="000C63F4">
      <w:pPr>
        <w:tabs>
          <w:tab w:val="left" w:pos="900"/>
        </w:tabs>
        <w:spacing w:after="0" w:line="240" w:lineRule="auto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2014 год – </w:t>
      </w:r>
      <w:r w:rsidR="009E0A0A" w:rsidRPr="00C20A07">
        <w:t>47</w:t>
      </w:r>
      <w:r w:rsidR="006A5634" w:rsidRPr="00C20A07">
        <w:t>7,7</w:t>
      </w:r>
      <w:r w:rsidR="006A0648">
        <w:t xml:space="preserve"> </w:t>
      </w:r>
      <w:r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2015 год – </w:t>
      </w:r>
      <w:r w:rsidR="00767724" w:rsidRPr="00436A6A">
        <w:t>481,5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2016 год – </w:t>
      </w:r>
      <w:r w:rsidR="003F42F6">
        <w:t>344,9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2017 год – </w:t>
      </w:r>
      <w:r w:rsidR="003F42F6">
        <w:t>345,1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2018 год – </w:t>
      </w:r>
      <w:r w:rsidR="003F42F6">
        <w:t>466,6</w:t>
      </w:r>
      <w:r w:rsidRPr="003A5570">
        <w:t> тыс. рублей;</w:t>
      </w:r>
    </w:p>
    <w:p w:rsidR="000C63F4" w:rsidRDefault="000C63F4" w:rsidP="000C63F4">
      <w:pPr>
        <w:spacing w:after="0" w:line="240" w:lineRule="auto"/>
        <w:jc w:val="both"/>
      </w:pPr>
      <w:r w:rsidRPr="003A5570">
        <w:t xml:space="preserve">2019 год – </w:t>
      </w:r>
      <w:r w:rsidR="003F42F6">
        <w:t>466,6</w:t>
      </w:r>
      <w:r w:rsidRPr="003A5570">
        <w:t> тыс. рублей;</w:t>
      </w:r>
    </w:p>
    <w:p w:rsidR="000C63F4" w:rsidRPr="003A5570" w:rsidRDefault="006A0648" w:rsidP="000C63F4">
      <w:pPr>
        <w:spacing w:after="0" w:line="240" w:lineRule="auto"/>
        <w:jc w:val="both"/>
      </w:pPr>
      <w:r>
        <w:t xml:space="preserve">2020 год – </w:t>
      </w:r>
      <w:r w:rsidR="003F42F6">
        <w:t>466,6</w:t>
      </w:r>
      <w:r w:rsidR="000C63F4">
        <w:t xml:space="preserve"> тыс. руб</w:t>
      </w:r>
      <w:r w:rsidR="00C20A07">
        <w:t>лей</w:t>
      </w:r>
      <w:r w:rsidR="000C63F4">
        <w:t>.</w:t>
      </w:r>
    </w:p>
    <w:p w:rsidR="000C63F4" w:rsidRDefault="006A5634" w:rsidP="000C63F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6</w:t>
      </w:r>
      <w:r w:rsidR="000C63F4">
        <w:rPr>
          <w:b/>
        </w:rPr>
        <w:t>.)</w:t>
      </w:r>
      <w:r w:rsidR="000C63F4">
        <w:t xml:space="preserve"> </w:t>
      </w:r>
      <w:r w:rsidR="000C63F4">
        <w:rPr>
          <w:b/>
        </w:rPr>
        <w:t xml:space="preserve">Раздел 8.4. Информация по ресурсному обеспечению подпрограммы </w:t>
      </w:r>
      <w:r w:rsidR="000C63F4">
        <w:t>изложить в следующей редакции:</w:t>
      </w:r>
    </w:p>
    <w:p w:rsidR="000C63F4" w:rsidRDefault="000C63F4" w:rsidP="000C63F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 бюджета –</w:t>
      </w:r>
      <w:r w:rsidR="006A0648">
        <w:t xml:space="preserve"> </w:t>
      </w:r>
      <w:r w:rsidR="00767724" w:rsidRPr="00436A6A">
        <w:t>3049,0</w:t>
      </w:r>
      <w:r w:rsidR="003F42F6">
        <w:t xml:space="preserve"> </w:t>
      </w:r>
      <w:r w:rsidRPr="003A5570">
        <w:t>тыс. рублей, в том числе:</w:t>
      </w:r>
    </w:p>
    <w:p w:rsidR="000C63F4" w:rsidRPr="003A5570" w:rsidRDefault="009E0A0A" w:rsidP="000C63F4">
      <w:pPr>
        <w:spacing w:after="0" w:line="240" w:lineRule="auto"/>
        <w:jc w:val="both"/>
      </w:pPr>
      <w:r>
        <w:t>2014 год – 47</w:t>
      </w:r>
      <w:r w:rsidR="006A5634">
        <w:t>7,7</w:t>
      </w:r>
      <w:r w:rsidR="006A0648">
        <w:t xml:space="preserve"> </w:t>
      </w:r>
      <w:r w:rsidR="000C63F4"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2015 год – </w:t>
      </w:r>
      <w:r w:rsidR="00767724" w:rsidRPr="00436A6A">
        <w:t>481,5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2016 год – </w:t>
      </w:r>
      <w:r>
        <w:t>344,9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2017 год – </w:t>
      </w:r>
      <w:r>
        <w:t>345,1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2018 год – </w:t>
      </w:r>
      <w:r>
        <w:t>466,6</w:t>
      </w:r>
      <w:r w:rsidRPr="003A5570">
        <w:t> тыс. рублей;</w:t>
      </w:r>
    </w:p>
    <w:p w:rsidR="003F42F6" w:rsidRDefault="003F42F6" w:rsidP="003F42F6">
      <w:pPr>
        <w:spacing w:after="0" w:line="240" w:lineRule="auto"/>
        <w:jc w:val="both"/>
      </w:pPr>
      <w:r w:rsidRPr="003A5570">
        <w:t xml:space="preserve">2019 год – </w:t>
      </w:r>
      <w:r>
        <w:t>466,6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>
        <w:t>2020 год – 466,6 тыс. рублей.</w:t>
      </w:r>
    </w:p>
    <w:p w:rsidR="000C63F4" w:rsidRPr="003A5570" w:rsidRDefault="000C63F4" w:rsidP="000C63F4">
      <w:pPr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E45814" w:rsidRPr="00E26258" w:rsidRDefault="006A5634" w:rsidP="00E45814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7</w:t>
      </w:r>
      <w:r w:rsidR="00E45814" w:rsidRPr="00E26258">
        <w:rPr>
          <w:b/>
        </w:rPr>
        <w:t>.)</w:t>
      </w:r>
      <w:r w:rsidR="00E45814">
        <w:t xml:space="preserve"> </w:t>
      </w:r>
      <w:r w:rsidR="00E45814" w:rsidRPr="00E26258">
        <w:rPr>
          <w:b/>
        </w:rPr>
        <w:t xml:space="preserve">в разделе </w:t>
      </w:r>
      <w:r w:rsidR="00E45814">
        <w:rPr>
          <w:b/>
        </w:rPr>
        <w:t xml:space="preserve">9 </w:t>
      </w:r>
      <w:r w:rsidR="00E45814" w:rsidRPr="00E26258">
        <w:t>«Паспорт подпрограммы»</w:t>
      </w:r>
      <w:r w:rsidR="00E45814">
        <w:rPr>
          <w:b/>
        </w:rPr>
        <w:t xml:space="preserve"> </w:t>
      </w:r>
      <w:r w:rsidR="00E45814" w:rsidRPr="00E26258">
        <w:t>«</w:t>
      </w:r>
      <w:r w:rsidR="00E45814">
        <w:t>Благоустройство муниципальных кладбищ</w:t>
      </w:r>
      <w:r w:rsidR="00E45814" w:rsidRPr="00E26258">
        <w:t>»</w:t>
      </w:r>
      <w:r w:rsidR="00E45814" w:rsidRPr="00E26258">
        <w:rPr>
          <w:b/>
        </w:rPr>
        <w:t>:</w:t>
      </w:r>
    </w:p>
    <w:p w:rsidR="00E45814" w:rsidRDefault="00E45814" w:rsidP="00E45814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подпрограммы»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8C4A0B">
        <w:t>260,2</w:t>
      </w:r>
      <w:r w:rsidR="00F819AF">
        <w:t xml:space="preserve"> </w:t>
      </w:r>
      <w:r w:rsidRPr="003A5570">
        <w:t>тыс. рублей, в том числе:</w:t>
      </w:r>
    </w:p>
    <w:p w:rsidR="00E45814" w:rsidRDefault="00E45814" w:rsidP="00E45814">
      <w:pPr>
        <w:tabs>
          <w:tab w:val="left" w:pos="900"/>
        </w:tabs>
        <w:spacing w:after="0" w:line="240" w:lineRule="auto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9E0A0A" w:rsidRPr="003F42F6">
        <w:t>13</w:t>
      </w:r>
      <w:r w:rsidR="008C4A0B">
        <w:t>,1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767724">
        <w:t>15,4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3F42F6">
        <w:t>23,9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3F42F6">
        <w:t>23,9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3F42F6">
        <w:t>61,3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3F42F6">
        <w:t>61</w:t>
      </w:r>
      <w:r w:rsidR="00A66142">
        <w:t>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>
        <w:t xml:space="preserve">2020 год </w:t>
      </w:r>
      <w:r w:rsidR="00A66142">
        <w:t>–</w:t>
      </w:r>
      <w:r>
        <w:t xml:space="preserve"> </w:t>
      </w:r>
      <w:r w:rsidR="003F42F6">
        <w:t>61</w:t>
      </w:r>
      <w:r w:rsidR="00A66142">
        <w:t xml:space="preserve">,3 </w:t>
      </w:r>
      <w:r>
        <w:t>тыс. руб.</w:t>
      </w:r>
    </w:p>
    <w:p w:rsidR="00E45814" w:rsidRDefault="006A5634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8</w:t>
      </w:r>
      <w:r w:rsidR="00E45814">
        <w:rPr>
          <w:b/>
        </w:rPr>
        <w:t>.)</w:t>
      </w:r>
      <w:r w:rsidR="00E45814">
        <w:t xml:space="preserve"> </w:t>
      </w:r>
      <w:r w:rsidR="00E45814">
        <w:rPr>
          <w:b/>
        </w:rPr>
        <w:t xml:space="preserve">Раздел 9.4.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8C4A0B">
        <w:t xml:space="preserve">260,2 </w:t>
      </w:r>
      <w:r w:rsidRPr="003A5570">
        <w:t>тыс. рублей, в том числе: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9E0A0A" w:rsidRPr="003F42F6">
        <w:t>13</w:t>
      </w:r>
      <w:r w:rsidR="008C4A0B">
        <w:t>,1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2015 год – </w:t>
      </w:r>
      <w:r w:rsidR="00767724" w:rsidRPr="00436A6A">
        <w:t>15,4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2016 год – </w:t>
      </w:r>
      <w:r>
        <w:t>23,9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2017 год – </w:t>
      </w:r>
      <w:r>
        <w:t>23,9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2018 год – </w:t>
      </w:r>
      <w:r>
        <w:t>61,3</w:t>
      </w:r>
      <w:r w:rsidRPr="003A5570">
        <w:t> тыс. рублей;</w:t>
      </w:r>
    </w:p>
    <w:p w:rsidR="003F42F6" w:rsidRDefault="003F42F6" w:rsidP="003F42F6">
      <w:pPr>
        <w:spacing w:after="0" w:line="240" w:lineRule="auto"/>
        <w:jc w:val="both"/>
      </w:pPr>
      <w:r w:rsidRPr="003A5570">
        <w:t xml:space="preserve">2019 год – </w:t>
      </w:r>
      <w:r>
        <w:t>61,3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>
        <w:t>2020 год – 61,3 тыс. руб.</w:t>
      </w:r>
    </w:p>
    <w:p w:rsidR="00E45814" w:rsidRPr="003A5570" w:rsidRDefault="00E45814" w:rsidP="00E45814">
      <w:pPr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809AF">
        <w:t>12</w:t>
      </w:r>
      <w:r w:rsidRPr="00894B78">
        <w:t>.</w:t>
      </w:r>
      <w:r w:rsidR="00B809AF">
        <w:t>12</w:t>
      </w:r>
      <w:r w:rsidRPr="00894B78">
        <w:t xml:space="preserve">.2013 г. № </w:t>
      </w:r>
      <w:r w:rsidR="00B809AF">
        <w:t>427</w:t>
      </w:r>
      <w:r w:rsidRPr="00894B78">
        <w:t xml:space="preserve"> «Об утверждении муниципальной программы Истоминского сельского поселения «</w:t>
      </w:r>
      <w:r w:rsidR="001D2AA9">
        <w:t>Комплексное благоустройство территории поселения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0C63F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244483" w:rsidRDefault="00244483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244483" w:rsidRDefault="00244483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436A6A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Постановление вступает в силу со дня его обнародования.</w:t>
      </w:r>
    </w:p>
    <w:p w:rsidR="00E976BE" w:rsidRDefault="00436A6A" w:rsidP="00436A6A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Признать утратившим силу постановление администрации Истоминского сельского поселения от 30.12.2014 года № 335 «</w:t>
      </w:r>
      <w:r w:rsidRPr="00E7288C">
        <w:t>О внесении изменений в Постановление Администрации Истоминского сельского поселения</w:t>
      </w:r>
      <w:r>
        <w:t xml:space="preserve"> от 12.12</w:t>
      </w:r>
      <w:r w:rsidRPr="00E7288C">
        <w:t xml:space="preserve">.2013 г. № </w:t>
      </w:r>
      <w:r>
        <w:t>425 «</w:t>
      </w:r>
      <w:r w:rsidRPr="00E7288C">
        <w:t>Об утверждении муниципальной программы Истоминского сельского поселения «</w:t>
      </w:r>
      <w:r>
        <w:t>Комплексное благоустройство территории поселения</w:t>
      </w:r>
      <w:r w:rsidRPr="00E7288C">
        <w:t>»</w:t>
      </w:r>
      <w:r>
        <w:t>.</w:t>
      </w:r>
    </w:p>
    <w:p w:rsidR="0084752F" w:rsidRDefault="00436A6A" w:rsidP="00F05808">
      <w:pPr>
        <w:tabs>
          <w:tab w:val="left" w:pos="900"/>
        </w:tabs>
        <w:spacing w:after="0" w:line="240" w:lineRule="auto"/>
        <w:ind w:left="720"/>
        <w:jc w:val="both"/>
      </w:pPr>
      <w:r>
        <w:t>4</w:t>
      </w:r>
      <w:r w:rsidR="00E976BE">
        <w:t xml:space="preserve">. </w:t>
      </w:r>
      <w:r w:rsidR="0084752F"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6A7E3E">
        <w:t>А.И. 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  <w:sectPr w:rsidR="001D2AA9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Pr="00BF472B" w:rsidRDefault="001D2AA9" w:rsidP="001D2AA9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t>Приложение №1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к муниципальной 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программе Истоминского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 xml:space="preserve">«Комплексное благоустройство 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Pr="00BF472B" w:rsidRDefault="001D2AA9" w:rsidP="001D2AA9">
      <w:pPr>
        <w:widowControl w:val="0"/>
        <w:jc w:val="right"/>
        <w:rPr>
          <w:kern w:val="2"/>
          <w:sz w:val="24"/>
          <w:szCs w:val="24"/>
          <w:lang w:eastAsia="ru-RU"/>
        </w:rPr>
      </w:pPr>
      <w:bookmarkStart w:id="1" w:name="Par676"/>
      <w:bookmarkEnd w:id="1"/>
    </w:p>
    <w:p w:rsidR="001D2AA9" w:rsidRPr="00BF472B" w:rsidRDefault="001D2AA9" w:rsidP="001D2AA9">
      <w:pPr>
        <w:widowControl w:val="0"/>
        <w:jc w:val="center"/>
        <w:rPr>
          <w:kern w:val="2"/>
          <w:sz w:val="24"/>
          <w:szCs w:val="24"/>
          <w:lang w:eastAsia="ru-RU"/>
        </w:rPr>
      </w:pPr>
      <w:r w:rsidRPr="00BF472B">
        <w:rPr>
          <w:kern w:val="2"/>
          <w:sz w:val="24"/>
          <w:szCs w:val="24"/>
          <w:lang w:eastAsia="ru-RU"/>
        </w:rPr>
        <w:t xml:space="preserve">Расходы бюджета Истоминского сельского поселения на реализацию муниципальной программы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842"/>
        <w:gridCol w:w="675"/>
        <w:gridCol w:w="708"/>
        <w:gridCol w:w="1027"/>
        <w:gridCol w:w="567"/>
        <w:gridCol w:w="1134"/>
        <w:gridCol w:w="1134"/>
        <w:gridCol w:w="1134"/>
        <w:gridCol w:w="1134"/>
        <w:gridCol w:w="1134"/>
        <w:gridCol w:w="1134"/>
        <w:gridCol w:w="845"/>
      </w:tblGrid>
      <w:tr w:rsidR="001D2AA9" w:rsidRPr="00BF472B" w:rsidTr="000C63F4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Ста-тус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подпрограммы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</w:t>
            </w:r>
          </w:p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Ответствен-ный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соисполни-тели,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 xml:space="preserve">Код бюджетной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>классификации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1D2AA9" w:rsidRPr="00BF472B" w:rsidTr="000C63F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0C63F4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1D2AA9" w:rsidRPr="00BF472B" w:rsidTr="000C63F4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прог-рамма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 xml:space="preserve">«Комплексное благоустройство территории </w:t>
            </w:r>
            <w:r>
              <w:rPr>
                <w:sz w:val="24"/>
                <w:szCs w:val="24"/>
              </w:rPr>
              <w:t>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0C63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всего, 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8C4A0B" w:rsidRDefault="008C4A0B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4A0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1787,7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E976BE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4A0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1384,8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3D6C85" w:rsidRPr="00BF472B" w:rsidRDefault="003D6C85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1185,1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B675C" w:rsidRDefault="005B675C" w:rsidP="000C63F4">
            <w:pPr>
              <w:rPr>
                <w:b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1186,7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B675C" w:rsidRDefault="005B675C" w:rsidP="003D6C85">
            <w:pPr>
              <w:rPr>
                <w:b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5B675C" w:rsidRDefault="005B675C" w:rsidP="000C63F4">
            <w:pPr>
              <w:rPr>
                <w:b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1389,4</w:t>
            </w:r>
          </w:p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B675C" w:rsidRDefault="005B675C" w:rsidP="000C63F4">
            <w:pPr>
              <w:rPr>
                <w:b/>
                <w:kern w:val="2"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1389,4</w:t>
            </w: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27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–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прог-рамма 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«Развитие и содержание уличного освещения </w:t>
            </w: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C4A0B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976B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</w:t>
            </w:r>
            <w:r w:rsidR="003D6C85" w:rsidRPr="00E976B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3D6C85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(активная энергия)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0E1F86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C4A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067AD2" w:rsidP="000C63F4">
            <w:pPr>
              <w:rPr>
                <w:sz w:val="24"/>
                <w:szCs w:val="24"/>
              </w:rPr>
            </w:pPr>
            <w:r w:rsidRPr="00E976BE">
              <w:rPr>
                <w:kern w:val="2"/>
                <w:sz w:val="24"/>
                <w:szCs w:val="24"/>
              </w:rPr>
              <w:t>610,3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067AD2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3D6C85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3D6C85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3D6C85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0E1F86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8C4A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kern w:val="2"/>
                <w:sz w:val="24"/>
                <w:szCs w:val="24"/>
              </w:rPr>
            </w:pPr>
            <w:r w:rsidRPr="00E976BE">
              <w:rPr>
                <w:kern w:val="2"/>
                <w:sz w:val="24"/>
                <w:szCs w:val="24"/>
              </w:rPr>
              <w:t>245,6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1D2AA9"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1D2AA9"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1D2AA9" w:rsidRPr="001A784A">
              <w:rPr>
                <w:kern w:val="2"/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ремонт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сетей уличного освещения</w:t>
            </w:r>
          </w:p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0E1F86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067AD2" w:rsidP="000C63F4">
            <w:pPr>
              <w:rPr>
                <w:kern w:val="2"/>
                <w:sz w:val="24"/>
                <w:szCs w:val="24"/>
              </w:rPr>
            </w:pPr>
            <w:r w:rsidRPr="00E976BE">
              <w:rPr>
                <w:kern w:val="2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Направление расходов в рамках подпрограммы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(уплата налогов, сборов и иных платежей)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0E1F86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F73023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E976BE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Озеленение и благоустройство территории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1A784A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B762E1" w:rsidRPr="00067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767724" w:rsidP="000C63F4">
            <w:pPr>
              <w:rPr>
                <w:b/>
                <w:sz w:val="24"/>
                <w:szCs w:val="24"/>
                <w:highlight w:val="yellow"/>
              </w:rPr>
            </w:pPr>
            <w:r w:rsidRPr="008C4A0B">
              <w:rPr>
                <w:b/>
                <w:sz w:val="24"/>
                <w:szCs w:val="24"/>
              </w:rPr>
              <w:t>481,5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0D25D4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344,9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0D25D4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345,1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3D6C85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3D6C85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466,6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3D6C85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466,6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0E1F86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E976BE" w:rsidP="000C63F4">
            <w:pPr>
              <w:rPr>
                <w:sz w:val="24"/>
                <w:szCs w:val="24"/>
              </w:rPr>
            </w:pPr>
            <w:r w:rsidRPr="008C4A0B">
              <w:rPr>
                <w:sz w:val="24"/>
                <w:szCs w:val="24"/>
              </w:rPr>
              <w:t>1</w:t>
            </w:r>
            <w:r w:rsidR="00067AD2" w:rsidRPr="008C4A0B">
              <w:rPr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(прочие 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0E1F86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564E54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2AA9" w:rsidRPr="00312851">
              <w:rPr>
                <w:rFonts w:ascii="Times New Roman" w:hAnsi="Times New Roman" w:cs="Times New Roman"/>
                <w:sz w:val="24"/>
                <w:szCs w:val="24"/>
              </w:rPr>
              <w:t>ероприятия по благоустройству</w:t>
            </w:r>
            <w:r w:rsidR="001D2AA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 (закупка товаров, 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0E1F86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64E54" w:rsidP="000C63F4">
            <w:pPr>
              <w:rPr>
                <w:sz w:val="24"/>
                <w:szCs w:val="24"/>
              </w:rPr>
            </w:pPr>
            <w:r w:rsidRPr="008C4A0B">
              <w:rPr>
                <w:sz w:val="24"/>
                <w:szCs w:val="24"/>
              </w:rPr>
              <w:t>281,5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1D2AA9" w:rsidP="000C6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0E1F86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B762E1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067AD2" w:rsidP="000C63F4">
            <w:pPr>
              <w:rPr>
                <w:sz w:val="24"/>
                <w:szCs w:val="24"/>
              </w:rPr>
            </w:pPr>
            <w:r w:rsidRPr="00564E54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584E0B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(закупка товаров, 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0E1F86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767724" w:rsidP="000C63F4">
            <w:pPr>
              <w:rPr>
                <w:sz w:val="24"/>
                <w:szCs w:val="24"/>
              </w:rPr>
            </w:pPr>
            <w:r w:rsidRPr="008C4A0B"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4E0B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584E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(увеличение стоимости основных средств)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0E1F86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Благоустройство муниципальных кладбищ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8C4A0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0D25D4" w:rsidRDefault="00767724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highlight w:val="yellow"/>
              </w:rPr>
            </w:pPr>
            <w:r>
              <w:rPr>
                <w:b/>
                <w:kern w:val="2"/>
                <w:sz w:val="24"/>
                <w:szCs w:val="24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0D25D4" w:rsidRDefault="000D25D4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highlight w:val="yellow"/>
              </w:rPr>
            </w:pPr>
            <w:r w:rsidRPr="00564E5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kern w:val="2"/>
                <w:sz w:val="24"/>
                <w:szCs w:val="24"/>
              </w:rPr>
              <w:t>61,3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kern w:val="2"/>
                <w:sz w:val="24"/>
                <w:szCs w:val="24"/>
              </w:rPr>
              <w:t>61</w:t>
            </w:r>
            <w:r w:rsidR="001D2AA9" w:rsidRPr="00564E54">
              <w:rPr>
                <w:b/>
                <w:kern w:val="2"/>
                <w:sz w:val="24"/>
                <w:szCs w:val="24"/>
              </w:rPr>
              <w:t>.3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0D25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благоустройству муниципальных кладбищ (работы, услуги по содержанию)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0E1F86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C4A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767724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067AD2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2A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2AA9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2AA9"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="000D25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Реализация направления расходов в рамках программы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0E1F86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067AD2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4E5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067AD2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</w:tbl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  <w:r w:rsidRPr="00BF472B">
        <w:rPr>
          <w:kern w:val="2"/>
          <w:sz w:val="24"/>
          <w:szCs w:val="24"/>
        </w:rPr>
        <w:t>*Объем расходов подлежит корректировке после ут</w:t>
      </w:r>
      <w:r>
        <w:rPr>
          <w:kern w:val="2"/>
          <w:sz w:val="24"/>
          <w:szCs w:val="24"/>
        </w:rPr>
        <w:t>верждения бюджета Ист</w:t>
      </w:r>
      <w:r w:rsidR="00E43521">
        <w:rPr>
          <w:kern w:val="2"/>
          <w:sz w:val="24"/>
          <w:szCs w:val="24"/>
        </w:rPr>
        <w:t xml:space="preserve">оминского </w:t>
      </w:r>
      <w:r w:rsidRPr="00BF472B">
        <w:rPr>
          <w:kern w:val="2"/>
          <w:sz w:val="24"/>
          <w:szCs w:val="24"/>
        </w:rPr>
        <w:t>сельского поселения на 201</w:t>
      </w:r>
      <w:r w:rsidR="00E43521">
        <w:rPr>
          <w:kern w:val="2"/>
          <w:sz w:val="24"/>
          <w:szCs w:val="24"/>
        </w:rPr>
        <w:t>5</w:t>
      </w:r>
      <w:r w:rsidRPr="00BF472B">
        <w:rPr>
          <w:kern w:val="2"/>
          <w:sz w:val="24"/>
          <w:szCs w:val="24"/>
        </w:rPr>
        <w:t xml:space="preserve"> год </w:t>
      </w: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E43521" w:rsidRDefault="00E43521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E43521" w:rsidRDefault="00E43521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E43521" w:rsidRDefault="00E43521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lastRenderedPageBreak/>
        <w:t>Приложение №</w:t>
      </w:r>
      <w:r>
        <w:rPr>
          <w:kern w:val="2"/>
          <w:sz w:val="24"/>
          <w:szCs w:val="24"/>
          <w:lang w:eastAsia="ru-RU"/>
        </w:rPr>
        <w:t>2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</w:t>
      </w:r>
      <w:r>
        <w:rPr>
          <w:sz w:val="24"/>
          <w:szCs w:val="24"/>
        </w:rPr>
        <w:t xml:space="preserve">программе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Истоминского 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>«Комплексное благоустройство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 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7302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областного бюджета, федерального бюджета, местных бюджетов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1D2AA9" w:rsidRPr="00BF472B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3119"/>
        <w:gridCol w:w="1134"/>
        <w:gridCol w:w="1134"/>
        <w:gridCol w:w="1275"/>
        <w:gridCol w:w="1134"/>
        <w:gridCol w:w="1134"/>
        <w:gridCol w:w="1134"/>
        <w:gridCol w:w="1134"/>
      </w:tblGrid>
      <w:tr w:rsidR="001D2AA9" w:rsidRPr="00BF472B" w:rsidTr="000C63F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</w:p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0C63F4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1D2AA9" w:rsidRPr="00BF472B" w:rsidTr="000C63F4"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Муници-пальная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>«Комплексное благоустройство территории Истоминского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C4A0B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1787,8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64E54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1384,8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B675C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C4A0B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1787,7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64E54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1384,8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B675C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и содержание уличного освещения поселения»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C4A0B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B675C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887,9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C20A07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816,3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C20A0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C20A0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C20A0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C4A0B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B675C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887,9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C20A07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816,3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C20A07" w:rsidP="000C6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C20A07" w:rsidP="000C6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C20A07" w:rsidP="000C6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322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Подпрог-рамма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Озеленение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 благоустройство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 поселения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F7302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767724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481,5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0C63F4">
        <w:trPr>
          <w:trHeight w:val="32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1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F7302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767724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481,5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221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муниципальных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кладбищ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675E4A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8C4A0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767724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15,4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8C4A0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767724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15,4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D2AA9" w:rsidRPr="00BF472B" w:rsidRDefault="001D2AA9" w:rsidP="001D2AA9">
      <w:pPr>
        <w:pStyle w:val="ConsPlusCell"/>
        <w:ind w:firstLine="708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  <w:r w:rsidRPr="00BF472B">
        <w:rPr>
          <w:kern w:val="2"/>
          <w:sz w:val="24"/>
          <w:szCs w:val="24"/>
        </w:rPr>
        <w:t>*Объем расходов подлежит корректировке после утверждения бюджета Истоминского сельского поселения на 201</w:t>
      </w:r>
      <w:r w:rsidR="00E43521">
        <w:rPr>
          <w:kern w:val="2"/>
          <w:sz w:val="24"/>
          <w:szCs w:val="24"/>
        </w:rPr>
        <w:t>5</w:t>
      </w:r>
      <w:r w:rsidRPr="00BF472B">
        <w:rPr>
          <w:kern w:val="2"/>
          <w:sz w:val="24"/>
          <w:szCs w:val="24"/>
        </w:rPr>
        <w:t xml:space="preserve"> год </w:t>
      </w: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pStyle w:val="Standard"/>
        <w:autoSpaceDE w:val="0"/>
        <w:ind w:firstLine="709"/>
        <w:jc w:val="both"/>
        <w:rPr>
          <w:lang w:val="ru-RU"/>
        </w:rPr>
      </w:pPr>
    </w:p>
    <w:p w:rsidR="001D2AA9" w:rsidRPr="00BF472B" w:rsidRDefault="001D2AA9" w:rsidP="001D2AA9">
      <w:pPr>
        <w:pStyle w:val="Standard"/>
        <w:widowControl/>
        <w:shd w:val="clear" w:color="auto" w:fill="FFFFFF"/>
        <w:autoSpaceDE w:val="0"/>
        <w:snapToGrid w:val="0"/>
        <w:ind w:firstLine="15"/>
        <w:jc w:val="both"/>
        <w:rPr>
          <w:rFonts w:cs="Times New Roman"/>
          <w:color w:val="000000"/>
          <w:spacing w:val="-8"/>
          <w:lang w:val="ru-RU" w:eastAsia="en-US"/>
        </w:rPr>
      </w:pPr>
      <w:r w:rsidRPr="00BF472B">
        <w:rPr>
          <w:rFonts w:cs="Times New Roman"/>
          <w:color w:val="000000"/>
          <w:spacing w:val="-8"/>
          <w:lang w:val="ru-RU" w:eastAsia="en-US"/>
        </w:rPr>
        <w:tab/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sectPr w:rsidR="001D2AA9" w:rsidSect="001D2AA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62" w:rsidRDefault="007A2C62" w:rsidP="00A45FBF">
      <w:pPr>
        <w:spacing w:after="0" w:line="240" w:lineRule="auto"/>
      </w:pPr>
      <w:r>
        <w:separator/>
      </w:r>
    </w:p>
  </w:endnote>
  <w:endnote w:type="continuationSeparator" w:id="0">
    <w:p w:rsidR="007A2C62" w:rsidRDefault="007A2C62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62" w:rsidRDefault="007A2C62" w:rsidP="00A45FBF">
      <w:pPr>
        <w:spacing w:after="0" w:line="240" w:lineRule="auto"/>
      </w:pPr>
      <w:r>
        <w:separator/>
      </w:r>
    </w:p>
  </w:footnote>
  <w:footnote w:type="continuationSeparator" w:id="0">
    <w:p w:rsidR="007A2C62" w:rsidRDefault="007A2C62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E5EFC"/>
    <w:multiLevelType w:val="hybridMultilevel"/>
    <w:tmpl w:val="36B4EEF6"/>
    <w:lvl w:ilvl="0" w:tplc="4AF291A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44C97"/>
    <w:rsid w:val="00067AD2"/>
    <w:rsid w:val="00067DA7"/>
    <w:rsid w:val="000C63F4"/>
    <w:rsid w:val="000D25D4"/>
    <w:rsid w:val="000E1F86"/>
    <w:rsid w:val="000E2E77"/>
    <w:rsid w:val="000E3F30"/>
    <w:rsid w:val="000E606C"/>
    <w:rsid w:val="00141A59"/>
    <w:rsid w:val="00150995"/>
    <w:rsid w:val="001A2765"/>
    <w:rsid w:val="001D2AA9"/>
    <w:rsid w:val="001F1B92"/>
    <w:rsid w:val="001F7468"/>
    <w:rsid w:val="002044F2"/>
    <w:rsid w:val="00244483"/>
    <w:rsid w:val="00245341"/>
    <w:rsid w:val="002725E2"/>
    <w:rsid w:val="00273F27"/>
    <w:rsid w:val="002D35BB"/>
    <w:rsid w:val="002D3B20"/>
    <w:rsid w:val="002E6565"/>
    <w:rsid w:val="0030188A"/>
    <w:rsid w:val="00307195"/>
    <w:rsid w:val="00311E86"/>
    <w:rsid w:val="00341D2E"/>
    <w:rsid w:val="003A202E"/>
    <w:rsid w:val="003D6C85"/>
    <w:rsid w:val="003E7F69"/>
    <w:rsid w:val="003F42F6"/>
    <w:rsid w:val="00402FE1"/>
    <w:rsid w:val="00424069"/>
    <w:rsid w:val="00436A6A"/>
    <w:rsid w:val="004753EF"/>
    <w:rsid w:val="004A4611"/>
    <w:rsid w:val="0052299F"/>
    <w:rsid w:val="00550F8F"/>
    <w:rsid w:val="0056054E"/>
    <w:rsid w:val="00561685"/>
    <w:rsid w:val="00564E54"/>
    <w:rsid w:val="00584E0B"/>
    <w:rsid w:val="005A0AF8"/>
    <w:rsid w:val="005B675C"/>
    <w:rsid w:val="00636A56"/>
    <w:rsid w:val="00675E4A"/>
    <w:rsid w:val="00693864"/>
    <w:rsid w:val="006A0648"/>
    <w:rsid w:val="006A5634"/>
    <w:rsid w:val="006A7E3E"/>
    <w:rsid w:val="006B199E"/>
    <w:rsid w:val="00714C18"/>
    <w:rsid w:val="00722B16"/>
    <w:rsid w:val="00760B71"/>
    <w:rsid w:val="00764DF7"/>
    <w:rsid w:val="00767724"/>
    <w:rsid w:val="007A2C62"/>
    <w:rsid w:val="007C1BFD"/>
    <w:rsid w:val="007D7408"/>
    <w:rsid w:val="00824C58"/>
    <w:rsid w:val="0084752F"/>
    <w:rsid w:val="008630E7"/>
    <w:rsid w:val="00863284"/>
    <w:rsid w:val="008731DF"/>
    <w:rsid w:val="00885990"/>
    <w:rsid w:val="008C4A0B"/>
    <w:rsid w:val="008C6751"/>
    <w:rsid w:val="008E6312"/>
    <w:rsid w:val="008F02A2"/>
    <w:rsid w:val="008F2553"/>
    <w:rsid w:val="00913811"/>
    <w:rsid w:val="009751CE"/>
    <w:rsid w:val="00987D06"/>
    <w:rsid w:val="00990763"/>
    <w:rsid w:val="009E0A0A"/>
    <w:rsid w:val="00A01122"/>
    <w:rsid w:val="00A20503"/>
    <w:rsid w:val="00A31481"/>
    <w:rsid w:val="00A45FBF"/>
    <w:rsid w:val="00A576A7"/>
    <w:rsid w:val="00A64CF9"/>
    <w:rsid w:val="00A66142"/>
    <w:rsid w:val="00A71AE6"/>
    <w:rsid w:val="00AB2526"/>
    <w:rsid w:val="00AE7B89"/>
    <w:rsid w:val="00B762E1"/>
    <w:rsid w:val="00B809AF"/>
    <w:rsid w:val="00BB2471"/>
    <w:rsid w:val="00C20A07"/>
    <w:rsid w:val="00C706DC"/>
    <w:rsid w:val="00D40F62"/>
    <w:rsid w:val="00D653EA"/>
    <w:rsid w:val="00DA44EC"/>
    <w:rsid w:val="00DC38A7"/>
    <w:rsid w:val="00DC5B61"/>
    <w:rsid w:val="00E117CB"/>
    <w:rsid w:val="00E26258"/>
    <w:rsid w:val="00E30E4A"/>
    <w:rsid w:val="00E43521"/>
    <w:rsid w:val="00E45814"/>
    <w:rsid w:val="00E939C6"/>
    <w:rsid w:val="00E976BE"/>
    <w:rsid w:val="00EE26AC"/>
    <w:rsid w:val="00F05808"/>
    <w:rsid w:val="00F12988"/>
    <w:rsid w:val="00F37203"/>
    <w:rsid w:val="00F73023"/>
    <w:rsid w:val="00F742EB"/>
    <w:rsid w:val="00F819AF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49F5E-F26C-4542-8A0A-4570F6AF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2016-02-23T15:59:00Z</cp:lastPrinted>
  <dcterms:created xsi:type="dcterms:W3CDTF">2016-01-17T19:09:00Z</dcterms:created>
  <dcterms:modified xsi:type="dcterms:W3CDTF">2016-04-18T15:20:00Z</dcterms:modified>
</cp:coreProperties>
</file>