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7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809"/>
        <w:gridCol w:w="1015"/>
        <w:gridCol w:w="19"/>
      </w:tblGrid>
      <w:tr w:rsidR="00F678D2" w:rsidTr="003A11D7">
        <w:trPr>
          <w:gridAfter w:val="1"/>
          <w:wAfter w:w="19" w:type="dxa"/>
          <w:trHeight w:val="1438"/>
        </w:trPr>
        <w:tc>
          <w:tcPr>
            <w:tcW w:w="11118" w:type="dxa"/>
            <w:gridSpan w:val="12"/>
            <w:vAlign w:val="center"/>
            <w:hideMark/>
          </w:tcPr>
          <w:p w:rsidR="00F678D2" w:rsidRDefault="00F678D2" w:rsidP="009603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</w:p>
        </w:tc>
      </w:tr>
      <w:tr w:rsidR="00F678D2" w:rsidTr="003A11D7">
        <w:trPr>
          <w:gridAfter w:val="1"/>
          <w:wAfter w:w="19" w:type="dxa"/>
          <w:trHeight w:val="1974"/>
        </w:trPr>
        <w:tc>
          <w:tcPr>
            <w:tcW w:w="11118" w:type="dxa"/>
            <w:gridSpan w:val="12"/>
            <w:vAlign w:val="center"/>
          </w:tcPr>
          <w:p w:rsidR="00F678D2" w:rsidRDefault="00F678D2" w:rsidP="009603C3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678D2" w:rsidRDefault="00F678D2" w:rsidP="009603C3">
            <w:pPr>
              <w:jc w:val="center"/>
              <w:rPr>
                <w:b/>
              </w:rPr>
            </w:pPr>
          </w:p>
          <w:p w:rsidR="00F678D2" w:rsidRDefault="00F678D2" w:rsidP="009603C3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678D2" w:rsidTr="003A11D7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 xml:space="preserve"> 30.10.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678D2" w:rsidRDefault="00F678D2" w:rsidP="009603C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80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678D2" w:rsidRDefault="00F678D2" w:rsidP="003A11D7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3A11D7">
              <w:rPr>
                <w:rFonts w:ascii="Times New Roman" w:hAnsi="Times New Roman"/>
                <w:bCs/>
                <w:szCs w:val="28"/>
                <w:lang w:eastAsia="en-US"/>
              </w:rPr>
              <w:t xml:space="preserve"> 275</w:t>
            </w:r>
          </w:p>
        </w:tc>
        <w:tc>
          <w:tcPr>
            <w:tcW w:w="10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678D2" w:rsidRDefault="00F678D2" w:rsidP="009603C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678D2" w:rsidTr="003A11D7">
        <w:trPr>
          <w:gridAfter w:val="1"/>
          <w:wAfter w:w="19" w:type="dxa"/>
          <w:trHeight w:val="397"/>
        </w:trPr>
        <w:tc>
          <w:tcPr>
            <w:tcW w:w="11118" w:type="dxa"/>
            <w:gridSpan w:val="12"/>
            <w:vAlign w:val="center"/>
            <w:hideMark/>
          </w:tcPr>
          <w:p w:rsidR="00F678D2" w:rsidRDefault="00F678D2" w:rsidP="009603C3">
            <w:pPr>
              <w:jc w:val="center"/>
            </w:pPr>
            <w:r>
              <w:t>х. Островского</w:t>
            </w:r>
          </w:p>
        </w:tc>
      </w:tr>
    </w:tbl>
    <w:p w:rsidR="00F678D2" w:rsidRDefault="00F678D2" w:rsidP="00F678D2">
      <w:pPr>
        <w:pStyle w:val="a3"/>
        <w:spacing w:after="0"/>
        <w:ind w:left="0"/>
        <w:rPr>
          <w:sz w:val="28"/>
          <w:szCs w:val="28"/>
        </w:rPr>
      </w:pPr>
    </w:p>
    <w:p w:rsidR="00F678D2" w:rsidRDefault="00F678D2" w:rsidP="00F678D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678D2" w:rsidRDefault="00F678D2" w:rsidP="00F678D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678D2" w:rsidRDefault="00F678D2" w:rsidP="00F678D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16.12.2013 г. № 431 « Об утверждении </w:t>
      </w:r>
    </w:p>
    <w:p w:rsidR="00F678D2" w:rsidRPr="00210E67" w:rsidRDefault="00F678D2" w:rsidP="00F678D2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  <w:r w:rsidRPr="00210E67">
        <w:rPr>
          <w:sz w:val="24"/>
          <w:szCs w:val="24"/>
        </w:rPr>
        <w:t xml:space="preserve">  «Обеспечение</w:t>
      </w:r>
    </w:p>
    <w:p w:rsidR="00F678D2" w:rsidRDefault="00F678D2" w:rsidP="00F678D2">
      <w:pPr>
        <w:pStyle w:val="11"/>
        <w:ind w:firstLine="0"/>
        <w:jc w:val="left"/>
        <w:rPr>
          <w:sz w:val="24"/>
          <w:szCs w:val="24"/>
        </w:rPr>
      </w:pPr>
      <w:r w:rsidRPr="00210E67">
        <w:rPr>
          <w:sz w:val="24"/>
          <w:szCs w:val="24"/>
        </w:rPr>
        <w:t>общ</w:t>
      </w:r>
      <w:r>
        <w:rPr>
          <w:sz w:val="24"/>
          <w:szCs w:val="24"/>
        </w:rPr>
        <w:t>ественного порядка и противодей</w:t>
      </w:r>
      <w:r w:rsidRPr="00210E67">
        <w:rPr>
          <w:sz w:val="24"/>
          <w:szCs w:val="24"/>
        </w:rPr>
        <w:t xml:space="preserve">ствие </w:t>
      </w:r>
    </w:p>
    <w:p w:rsidR="00F678D2" w:rsidRPr="00D2699E" w:rsidRDefault="00F678D2" w:rsidP="00F678D2">
      <w:pPr>
        <w:pStyle w:val="11"/>
        <w:ind w:firstLine="0"/>
        <w:jc w:val="left"/>
        <w:rPr>
          <w:b/>
          <w:sz w:val="24"/>
          <w:szCs w:val="24"/>
        </w:rPr>
      </w:pPr>
      <w:r w:rsidRPr="00210E67">
        <w:rPr>
          <w:sz w:val="24"/>
          <w:szCs w:val="24"/>
        </w:rPr>
        <w:t>преступности на 2014-2020 годы»</w:t>
      </w:r>
    </w:p>
    <w:p w:rsidR="00F678D2" w:rsidRPr="006A1FE6" w:rsidRDefault="00F678D2" w:rsidP="00F678D2">
      <w:pPr>
        <w:pStyle w:val="a3"/>
        <w:spacing w:after="0"/>
        <w:ind w:left="0"/>
        <w:rPr>
          <w:sz w:val="28"/>
          <w:szCs w:val="28"/>
        </w:rPr>
      </w:pPr>
    </w:p>
    <w:p w:rsidR="00F678D2" w:rsidRDefault="00F678D2" w:rsidP="00F678D2">
      <w:pPr>
        <w:pStyle w:val="a3"/>
        <w:spacing w:after="0"/>
        <w:ind w:left="0"/>
        <w:rPr>
          <w:sz w:val="28"/>
          <w:szCs w:val="28"/>
        </w:rPr>
      </w:pPr>
    </w:p>
    <w:p w:rsidR="00F678D2" w:rsidRDefault="00F678D2" w:rsidP="00F678D2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678D2" w:rsidRDefault="00F678D2" w:rsidP="00F678D2">
      <w:pPr>
        <w:pStyle w:val="a3"/>
        <w:ind w:firstLine="284"/>
      </w:pPr>
    </w:p>
    <w:p w:rsidR="00F678D2" w:rsidRDefault="00F678D2" w:rsidP="00F678D2">
      <w:pPr>
        <w:jc w:val="center"/>
      </w:pPr>
      <w:r>
        <w:t>ПОСТАНОВЛЯЮ:</w:t>
      </w:r>
    </w:p>
    <w:p w:rsidR="00F678D2" w:rsidRDefault="00F678D2" w:rsidP="00F678D2">
      <w:pPr>
        <w:pStyle w:val="a5"/>
        <w:numPr>
          <w:ilvl w:val="0"/>
          <w:numId w:val="1"/>
        </w:numPr>
      </w:pPr>
      <w:r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F678D2" w:rsidRDefault="00F678D2" w:rsidP="00F678D2">
      <w:pPr>
        <w:pStyle w:val="a5"/>
      </w:pPr>
      <w:r>
        <w:t>в приложении:</w:t>
      </w:r>
    </w:p>
    <w:p w:rsidR="00F678D2" w:rsidRDefault="00F678D2" w:rsidP="00F678D2">
      <w:pPr>
        <w:pStyle w:val="a5"/>
        <w:numPr>
          <w:ilvl w:val="0"/>
          <w:numId w:val="5"/>
        </w:numPr>
      </w:pPr>
      <w:r>
        <w:t>Паспорт муниципальной программы «Обеспечение общественного порядка и противодействие преступности» -  Объёмы бюджетных ассигнований муниципальной программы – Общий объём финансирования</w:t>
      </w:r>
      <w:r w:rsidRPr="00871713">
        <w:t xml:space="preserve"> </w:t>
      </w:r>
      <w:r>
        <w:t>муниципальной программы с 2014 по 2020 годы составляет 425.1</w:t>
      </w:r>
    </w:p>
    <w:p w:rsidR="00F678D2" w:rsidRPr="003A5570" w:rsidRDefault="00F678D2" w:rsidP="00F678D2">
      <w:pPr>
        <w:pStyle w:val="a5"/>
        <w:spacing w:after="0" w:line="240" w:lineRule="auto"/>
        <w:ind w:left="1080"/>
        <w:jc w:val="both"/>
      </w:pPr>
      <w:r w:rsidRPr="003A5570">
        <w:t>2014 год –</w:t>
      </w:r>
      <w:r>
        <w:t xml:space="preserve"> 66.3 </w:t>
      </w:r>
      <w:r w:rsidRPr="003A5570">
        <w:t>тыс. рублей;</w:t>
      </w:r>
    </w:p>
    <w:p w:rsidR="00F678D2" w:rsidRPr="003A5570" w:rsidRDefault="00F678D2" w:rsidP="00F678D2">
      <w:pPr>
        <w:pStyle w:val="a5"/>
        <w:spacing w:after="0" w:line="240" w:lineRule="auto"/>
        <w:ind w:left="1080"/>
        <w:jc w:val="both"/>
      </w:pPr>
      <w:r w:rsidRPr="003A5570">
        <w:t xml:space="preserve">2015 год – </w:t>
      </w:r>
      <w:r>
        <w:t xml:space="preserve"> 59.8</w:t>
      </w:r>
      <w:r w:rsidRPr="003A5570">
        <w:t> тыс. рублей;</w:t>
      </w:r>
    </w:p>
    <w:p w:rsidR="00F678D2" w:rsidRPr="003A5570" w:rsidRDefault="00F678D2" w:rsidP="00F678D2">
      <w:pPr>
        <w:pStyle w:val="a5"/>
        <w:spacing w:after="0" w:line="240" w:lineRule="auto"/>
        <w:ind w:left="1080"/>
        <w:jc w:val="both"/>
      </w:pPr>
      <w:r w:rsidRPr="003A5570">
        <w:t xml:space="preserve">2016 год – </w:t>
      </w:r>
      <w:r>
        <w:t xml:space="preserve"> 59.8</w:t>
      </w:r>
      <w:r w:rsidRPr="003A5570">
        <w:t> тыс. рублей;</w:t>
      </w:r>
    </w:p>
    <w:p w:rsidR="00F678D2" w:rsidRPr="003A5570" w:rsidRDefault="00F678D2" w:rsidP="00F678D2">
      <w:pPr>
        <w:pStyle w:val="a5"/>
        <w:spacing w:after="0" w:line="240" w:lineRule="auto"/>
        <w:ind w:left="1080"/>
        <w:jc w:val="both"/>
      </w:pPr>
      <w:r>
        <w:t>2017 год -   59.8</w:t>
      </w:r>
      <w:r w:rsidRPr="003A5570">
        <w:t> тыс. рублей;</w:t>
      </w:r>
    </w:p>
    <w:p w:rsidR="00F678D2" w:rsidRPr="003A5570" w:rsidRDefault="00F678D2" w:rsidP="00F678D2">
      <w:pPr>
        <w:pStyle w:val="a5"/>
        <w:spacing w:after="0" w:line="240" w:lineRule="auto"/>
        <w:ind w:left="1080"/>
        <w:jc w:val="both"/>
      </w:pPr>
      <w:r w:rsidRPr="003A5570">
        <w:t xml:space="preserve">2018 год – </w:t>
      </w:r>
      <w:r>
        <w:t xml:space="preserve"> 59.8</w:t>
      </w:r>
      <w:r w:rsidRPr="003A5570">
        <w:t> тыс. рублей;</w:t>
      </w:r>
    </w:p>
    <w:p w:rsidR="00F678D2" w:rsidRPr="003A5570" w:rsidRDefault="00F678D2" w:rsidP="00F678D2">
      <w:pPr>
        <w:pStyle w:val="a5"/>
        <w:numPr>
          <w:ilvl w:val="0"/>
          <w:numId w:val="6"/>
        </w:numPr>
        <w:spacing w:after="0" w:line="240" w:lineRule="auto"/>
        <w:jc w:val="both"/>
      </w:pPr>
      <w:r w:rsidRPr="003A5570">
        <w:t xml:space="preserve"> </w:t>
      </w:r>
      <w:r>
        <w:t xml:space="preserve">год </w:t>
      </w:r>
      <w:r w:rsidRPr="003A5570">
        <w:t>–</w:t>
      </w:r>
      <w:r>
        <w:t xml:space="preserve"> 59.8</w:t>
      </w:r>
      <w:r w:rsidRPr="003A5570">
        <w:t> тыс. рублей;</w:t>
      </w:r>
    </w:p>
    <w:p w:rsidR="00F678D2" w:rsidRDefault="00F678D2" w:rsidP="00F678D2">
      <w:pPr>
        <w:pStyle w:val="a5"/>
        <w:ind w:left="1080"/>
      </w:pPr>
      <w:r>
        <w:t>2020 год  – 59.8</w:t>
      </w:r>
      <w:r w:rsidRPr="003A5570">
        <w:t> </w:t>
      </w:r>
      <w:r>
        <w:t>тыс. рублей.</w:t>
      </w:r>
    </w:p>
    <w:p w:rsidR="00F678D2" w:rsidRPr="00B32F41" w:rsidRDefault="00F678D2" w:rsidP="00F678D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highlight w:val="yellow"/>
          <w:lang w:eastAsia="ru-RU"/>
        </w:rPr>
      </w:pPr>
      <w:r>
        <w:lastRenderedPageBreak/>
        <w:t>2).«Паспорт программы»</w:t>
      </w:r>
      <w:proofErr w:type="gramStart"/>
      <w:r>
        <w:t>:</w:t>
      </w:r>
      <w:r w:rsidRPr="00B32F41">
        <w:rPr>
          <w:rFonts w:eastAsia="Times New Roman"/>
          <w:b/>
          <w:spacing w:val="-8"/>
          <w:lang w:eastAsia="ru-RU"/>
        </w:rPr>
        <w:t>Р</w:t>
      </w:r>
      <w:proofErr w:type="gramEnd"/>
      <w:r w:rsidRPr="00B32F41">
        <w:rPr>
          <w:rFonts w:eastAsia="Times New Roman"/>
          <w:b/>
          <w:spacing w:val="-8"/>
          <w:lang w:eastAsia="ru-RU"/>
        </w:rPr>
        <w:t>аздел 4. Информация по ресурсному обеспечению муниципальной программы</w:t>
      </w:r>
      <w:r w:rsidRPr="00B32F41">
        <w:rPr>
          <w:rFonts w:eastAsia="Times New Roman"/>
          <w:b/>
          <w:spacing w:val="-8"/>
          <w:highlight w:val="yellow"/>
          <w:lang w:eastAsia="ru-RU"/>
        </w:rPr>
        <w:t xml:space="preserve">  </w:t>
      </w:r>
    </w:p>
    <w:p w:rsidR="00F678D2" w:rsidRDefault="00F678D2" w:rsidP="00F678D2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678D2" w:rsidRPr="003A5570" w:rsidRDefault="00F678D2" w:rsidP="00F678D2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425.1</w:t>
      </w:r>
      <w:r w:rsidRPr="003A5570">
        <w:t xml:space="preserve"> тыс. рублей, в том числе:</w:t>
      </w:r>
    </w:p>
    <w:p w:rsidR="00F678D2" w:rsidRPr="003A5570" w:rsidRDefault="00F678D2" w:rsidP="00F678D2">
      <w:pPr>
        <w:spacing w:after="0" w:line="240" w:lineRule="auto"/>
        <w:jc w:val="both"/>
      </w:pPr>
      <w:r w:rsidRPr="003A5570">
        <w:t>2014 год –</w:t>
      </w:r>
      <w:r>
        <w:t xml:space="preserve"> 66.3.0 </w:t>
      </w:r>
      <w:r w:rsidRPr="003A5570">
        <w:t>тыс. рублей;</w:t>
      </w:r>
    </w:p>
    <w:p w:rsidR="00F678D2" w:rsidRPr="003A5570" w:rsidRDefault="00F678D2" w:rsidP="00F678D2">
      <w:pPr>
        <w:spacing w:after="0" w:line="240" w:lineRule="auto"/>
        <w:jc w:val="both"/>
      </w:pPr>
      <w:r w:rsidRPr="003A5570">
        <w:t xml:space="preserve">2015 год – </w:t>
      </w:r>
      <w:r>
        <w:t>59.8</w:t>
      </w:r>
      <w:r w:rsidRPr="003A5570">
        <w:t> тыс. рублей;</w:t>
      </w:r>
    </w:p>
    <w:p w:rsidR="00F678D2" w:rsidRPr="003A5570" w:rsidRDefault="00F678D2" w:rsidP="00F678D2">
      <w:pPr>
        <w:spacing w:after="0" w:line="240" w:lineRule="auto"/>
        <w:jc w:val="both"/>
      </w:pPr>
      <w:r w:rsidRPr="003A5570">
        <w:t xml:space="preserve">2016 год – </w:t>
      </w:r>
      <w:r>
        <w:t>59.8</w:t>
      </w:r>
      <w:r w:rsidRPr="003A5570">
        <w:t> тыс. рублей;</w:t>
      </w:r>
    </w:p>
    <w:p w:rsidR="00F678D2" w:rsidRPr="003A5570" w:rsidRDefault="00F678D2" w:rsidP="00F678D2">
      <w:pPr>
        <w:spacing w:after="0" w:line="240" w:lineRule="auto"/>
        <w:jc w:val="both"/>
      </w:pPr>
      <w:r>
        <w:t>2017 год -  59.8</w:t>
      </w:r>
      <w:r w:rsidRPr="003A5570">
        <w:t> тыс. рублей;</w:t>
      </w:r>
    </w:p>
    <w:p w:rsidR="00F678D2" w:rsidRPr="003A5570" w:rsidRDefault="00F678D2" w:rsidP="00F678D2">
      <w:pPr>
        <w:spacing w:after="0" w:line="240" w:lineRule="auto"/>
        <w:jc w:val="both"/>
      </w:pPr>
      <w:r w:rsidRPr="003A5570">
        <w:t xml:space="preserve">2018 год – </w:t>
      </w:r>
      <w:r>
        <w:t>59.8</w:t>
      </w:r>
      <w:r w:rsidRPr="003A5570">
        <w:t> тыс. рублей;</w:t>
      </w:r>
    </w:p>
    <w:p w:rsidR="00F678D2" w:rsidRPr="003A5570" w:rsidRDefault="00F678D2" w:rsidP="00F678D2">
      <w:pPr>
        <w:spacing w:after="0" w:line="240" w:lineRule="auto"/>
        <w:jc w:val="both"/>
      </w:pPr>
      <w:r w:rsidRPr="003A5570">
        <w:t>2019 год –</w:t>
      </w:r>
      <w:r>
        <w:t xml:space="preserve"> 59.8</w:t>
      </w:r>
      <w:r w:rsidRPr="003A5570">
        <w:t> тыс. рублей;</w:t>
      </w:r>
    </w:p>
    <w:p w:rsidR="00F678D2" w:rsidRDefault="00F678D2" w:rsidP="00F678D2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год– 59.8</w:t>
      </w:r>
      <w:r w:rsidRPr="003A5570">
        <w:t> </w:t>
      </w:r>
      <w:r>
        <w:t>тыс. рублей.</w:t>
      </w:r>
    </w:p>
    <w:p w:rsidR="00F678D2" w:rsidRDefault="00F678D2" w:rsidP="00F678D2">
      <w:pPr>
        <w:tabs>
          <w:tab w:val="left" w:pos="900"/>
        </w:tabs>
        <w:spacing w:after="0" w:line="240" w:lineRule="auto"/>
        <w:jc w:val="both"/>
      </w:pPr>
    </w:p>
    <w:p w:rsidR="00F678D2" w:rsidRDefault="00F678D2" w:rsidP="00F678D2">
      <w:pPr>
        <w:tabs>
          <w:tab w:val="left" w:pos="900"/>
        </w:tabs>
        <w:spacing w:after="0" w:line="240" w:lineRule="auto"/>
      </w:pPr>
      <w:r>
        <w:rPr>
          <w:rFonts w:eastAsia="Times New Roman"/>
          <w:b/>
          <w:spacing w:val="-8"/>
          <w:lang w:eastAsia="ru-RU"/>
        </w:rPr>
        <w:t xml:space="preserve">3) </w:t>
      </w:r>
      <w:r w:rsidRPr="00E221C8">
        <w:rPr>
          <w:b/>
        </w:rPr>
        <w:t>В разделе 7.Подпрограмма 7.1.</w:t>
      </w:r>
      <w:r w:rsidRPr="00A75421">
        <w:t>ПАСПОРТ подпрограммы «</w:t>
      </w:r>
      <w:r>
        <w:t xml:space="preserve">Противодействие коррупции в </w:t>
      </w:r>
      <w:proofErr w:type="spellStart"/>
      <w:r>
        <w:t>Истоминском</w:t>
      </w:r>
      <w:proofErr w:type="spellEnd"/>
      <w:r>
        <w:t xml:space="preserve"> сельском поселении</w:t>
      </w:r>
      <w:r w:rsidRPr="00A75421">
        <w:t>»</w:t>
      </w:r>
      <w:r>
        <w:t xml:space="preserve">  </w:t>
      </w:r>
    </w:p>
    <w:p w:rsidR="00F678D2" w:rsidRDefault="00F678D2" w:rsidP="00F678D2">
      <w:pPr>
        <w:tabs>
          <w:tab w:val="left" w:pos="900"/>
        </w:tabs>
        <w:spacing w:after="0" w:line="240" w:lineRule="auto"/>
      </w:pPr>
      <w:r>
        <w:t>Объёмы бюджетных ассигнований муниципальной программы – Общий объём финансирования</w:t>
      </w:r>
      <w:r w:rsidRPr="00871713">
        <w:t xml:space="preserve"> </w:t>
      </w:r>
      <w:r>
        <w:t xml:space="preserve">муниципальной программы с 2014 по 2020 годы составляет  </w:t>
      </w:r>
    </w:p>
    <w:p w:rsidR="00F678D2" w:rsidRPr="00A75421" w:rsidRDefault="00F678D2" w:rsidP="00F678D2">
      <w:pPr>
        <w:tabs>
          <w:tab w:val="left" w:pos="900"/>
        </w:tabs>
        <w:spacing w:after="0" w:line="240" w:lineRule="auto"/>
        <w:contextualSpacing/>
        <w:jc w:val="both"/>
      </w:pPr>
      <w:r>
        <w:rPr>
          <w:b/>
        </w:rPr>
        <w:t xml:space="preserve"> </w:t>
      </w:r>
    </w:p>
    <w:p w:rsidR="00F678D2" w:rsidRPr="00A75421" w:rsidRDefault="00F678D2" w:rsidP="00F678D2">
      <w:pPr>
        <w:spacing w:after="0" w:line="240" w:lineRule="auto"/>
        <w:jc w:val="both"/>
      </w:pPr>
      <w:r w:rsidRPr="00A75421">
        <w:t xml:space="preserve">Общий объем бюджетных ассигнований местного бюджета – </w:t>
      </w:r>
      <w:r>
        <w:t>409.1</w:t>
      </w:r>
      <w:r w:rsidRPr="003A5570">
        <w:t xml:space="preserve"> </w:t>
      </w:r>
      <w:r w:rsidRPr="00A75421">
        <w:t>тыс. рублей, в том числе:</w:t>
      </w:r>
    </w:p>
    <w:p w:rsidR="00F678D2" w:rsidRPr="00E221C8" w:rsidRDefault="00F678D2" w:rsidP="00F678D2">
      <w:pPr>
        <w:spacing w:after="0" w:line="240" w:lineRule="auto"/>
        <w:jc w:val="both"/>
      </w:pPr>
      <w:r w:rsidRPr="00E221C8">
        <w:t xml:space="preserve">2014 год – </w:t>
      </w:r>
      <w:r>
        <w:t>66.3</w:t>
      </w:r>
      <w:r w:rsidRPr="00E221C8">
        <w:t> тыс. рублей;</w:t>
      </w:r>
    </w:p>
    <w:p w:rsidR="00F678D2" w:rsidRPr="00E221C8" w:rsidRDefault="00F678D2" w:rsidP="00F678D2">
      <w:pPr>
        <w:spacing w:after="0" w:line="240" w:lineRule="auto"/>
        <w:jc w:val="both"/>
      </w:pPr>
      <w:r w:rsidRPr="00E221C8">
        <w:t xml:space="preserve">2015 год – </w:t>
      </w:r>
      <w:r>
        <w:t>55</w:t>
      </w:r>
      <w:r w:rsidRPr="00E221C8">
        <w:t>.8 тыс. рублей;</w:t>
      </w:r>
    </w:p>
    <w:p w:rsidR="00F678D2" w:rsidRPr="00E221C8" w:rsidRDefault="00F678D2" w:rsidP="00F678D2">
      <w:pPr>
        <w:spacing w:after="0" w:line="240" w:lineRule="auto"/>
        <w:jc w:val="both"/>
      </w:pPr>
      <w:r w:rsidRPr="00E221C8">
        <w:t xml:space="preserve">2016 год – </w:t>
      </w:r>
      <w:r>
        <w:t>55</w:t>
      </w:r>
      <w:r w:rsidRPr="00E221C8">
        <w:t>.8 тыс. рублей;</w:t>
      </w:r>
    </w:p>
    <w:p w:rsidR="00F678D2" w:rsidRPr="00E221C8" w:rsidRDefault="00F678D2" w:rsidP="00F678D2">
      <w:pPr>
        <w:spacing w:after="0" w:line="240" w:lineRule="auto"/>
        <w:jc w:val="both"/>
      </w:pPr>
      <w:r w:rsidRPr="00E221C8">
        <w:t xml:space="preserve">2017 год – </w:t>
      </w:r>
      <w:r>
        <w:t>57</w:t>
      </w:r>
      <w:r w:rsidRPr="00E221C8">
        <w:t>.8 тыс. рублей;</w:t>
      </w:r>
    </w:p>
    <w:p w:rsidR="00F678D2" w:rsidRPr="00E221C8" w:rsidRDefault="00F678D2" w:rsidP="00F678D2">
      <w:pPr>
        <w:spacing w:after="0" w:line="240" w:lineRule="auto"/>
        <w:jc w:val="both"/>
      </w:pPr>
      <w:r w:rsidRPr="00E221C8">
        <w:t xml:space="preserve">2018 год – </w:t>
      </w:r>
      <w:r>
        <w:t>57</w:t>
      </w:r>
      <w:r w:rsidRPr="00E221C8">
        <w:t>.8 тыс. рублей;</w:t>
      </w:r>
    </w:p>
    <w:p w:rsidR="00F678D2" w:rsidRPr="00E221C8" w:rsidRDefault="00F678D2" w:rsidP="00F678D2">
      <w:pPr>
        <w:spacing w:after="0" w:line="240" w:lineRule="auto"/>
        <w:jc w:val="both"/>
      </w:pPr>
      <w:r w:rsidRPr="00E221C8">
        <w:t xml:space="preserve">2019 год – </w:t>
      </w:r>
      <w:r>
        <w:t>57</w:t>
      </w:r>
      <w:r w:rsidRPr="00E221C8">
        <w:t>.8 тыс. рублей;</w:t>
      </w:r>
    </w:p>
    <w:p w:rsidR="00F678D2" w:rsidRPr="00E221C8" w:rsidRDefault="00F678D2" w:rsidP="00F678D2">
      <w:pPr>
        <w:numPr>
          <w:ilvl w:val="0"/>
          <w:numId w:val="3"/>
        </w:numPr>
        <w:tabs>
          <w:tab w:val="left" w:pos="900"/>
        </w:tabs>
        <w:spacing w:after="0" w:line="240" w:lineRule="auto"/>
        <w:contextualSpacing/>
        <w:jc w:val="both"/>
      </w:pPr>
      <w:r w:rsidRPr="00E221C8">
        <w:t xml:space="preserve">год – </w:t>
      </w:r>
      <w:r>
        <w:t>57</w:t>
      </w:r>
      <w:r w:rsidRPr="00E221C8">
        <w:t>.8 тыс. рублей.</w:t>
      </w:r>
    </w:p>
    <w:p w:rsidR="00F678D2" w:rsidRPr="00A75421" w:rsidRDefault="00F678D2" w:rsidP="00F678D2">
      <w:pPr>
        <w:tabs>
          <w:tab w:val="left" w:pos="900"/>
        </w:tabs>
        <w:spacing w:after="0" w:line="240" w:lineRule="auto"/>
        <w:ind w:left="1320"/>
        <w:contextualSpacing/>
        <w:jc w:val="both"/>
      </w:pPr>
    </w:p>
    <w:p w:rsidR="00F678D2" w:rsidRPr="00A75421" w:rsidRDefault="00F678D2" w:rsidP="00F678D2">
      <w:pPr>
        <w:tabs>
          <w:tab w:val="left" w:pos="900"/>
        </w:tabs>
        <w:spacing w:after="0" w:line="240" w:lineRule="auto"/>
        <w:contextualSpacing/>
        <w:jc w:val="both"/>
        <w:rPr>
          <w:b/>
        </w:rPr>
      </w:pPr>
      <w:r w:rsidRPr="00A75421">
        <w:rPr>
          <w:b/>
        </w:rPr>
        <w:t>4.)</w:t>
      </w:r>
      <w:r>
        <w:rPr>
          <w:b/>
        </w:rPr>
        <w:t>Раздел 7.5</w:t>
      </w:r>
      <w:r w:rsidRPr="00A75421">
        <w:rPr>
          <w:b/>
        </w:rPr>
        <w:t xml:space="preserve">. Информация по ресурсному обеспечению подпрограммы </w:t>
      </w:r>
      <w:r w:rsidRPr="00A75421">
        <w:t>изложить в следующей редакции:</w:t>
      </w:r>
    </w:p>
    <w:p w:rsidR="00F678D2" w:rsidRPr="00A75421" w:rsidRDefault="00F678D2" w:rsidP="00F678D2">
      <w:pPr>
        <w:tabs>
          <w:tab w:val="left" w:pos="900"/>
        </w:tabs>
        <w:spacing w:after="0" w:line="240" w:lineRule="auto"/>
        <w:ind w:left="1331"/>
        <w:contextualSpacing/>
        <w:jc w:val="both"/>
      </w:pPr>
    </w:p>
    <w:p w:rsidR="00F678D2" w:rsidRPr="00A75421" w:rsidRDefault="00F678D2" w:rsidP="00F678D2">
      <w:pPr>
        <w:spacing w:after="0" w:line="240" w:lineRule="auto"/>
        <w:jc w:val="both"/>
      </w:pPr>
      <w:r w:rsidRPr="00A75421">
        <w:t xml:space="preserve">Общий объем бюджетных ассигнований местного бюджета – </w:t>
      </w:r>
      <w:r>
        <w:t>409.1</w:t>
      </w:r>
      <w:r w:rsidRPr="003A5570">
        <w:t xml:space="preserve"> </w:t>
      </w:r>
      <w:r w:rsidRPr="00A75421">
        <w:t>тыс. рублей, в том числе:</w:t>
      </w:r>
    </w:p>
    <w:p w:rsidR="00F678D2" w:rsidRPr="008A0C31" w:rsidRDefault="00F678D2" w:rsidP="00F678D2">
      <w:pPr>
        <w:spacing w:after="0" w:line="240" w:lineRule="auto"/>
        <w:jc w:val="both"/>
      </w:pPr>
      <w:r>
        <w:t>2014 год – 66.3</w:t>
      </w:r>
      <w:r w:rsidRPr="008A0C31">
        <w:t> тыс. рублей;</w:t>
      </w:r>
    </w:p>
    <w:p w:rsidR="00F678D2" w:rsidRPr="008A0C31" w:rsidRDefault="00F678D2" w:rsidP="00F678D2">
      <w:pPr>
        <w:spacing w:after="0" w:line="240" w:lineRule="auto"/>
        <w:jc w:val="both"/>
      </w:pPr>
      <w:r w:rsidRPr="008A0C31">
        <w:t>2015 год – 5</w:t>
      </w:r>
      <w:r>
        <w:t>5</w:t>
      </w:r>
      <w:r w:rsidRPr="008A0C31">
        <w:t>.8 тыс. рублей;</w:t>
      </w:r>
    </w:p>
    <w:p w:rsidR="00F678D2" w:rsidRPr="008A0C31" w:rsidRDefault="00F678D2" w:rsidP="00F678D2">
      <w:pPr>
        <w:spacing w:after="0" w:line="240" w:lineRule="auto"/>
        <w:jc w:val="both"/>
      </w:pPr>
      <w:r w:rsidRPr="008A0C31">
        <w:t>2016 год – 5</w:t>
      </w:r>
      <w:r>
        <w:t>5</w:t>
      </w:r>
      <w:r w:rsidRPr="008A0C31">
        <w:t>.8 тыс. рублей;</w:t>
      </w:r>
    </w:p>
    <w:p w:rsidR="00F678D2" w:rsidRPr="008A0C31" w:rsidRDefault="00F678D2" w:rsidP="00F678D2">
      <w:pPr>
        <w:spacing w:after="0" w:line="240" w:lineRule="auto"/>
        <w:jc w:val="both"/>
      </w:pPr>
      <w:r w:rsidRPr="008A0C31">
        <w:t>2017 год – 5</w:t>
      </w:r>
      <w:r>
        <w:t>7</w:t>
      </w:r>
      <w:r w:rsidRPr="008A0C31">
        <w:t>.8 тыс. рублей;</w:t>
      </w:r>
    </w:p>
    <w:p w:rsidR="00F678D2" w:rsidRPr="008A0C31" w:rsidRDefault="00F678D2" w:rsidP="00F678D2">
      <w:pPr>
        <w:spacing w:after="0" w:line="240" w:lineRule="auto"/>
        <w:jc w:val="both"/>
      </w:pPr>
      <w:r w:rsidRPr="008A0C31">
        <w:t>2018 год – 5</w:t>
      </w:r>
      <w:r>
        <w:t>7</w:t>
      </w:r>
      <w:r w:rsidRPr="008A0C31">
        <w:t>.8 тыс. рублей;</w:t>
      </w:r>
    </w:p>
    <w:p w:rsidR="00F678D2" w:rsidRPr="008A0C31" w:rsidRDefault="00F678D2" w:rsidP="00F678D2">
      <w:pPr>
        <w:spacing w:after="0" w:line="240" w:lineRule="auto"/>
        <w:jc w:val="both"/>
      </w:pPr>
      <w:r w:rsidRPr="008A0C31">
        <w:t>2019 год – 5</w:t>
      </w:r>
      <w:r>
        <w:t>7</w:t>
      </w:r>
      <w:r w:rsidRPr="008A0C31">
        <w:t>.8 тыс. рублей;</w:t>
      </w:r>
    </w:p>
    <w:p w:rsidR="00F678D2" w:rsidRDefault="00F678D2" w:rsidP="00F678D2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</w:pPr>
      <w:r w:rsidRPr="008A0C31">
        <w:t>год – 5</w:t>
      </w:r>
      <w:r>
        <w:t>7</w:t>
      </w:r>
      <w:r w:rsidRPr="008A0C31">
        <w:t>.8 тыс. рублей</w:t>
      </w:r>
      <w:r w:rsidRPr="00A75421">
        <w:t>.</w:t>
      </w:r>
    </w:p>
    <w:p w:rsidR="00F678D2" w:rsidRDefault="00F678D2" w:rsidP="00F678D2">
      <w:pPr>
        <w:tabs>
          <w:tab w:val="left" w:pos="900"/>
        </w:tabs>
        <w:spacing w:after="0" w:line="240" w:lineRule="auto"/>
        <w:contextualSpacing/>
        <w:jc w:val="both"/>
      </w:pPr>
    </w:p>
    <w:p w:rsidR="00F678D2" w:rsidRPr="00A75421" w:rsidRDefault="00F678D2" w:rsidP="00F678D2">
      <w:pPr>
        <w:tabs>
          <w:tab w:val="left" w:pos="900"/>
        </w:tabs>
        <w:spacing w:after="0" w:line="240" w:lineRule="auto"/>
        <w:ind w:left="1353"/>
        <w:contextualSpacing/>
        <w:jc w:val="both"/>
      </w:pPr>
      <w:r>
        <w:t xml:space="preserve"> </w:t>
      </w:r>
    </w:p>
    <w:p w:rsidR="00F678D2" w:rsidRPr="00A75421" w:rsidRDefault="00F678D2" w:rsidP="00F678D2">
      <w:pPr>
        <w:tabs>
          <w:tab w:val="left" w:pos="900"/>
        </w:tabs>
        <w:spacing w:after="0" w:line="240" w:lineRule="auto"/>
        <w:ind w:left="1353"/>
        <w:contextualSpacing/>
        <w:jc w:val="both"/>
      </w:pPr>
    </w:p>
    <w:p w:rsidR="00F678D2" w:rsidRPr="00A75421" w:rsidRDefault="00F678D2" w:rsidP="00F678D2">
      <w:pPr>
        <w:pageBreakBefore/>
        <w:rPr>
          <w:spacing w:val="-8"/>
        </w:rPr>
        <w:sectPr w:rsidR="00F678D2" w:rsidRPr="00A75421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678D2" w:rsidRPr="005D5B31" w:rsidRDefault="00F678D2" w:rsidP="00F678D2">
      <w:pPr>
        <w:spacing w:after="0" w:line="240" w:lineRule="auto"/>
        <w:jc w:val="right"/>
        <w:rPr>
          <w:sz w:val="24"/>
          <w:szCs w:val="24"/>
        </w:rPr>
      </w:pPr>
      <w:r w:rsidRPr="005D5B31">
        <w:rPr>
          <w:sz w:val="24"/>
          <w:szCs w:val="24"/>
        </w:rPr>
        <w:lastRenderedPageBreak/>
        <w:t>Приложение 2</w:t>
      </w:r>
    </w:p>
    <w:p w:rsidR="00F678D2" w:rsidRPr="0056340F" w:rsidRDefault="00F678D2" w:rsidP="00F678D2">
      <w:pPr>
        <w:spacing w:after="0" w:line="240" w:lineRule="auto"/>
        <w:jc w:val="center"/>
        <w:rPr>
          <w:sz w:val="20"/>
          <w:szCs w:val="20"/>
        </w:rPr>
      </w:pPr>
      <w:r w:rsidRPr="0056340F">
        <w:rPr>
          <w:sz w:val="20"/>
          <w:szCs w:val="20"/>
        </w:rPr>
        <w:t>Расходы</w:t>
      </w:r>
    </w:p>
    <w:p w:rsidR="00F678D2" w:rsidRPr="0056340F" w:rsidRDefault="00F678D2" w:rsidP="00F678D2">
      <w:pPr>
        <w:spacing w:after="0" w:line="240" w:lineRule="auto"/>
        <w:jc w:val="center"/>
        <w:rPr>
          <w:sz w:val="20"/>
          <w:szCs w:val="20"/>
        </w:rPr>
      </w:pPr>
      <w:r w:rsidRPr="0056340F">
        <w:rPr>
          <w:sz w:val="20"/>
          <w:szCs w:val="20"/>
        </w:rPr>
        <w:t>бюджета на реализацию мероприятий муниципальной программы Истоминского сельского поселения «Обеспечение общественного порядка и противодействие преступности на 2014-2020 годы»</w:t>
      </w:r>
    </w:p>
    <w:tbl>
      <w:tblPr>
        <w:tblStyle w:val="a6"/>
        <w:tblW w:w="14985" w:type="dxa"/>
        <w:jc w:val="center"/>
        <w:tblLayout w:type="fixed"/>
        <w:tblLook w:val="04A0"/>
      </w:tblPr>
      <w:tblGrid>
        <w:gridCol w:w="1212"/>
        <w:gridCol w:w="3745"/>
        <w:gridCol w:w="1813"/>
        <w:gridCol w:w="916"/>
        <w:gridCol w:w="667"/>
        <w:gridCol w:w="703"/>
        <w:gridCol w:w="651"/>
        <w:gridCol w:w="659"/>
        <w:gridCol w:w="646"/>
        <w:gridCol w:w="13"/>
        <w:gridCol w:w="689"/>
        <w:gridCol w:w="616"/>
        <w:gridCol w:w="702"/>
        <w:gridCol w:w="639"/>
        <w:gridCol w:w="643"/>
        <w:gridCol w:w="671"/>
      </w:tblGrid>
      <w:tr w:rsidR="00F678D2" w:rsidRPr="0056340F" w:rsidTr="009603C3">
        <w:trPr>
          <w:trHeight w:val="460"/>
          <w:jc w:val="center"/>
        </w:trPr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ind w:right="1465"/>
              <w:rPr>
                <w:sz w:val="20"/>
                <w:szCs w:val="20"/>
              </w:rPr>
            </w:pPr>
            <w:r w:rsidRPr="0056340F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3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7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Расходы, тыс. рублей</w:t>
            </w:r>
          </w:p>
        </w:tc>
      </w:tr>
      <w:tr w:rsidR="00F678D2" w:rsidRPr="0056340F" w:rsidTr="009603C3">
        <w:trPr>
          <w:trHeight w:val="460"/>
          <w:jc w:val="center"/>
        </w:trPr>
        <w:tc>
          <w:tcPr>
            <w:tcW w:w="12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ЦСР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ВР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proofErr w:type="spellStart"/>
            <w:r w:rsidRPr="0056340F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340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2014</w:t>
            </w:r>
          </w:p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год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2015</w:t>
            </w:r>
          </w:p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год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2016</w:t>
            </w:r>
          </w:p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2017</w:t>
            </w:r>
          </w:p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2018</w:t>
            </w:r>
          </w:p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2019</w:t>
            </w:r>
          </w:p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2020</w:t>
            </w:r>
          </w:p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всего</w:t>
            </w:r>
          </w:p>
        </w:tc>
      </w:tr>
      <w:tr w:rsidR="00F678D2" w:rsidRPr="0056340F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tabs>
                <w:tab w:val="left" w:pos="284"/>
              </w:tabs>
              <w:ind w:right="-120"/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15</w:t>
            </w:r>
          </w:p>
        </w:tc>
      </w:tr>
      <w:tr w:rsidR="00F678D2" w:rsidRPr="0056340F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tabs>
                <w:tab w:val="left" w:pos="284"/>
              </w:tabs>
              <w:ind w:right="-120"/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Программа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1100000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66.3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59.8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59.8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59.8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59.8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59.8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59.8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425.1</w:t>
            </w:r>
          </w:p>
        </w:tc>
      </w:tr>
      <w:tr w:rsidR="00F678D2" w:rsidRPr="0056340F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tabs>
                <w:tab w:val="left" w:pos="284"/>
              </w:tabs>
              <w:ind w:right="-120"/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1.Подпрограмма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b/>
                <w:sz w:val="20"/>
                <w:szCs w:val="20"/>
              </w:rPr>
            </w:pPr>
            <w:r w:rsidRPr="0056340F">
              <w:rPr>
                <w:b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1110000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66.3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55.8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55.8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57.8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57.8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57.8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57.8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409.1</w:t>
            </w:r>
          </w:p>
        </w:tc>
      </w:tr>
      <w:tr w:rsidR="00F678D2" w:rsidRPr="0056340F" w:rsidTr="009603C3">
        <w:trPr>
          <w:trHeight w:val="419"/>
          <w:jc w:val="center"/>
        </w:trPr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1.1</w:t>
            </w:r>
          </w:p>
        </w:tc>
        <w:tc>
          <w:tcPr>
            <w:tcW w:w="3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1112434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240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48.0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37.0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37.0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57.8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57.8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57.8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57.8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8D2" w:rsidRPr="0056340F" w:rsidRDefault="004B5E33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353.2</w:t>
            </w:r>
          </w:p>
        </w:tc>
      </w:tr>
      <w:tr w:rsidR="00F678D2" w:rsidRPr="0056340F" w:rsidTr="009603C3">
        <w:trPr>
          <w:trHeight w:val="505"/>
          <w:jc w:val="center"/>
        </w:trPr>
        <w:tc>
          <w:tcPr>
            <w:tcW w:w="12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1112434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240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18.3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4B5E33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4B5E33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4B5E33" w:rsidP="004B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55.9</w:t>
            </w:r>
          </w:p>
        </w:tc>
      </w:tr>
      <w:tr w:rsidR="00F678D2" w:rsidRPr="0056340F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1.2.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</w:tr>
      <w:tr w:rsidR="00F678D2" w:rsidRPr="0056340F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1.3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proofErr w:type="spellStart"/>
            <w:r w:rsidRPr="0056340F">
              <w:rPr>
                <w:sz w:val="20"/>
                <w:szCs w:val="20"/>
              </w:rPr>
              <w:t>Антикоррупционная</w:t>
            </w:r>
            <w:proofErr w:type="spellEnd"/>
            <w:r w:rsidRPr="0056340F">
              <w:rPr>
                <w:sz w:val="20"/>
                <w:szCs w:val="20"/>
              </w:rPr>
              <w:t xml:space="preserve"> экспертиза нормативных правовых актов Администрации Истоминского сельского поселения и их проектов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</w:tr>
      <w:tr w:rsidR="00F678D2" w:rsidRPr="0056340F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1.4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56340F">
              <w:rPr>
                <w:sz w:val="20"/>
                <w:szCs w:val="20"/>
              </w:rPr>
              <w:t>коррупциогенности</w:t>
            </w:r>
            <w:proofErr w:type="spellEnd"/>
            <w:r w:rsidRPr="0056340F">
              <w:rPr>
                <w:sz w:val="20"/>
                <w:szCs w:val="20"/>
              </w:rPr>
              <w:t xml:space="preserve"> и эффективности мер </w:t>
            </w:r>
            <w:proofErr w:type="spellStart"/>
            <w:r w:rsidRPr="0056340F">
              <w:rPr>
                <w:sz w:val="20"/>
                <w:szCs w:val="20"/>
              </w:rPr>
              <w:t>антикоррупционной</w:t>
            </w:r>
            <w:proofErr w:type="spellEnd"/>
            <w:r w:rsidRPr="0056340F">
              <w:rPr>
                <w:sz w:val="20"/>
                <w:szCs w:val="20"/>
              </w:rPr>
              <w:t xml:space="preserve"> направленности в </w:t>
            </w:r>
            <w:proofErr w:type="spellStart"/>
            <w:r w:rsidRPr="0056340F">
              <w:rPr>
                <w:sz w:val="20"/>
                <w:szCs w:val="20"/>
              </w:rPr>
              <w:t>Истоминском</w:t>
            </w:r>
            <w:proofErr w:type="spellEnd"/>
            <w:r w:rsidRPr="0056340F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Pr="0056340F" w:rsidRDefault="00F678D2" w:rsidP="009603C3">
            <w:pPr>
              <w:rPr>
                <w:sz w:val="20"/>
                <w:szCs w:val="20"/>
              </w:rPr>
            </w:pPr>
            <w:r w:rsidRPr="0056340F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Pr="0056340F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</w:tr>
      <w:tr w:rsidR="00F678D2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</w:tr>
      <w:tr w:rsidR="00F678D2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просвещению, </w:t>
            </w:r>
            <w:r>
              <w:rPr>
                <w:sz w:val="20"/>
                <w:szCs w:val="20"/>
              </w:rPr>
              <w:lastRenderedPageBreak/>
              <w:t>обучению и воспитанию по вопросам противодействия коррупции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</w:tr>
      <w:tr w:rsidR="00F678D2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</w:tr>
      <w:tr w:rsidR="00F678D2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Профилактика правонарушений, экстремизма и терроризма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</w:tr>
      <w:tr w:rsidR="00F678D2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антитеррористической защищенности объектов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1122435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4B5E33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</w:tr>
      <w:tr w:rsidR="00F678D2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</w:tr>
      <w:tr w:rsidR="00F678D2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1130000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4B5E33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73E5">
              <w:rPr>
                <w:sz w:val="20"/>
                <w:szCs w:val="20"/>
              </w:rPr>
              <w:t>.0</w:t>
            </w:r>
          </w:p>
        </w:tc>
      </w:tr>
      <w:tr w:rsidR="00F678D2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1132437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Default="00F678D2" w:rsidP="009603C3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Default="00F678D2" w:rsidP="009603C3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4B5E33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73E5">
              <w:rPr>
                <w:sz w:val="20"/>
                <w:szCs w:val="20"/>
              </w:rPr>
              <w:t>.0</w:t>
            </w:r>
          </w:p>
        </w:tc>
      </w:tr>
      <w:tr w:rsidR="00F678D2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Организационно-управленческие меры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</w:tr>
      <w:tr w:rsidR="00F678D2" w:rsidTr="009603C3">
        <w:trPr>
          <w:jc w:val="center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tabs>
                <w:tab w:val="left" w:pos="284"/>
              </w:tabs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Меры по общей профилактике наркомании, формированию </w:t>
            </w:r>
            <w:proofErr w:type="spellStart"/>
            <w:r>
              <w:rPr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sz w:val="20"/>
                <w:szCs w:val="20"/>
              </w:rPr>
              <w:t xml:space="preserve"> мировоззрения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8D2" w:rsidRDefault="00F678D2" w:rsidP="0096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Истоминского сельского поселения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78D2" w:rsidRDefault="00F678D2" w:rsidP="00960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Theme="minorHAnsi" w:hAnsiTheme="minorHAnsi" w:cs="Times New Roman"/>
          <w:b w:val="0"/>
          <w:color w:val="auto"/>
          <w:spacing w:val="-8"/>
          <w:sz w:val="20"/>
          <w:szCs w:val="20"/>
        </w:rPr>
      </w:pP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приложение 3                                                                                                                                                                                                       </w:t>
      </w:r>
    </w:p>
    <w:p w:rsidR="00F678D2" w:rsidRDefault="00F678D2" w:rsidP="00F678D2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к  муниципальной программе  Истоминского сельского поселения</w:t>
      </w:r>
    </w:p>
    <w:p w:rsidR="00F678D2" w:rsidRDefault="00F678D2" w:rsidP="00F678D2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«</w:t>
      </w:r>
      <w:r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F678D2" w:rsidRDefault="00F678D2" w:rsidP="00F678D2">
      <w:pPr>
        <w:pStyle w:val="a5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F678D2" w:rsidRDefault="00F678D2" w:rsidP="00F678D2">
      <w:pPr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РАСХОДЫ</w:t>
      </w:r>
    </w:p>
    <w:p w:rsidR="00F678D2" w:rsidRDefault="00F678D2" w:rsidP="00F678D2">
      <w:pPr>
        <w:pStyle w:val="a5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F678D2" w:rsidRDefault="00F678D2" w:rsidP="00F678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на реализацию муниципальной программы «Информационное общество» в </w:t>
      </w:r>
      <w:proofErr w:type="spellStart"/>
      <w:r>
        <w:rPr>
          <w:spacing w:val="-8"/>
          <w:sz w:val="20"/>
          <w:szCs w:val="20"/>
        </w:rPr>
        <w:t>Истоминском</w:t>
      </w:r>
      <w:proofErr w:type="spellEnd"/>
      <w:r>
        <w:rPr>
          <w:spacing w:val="-8"/>
          <w:sz w:val="20"/>
          <w:szCs w:val="20"/>
        </w:rPr>
        <w:t xml:space="preserve"> сельском поселении</w:t>
      </w:r>
    </w:p>
    <w:p w:rsidR="00F678D2" w:rsidRDefault="00F678D2" w:rsidP="00F678D2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F678D2" w:rsidTr="009603C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Наименование      </w:t>
            </w:r>
            <w:r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   </w:t>
            </w:r>
            <w:r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>
              <w:rPr>
                <w:spacing w:val="-8"/>
                <w:sz w:val="20"/>
                <w:szCs w:val="20"/>
              </w:rPr>
              <w:br/>
              <w:t>соисполнители</w:t>
            </w:r>
            <w:r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F678D2" w:rsidTr="009603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F678D2" w:rsidRDefault="00F678D2" w:rsidP="00F678D2">
      <w:pPr>
        <w:pStyle w:val="a5"/>
        <w:numPr>
          <w:ilvl w:val="0"/>
          <w:numId w:val="7"/>
        </w:numPr>
        <w:rPr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F678D2" w:rsidTr="009603C3">
        <w:trPr>
          <w:trHeight w:val="7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</w:t>
            </w:r>
          </w:p>
        </w:tc>
      </w:tr>
      <w:tr w:rsidR="00F678D2" w:rsidTr="009603C3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spacing w:line="220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Программа</w:t>
            </w:r>
          </w:p>
          <w:p w:rsidR="00F678D2" w:rsidRDefault="00F678D2" w:rsidP="009603C3">
            <w:pPr>
              <w:spacing w:line="220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2" w:rsidRDefault="00F678D2" w:rsidP="009603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F678D2" w:rsidRDefault="00F678D2" w:rsidP="009603C3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Всего </w:t>
            </w:r>
            <w:r>
              <w:rPr>
                <w:b/>
                <w:spacing w:val="-8"/>
                <w:sz w:val="20"/>
                <w:szCs w:val="20"/>
              </w:rPr>
              <w:t>425.1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spacing w:line="218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spacing w:line="218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F678D2" w:rsidTr="009603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678D2" w:rsidTr="009603C3">
        <w:trPr>
          <w:trHeight w:val="2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678D2" w:rsidTr="009603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местный бюджет  </w:t>
            </w:r>
            <w:r>
              <w:rPr>
                <w:b/>
                <w:spacing w:val="-8"/>
                <w:sz w:val="20"/>
                <w:szCs w:val="20"/>
              </w:rPr>
              <w:t>425.1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spacing w:line="218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spacing w:line="218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F678D2" w:rsidTr="009603C3">
        <w:trPr>
          <w:trHeight w:val="4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678D2" w:rsidTr="009603C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spacing w:line="220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2" w:rsidRDefault="00F678D2" w:rsidP="009603C3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  <w:t>«Противодействие коррупции»</w:t>
            </w:r>
          </w:p>
          <w:p w:rsidR="00F678D2" w:rsidRDefault="00F678D2" w:rsidP="009603C3">
            <w:pPr>
              <w:spacing w:line="22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Всего   </w:t>
            </w:r>
            <w:r>
              <w:rPr>
                <w:b/>
                <w:spacing w:val="-8"/>
                <w:sz w:val="20"/>
                <w:szCs w:val="20"/>
              </w:rPr>
              <w:t>409.1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spacing w:line="218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66.3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spacing w:line="218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55.8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55.8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57.8 </w:t>
            </w:r>
          </w:p>
        </w:tc>
      </w:tr>
      <w:tr w:rsidR="00F678D2" w:rsidTr="009603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678D2" w:rsidTr="009603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678D2" w:rsidTr="009603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>409.1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spacing w:line="218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66.3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spacing w:line="218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55.8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55.8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57.8 </w:t>
            </w:r>
          </w:p>
        </w:tc>
      </w:tr>
      <w:tr w:rsidR="00F678D2" w:rsidTr="009603C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678D2" w:rsidTr="009603C3">
        <w:trPr>
          <w:trHeight w:val="4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2" w:rsidRDefault="00F678D2" w:rsidP="009603C3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2" w:rsidRDefault="00F678D2" w:rsidP="009603C3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8D2" w:rsidRDefault="00F678D2" w:rsidP="009603C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678D2" w:rsidRDefault="00F678D2" w:rsidP="00F678D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F678D2" w:rsidRDefault="00F678D2" w:rsidP="00F678D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F678D2" w:rsidRPr="004D5BFA" w:rsidRDefault="00F678D2" w:rsidP="00F678D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D5BFA">
        <w:rPr>
          <w:sz w:val="24"/>
          <w:szCs w:val="24"/>
        </w:rPr>
        <w:t>2. Постановление вступает в силу со дня его обнародования.</w:t>
      </w:r>
    </w:p>
    <w:p w:rsidR="00F678D2" w:rsidRPr="004D5BFA" w:rsidRDefault="00F678D2" w:rsidP="00F678D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D5BFA">
        <w:rPr>
          <w:sz w:val="24"/>
          <w:szCs w:val="24"/>
        </w:rPr>
        <w:t>3.</w:t>
      </w:r>
      <w:proofErr w:type="gramStart"/>
      <w:r w:rsidRPr="004D5BFA">
        <w:rPr>
          <w:sz w:val="24"/>
          <w:szCs w:val="24"/>
        </w:rPr>
        <w:t>Контроль за</w:t>
      </w:r>
      <w:proofErr w:type="gramEnd"/>
      <w:r w:rsidRPr="004D5BF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678D2" w:rsidRPr="004D5BFA" w:rsidRDefault="00F678D2" w:rsidP="00F678D2">
      <w:pPr>
        <w:tabs>
          <w:tab w:val="left" w:pos="0"/>
        </w:tabs>
        <w:rPr>
          <w:sz w:val="24"/>
          <w:szCs w:val="24"/>
        </w:rPr>
      </w:pPr>
    </w:p>
    <w:p w:rsidR="00F678D2" w:rsidRPr="00A75421" w:rsidRDefault="00F678D2" w:rsidP="00F678D2"/>
    <w:p w:rsidR="00F678D2" w:rsidRPr="00A75421" w:rsidRDefault="00F678D2" w:rsidP="00F678D2"/>
    <w:p w:rsidR="00F678D2" w:rsidRPr="00A75421" w:rsidRDefault="00F678D2" w:rsidP="00F678D2"/>
    <w:p w:rsidR="00F678D2" w:rsidRPr="00A75421" w:rsidRDefault="00F678D2" w:rsidP="00F678D2">
      <w:r w:rsidRPr="00A75421">
        <w:t xml:space="preserve">Глава Истоминского сельского поселения                     </w:t>
      </w:r>
      <w:r>
        <w:t xml:space="preserve">   </w:t>
      </w:r>
      <w:r w:rsidRPr="00A75421">
        <w:t>А.</w:t>
      </w:r>
      <w:r>
        <w:t xml:space="preserve"> </w:t>
      </w:r>
      <w:r w:rsidRPr="00A75421">
        <w:t>И.</w:t>
      </w:r>
      <w:r>
        <w:t xml:space="preserve"> </w:t>
      </w:r>
      <w:r w:rsidRPr="00A75421">
        <w:t>Корниенко</w:t>
      </w:r>
    </w:p>
    <w:p w:rsidR="00F678D2" w:rsidRPr="00A75421" w:rsidRDefault="00F678D2" w:rsidP="00F678D2">
      <w:pPr>
        <w:jc w:val="both"/>
      </w:pPr>
    </w:p>
    <w:p w:rsidR="00F678D2" w:rsidRPr="00A75421" w:rsidRDefault="00F678D2" w:rsidP="00F678D2">
      <w:pPr>
        <w:spacing w:after="0" w:line="240" w:lineRule="auto"/>
        <w:jc w:val="both"/>
        <w:rPr>
          <w:sz w:val="16"/>
          <w:szCs w:val="16"/>
        </w:rPr>
      </w:pPr>
    </w:p>
    <w:p w:rsidR="00F678D2" w:rsidRDefault="00F678D2" w:rsidP="00F678D2">
      <w:pPr>
        <w:tabs>
          <w:tab w:val="left" w:pos="900"/>
        </w:tabs>
        <w:spacing w:after="0" w:line="240" w:lineRule="auto"/>
        <w:ind w:left="720"/>
        <w:jc w:val="both"/>
      </w:pPr>
    </w:p>
    <w:p w:rsidR="00F678D2" w:rsidRDefault="00F678D2" w:rsidP="00F678D2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678D2" w:rsidRDefault="00F678D2" w:rsidP="00F678D2">
      <w:pPr>
        <w:pStyle w:val="a5"/>
        <w:ind w:left="1080"/>
      </w:pPr>
    </w:p>
    <w:p w:rsidR="00F34D71" w:rsidRDefault="00F34D71"/>
    <w:sectPr w:rsidR="00F34D71" w:rsidSect="002F3CE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591E2D"/>
    <w:multiLevelType w:val="hybridMultilevel"/>
    <w:tmpl w:val="326EF1E6"/>
    <w:lvl w:ilvl="0" w:tplc="D46AA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8D2"/>
    <w:rsid w:val="003A11D7"/>
    <w:rsid w:val="004B5E33"/>
    <w:rsid w:val="00880069"/>
    <w:rsid w:val="00BC18E9"/>
    <w:rsid w:val="00C873E5"/>
    <w:rsid w:val="00F34D71"/>
    <w:rsid w:val="00F6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D2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678D2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78D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8D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78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678D2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7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678D2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5">
    <w:name w:val="List Paragraph"/>
    <w:basedOn w:val="a"/>
    <w:uiPriority w:val="34"/>
    <w:qFormat/>
    <w:rsid w:val="00F678D2"/>
    <w:pPr>
      <w:ind w:left="720"/>
      <w:contextualSpacing/>
    </w:pPr>
  </w:style>
  <w:style w:type="paragraph" w:customStyle="1" w:styleId="subheader">
    <w:name w:val="subheader"/>
    <w:basedOn w:val="a"/>
    <w:rsid w:val="00F678D2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table" w:styleId="a6">
    <w:name w:val="Table Grid"/>
    <w:basedOn w:val="a1"/>
    <w:uiPriority w:val="59"/>
    <w:rsid w:val="00F67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8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2016-02-18T12:17:00Z</dcterms:created>
  <dcterms:modified xsi:type="dcterms:W3CDTF">2016-02-26T05:09:00Z</dcterms:modified>
</cp:coreProperties>
</file>