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E16EA" w14:textId="77777777" w:rsidR="00307211" w:rsidRPr="00472B0C" w:rsidRDefault="00307211" w:rsidP="00307211">
      <w:pPr>
        <w:spacing w:after="0" w:line="240" w:lineRule="auto"/>
        <w:jc w:val="center"/>
        <w:textAlignment w:val="baseline"/>
        <w:rPr>
          <w:rFonts w:ascii="Times New Roman" w:eastAsia="Times New Roman" w:hAnsi="Times New Roman" w:cs="Times New Roman"/>
          <w:color w:val="333333"/>
          <w:sz w:val="26"/>
          <w:szCs w:val="26"/>
          <w:lang w:eastAsia="ru-RU"/>
        </w:rPr>
      </w:pPr>
      <w:bookmarkStart w:id="0" w:name="_GoBack"/>
      <w:bookmarkEnd w:id="0"/>
      <w:r w:rsidRPr="00472B0C">
        <w:rPr>
          <w:rFonts w:ascii="Times New Roman" w:eastAsia="Times New Roman" w:hAnsi="Times New Roman" w:cs="Times New Roman"/>
          <w:b/>
          <w:bCs/>
          <w:color w:val="333333"/>
          <w:sz w:val="26"/>
          <w:szCs w:val="26"/>
          <w:bdr w:val="none" w:sz="0" w:space="0" w:color="auto" w:frame="1"/>
          <w:lang w:eastAsia="ru-RU"/>
        </w:rPr>
        <w:t>Отчет Главы о проделанной работе за 2 полугодие 2019 года</w:t>
      </w:r>
    </w:p>
    <w:p w14:paraId="0851B78C" w14:textId="77777777" w:rsidR="00307211" w:rsidRPr="00472B0C" w:rsidRDefault="00307211" w:rsidP="00307211">
      <w:pPr>
        <w:spacing w:after="360" w:line="240" w:lineRule="auto"/>
        <w:jc w:val="center"/>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Добрый день, дорогие жители, уважаемые коллеги и гости!</w:t>
      </w:r>
    </w:p>
    <w:p w14:paraId="41FB339A" w14:textId="77777777" w:rsidR="00307211" w:rsidRPr="00472B0C" w:rsidRDefault="00307211" w:rsidP="00307211">
      <w:pPr>
        <w:spacing w:after="36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Сегодня Вашему вниманию представляется отчет о работе за второе полугодие 2019 года. 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 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Главными задачами в работе Администрации поселения остается исполнение полномочий в соответствии со 131 (сто тридцать первым) Федеральным Законом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 это, прежде всего:</w:t>
      </w:r>
    </w:p>
    <w:p w14:paraId="5CF76832" w14:textId="77777777" w:rsidR="00307211" w:rsidRPr="00472B0C" w:rsidRDefault="00307211" w:rsidP="00307211">
      <w:pPr>
        <w:numPr>
          <w:ilvl w:val="0"/>
          <w:numId w:val="1"/>
        </w:numPr>
        <w:spacing w:after="0" w:line="240" w:lineRule="auto"/>
        <w:ind w:left="360"/>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исполнение бюджета поселения;</w:t>
      </w:r>
    </w:p>
    <w:p w14:paraId="1A652A6C" w14:textId="77777777" w:rsidR="00307211" w:rsidRPr="00472B0C" w:rsidRDefault="00307211" w:rsidP="00307211">
      <w:pPr>
        <w:numPr>
          <w:ilvl w:val="0"/>
          <w:numId w:val="1"/>
        </w:numPr>
        <w:spacing w:after="0" w:line="240" w:lineRule="auto"/>
        <w:ind w:left="360"/>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обеспечение бесперебойной работы учреждений культуры, образования, здравоохранения;</w:t>
      </w:r>
    </w:p>
    <w:p w14:paraId="3619260F" w14:textId="77777777" w:rsidR="00307211" w:rsidRPr="00472B0C" w:rsidRDefault="00307211" w:rsidP="00307211">
      <w:pPr>
        <w:numPr>
          <w:ilvl w:val="0"/>
          <w:numId w:val="1"/>
        </w:numPr>
        <w:spacing w:after="0" w:line="240" w:lineRule="auto"/>
        <w:ind w:left="360"/>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благоустройство территорий населенных пунктов, развитие инфраструктуры, обеспечение жизнедеятельности поселения;</w:t>
      </w:r>
    </w:p>
    <w:p w14:paraId="7DD5E975" w14:textId="77777777" w:rsidR="00307211" w:rsidRPr="00472B0C" w:rsidRDefault="00307211" w:rsidP="00307211">
      <w:pPr>
        <w:numPr>
          <w:ilvl w:val="0"/>
          <w:numId w:val="1"/>
        </w:numPr>
        <w:spacing w:after="0" w:line="240" w:lineRule="auto"/>
        <w:ind w:left="360"/>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взаимодействие с предприятиями и организациями всех форм собственности с целью укрепления и развития экономики поселения.</w:t>
      </w:r>
    </w:p>
    <w:p w14:paraId="126A2FCF" w14:textId="77777777" w:rsidR="00307211" w:rsidRPr="00472B0C" w:rsidRDefault="00307211" w:rsidP="00307211">
      <w:pPr>
        <w:spacing w:after="0" w:line="240" w:lineRule="auto"/>
        <w:ind w:left="360"/>
        <w:jc w:val="both"/>
        <w:textAlignment w:val="baseline"/>
        <w:rPr>
          <w:rFonts w:ascii="Times New Roman" w:eastAsia="Times New Roman" w:hAnsi="Times New Roman" w:cs="Times New Roman"/>
          <w:color w:val="333333"/>
          <w:sz w:val="26"/>
          <w:szCs w:val="26"/>
          <w:lang w:eastAsia="ru-RU"/>
        </w:rPr>
      </w:pPr>
    </w:p>
    <w:p w14:paraId="0EB8C6E2" w14:textId="77777777" w:rsidR="00307211" w:rsidRPr="00472B0C" w:rsidRDefault="00307211" w:rsidP="00307211">
      <w:pPr>
        <w:spacing w:after="36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Результаты обсуждения по тому или иному вопросу принимаются на Собраниях депутатов и утверждаются соответствующими Решениями.</w:t>
      </w:r>
    </w:p>
    <w:p w14:paraId="61B285CB" w14:textId="77777777" w:rsidR="00307211" w:rsidRPr="00472B0C" w:rsidRDefault="00307211" w:rsidP="00307211">
      <w:pPr>
        <w:spacing w:after="360" w:line="240" w:lineRule="auto"/>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Правовой основой деятельности органа местного самоуправления является:</w:t>
      </w:r>
    </w:p>
    <w:p w14:paraId="18C3B7B5" w14:textId="77777777" w:rsidR="00307211" w:rsidRPr="00472B0C" w:rsidRDefault="00307211" w:rsidP="00307211">
      <w:pPr>
        <w:numPr>
          <w:ilvl w:val="0"/>
          <w:numId w:val="2"/>
        </w:numPr>
        <w:spacing w:after="0" w:line="240" w:lineRule="auto"/>
        <w:ind w:left="360"/>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соблюдение законов;</w:t>
      </w:r>
    </w:p>
    <w:p w14:paraId="276B5101" w14:textId="77777777" w:rsidR="00307211" w:rsidRPr="00472B0C" w:rsidRDefault="00307211" w:rsidP="00307211">
      <w:pPr>
        <w:numPr>
          <w:ilvl w:val="0"/>
          <w:numId w:val="2"/>
        </w:numPr>
        <w:spacing w:after="0" w:line="240" w:lineRule="auto"/>
        <w:ind w:left="360"/>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наделение государственными полномочиями;</w:t>
      </w:r>
    </w:p>
    <w:p w14:paraId="5B0F5A52" w14:textId="77777777" w:rsidR="00307211" w:rsidRPr="00472B0C" w:rsidRDefault="00307211" w:rsidP="00307211">
      <w:pPr>
        <w:numPr>
          <w:ilvl w:val="0"/>
          <w:numId w:val="2"/>
        </w:numPr>
        <w:spacing w:after="0" w:line="240" w:lineRule="auto"/>
        <w:ind w:left="360"/>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обязательное выполнение Указов и распоряжений Президента РФ,</w:t>
      </w:r>
    </w:p>
    <w:p w14:paraId="7708D626" w14:textId="77777777" w:rsidR="00307211" w:rsidRPr="00472B0C" w:rsidRDefault="00307211" w:rsidP="00307211">
      <w:pPr>
        <w:spacing w:after="360" w:line="240" w:lineRule="auto"/>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Федеральных законов и прочих нормативных актов Правительства России.</w:t>
      </w:r>
    </w:p>
    <w:p w14:paraId="290C7242" w14:textId="77777777" w:rsidR="006C7B54" w:rsidRPr="00472B0C" w:rsidRDefault="00307211" w:rsidP="006C7B54">
      <w:pPr>
        <w:spacing w:after="36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Сайт администрации всегда поддерживается в актуальном состоянии. Для обнародования нормативных правовых актов используются информационные стенды и информационные бюллетени.</w:t>
      </w:r>
    </w:p>
    <w:p w14:paraId="5D880A98" w14:textId="77777777" w:rsidR="00307211" w:rsidRPr="00472B0C" w:rsidRDefault="00307211" w:rsidP="006C7B54">
      <w:pPr>
        <w:spacing w:after="36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На сегодняшний день граждане пользуются услугами МФЦ расположенных на территории Истоминского сельского поселения в п. Дорожном, х. Островского. Еще хотелось бы рассказать Вам о преимуществах гос. услуг в электронном виде. Раньше, чтобы получить государственную услугу, нужно было прийти в учреждение с бумажными документами, отстоять очередь, пообщаться с сотрудником. Теперь государство старается переводить такие услуги в электронную форму, чтобы граждане могли получить их быстро и просто. Электронные госуслуги экономят время: какие-то из них вы получаете полностью из дома, например, чтобы оплатить штраф ГИБДД, посмотреть налоговые задолженности, заказать определённые </w:t>
      </w:r>
      <w:r w:rsidR="006C7B54" w:rsidRPr="00472B0C">
        <w:rPr>
          <w:rFonts w:ascii="Times New Roman" w:eastAsia="Times New Roman" w:hAnsi="Times New Roman" w:cs="Times New Roman"/>
          <w:color w:val="333333"/>
          <w:sz w:val="26"/>
          <w:szCs w:val="26"/>
          <w:lang w:eastAsia="ru-RU"/>
        </w:rPr>
        <w:t xml:space="preserve">справки </w:t>
      </w:r>
      <w:r w:rsidRPr="00472B0C">
        <w:rPr>
          <w:rFonts w:ascii="Times New Roman" w:eastAsia="Times New Roman" w:hAnsi="Times New Roman" w:cs="Times New Roman"/>
          <w:color w:val="333333"/>
          <w:sz w:val="26"/>
          <w:szCs w:val="26"/>
          <w:lang w:eastAsia="ru-RU"/>
        </w:rPr>
        <w:t xml:space="preserve">и </w:t>
      </w:r>
      <w:proofErr w:type="gramStart"/>
      <w:r w:rsidRPr="00472B0C">
        <w:rPr>
          <w:rFonts w:ascii="Times New Roman" w:eastAsia="Times New Roman" w:hAnsi="Times New Roman" w:cs="Times New Roman"/>
          <w:color w:val="333333"/>
          <w:sz w:val="26"/>
          <w:szCs w:val="26"/>
          <w:lang w:eastAsia="ru-RU"/>
        </w:rPr>
        <w:t>т.д..</w:t>
      </w:r>
      <w:proofErr w:type="gramEnd"/>
    </w:p>
    <w:p w14:paraId="470B4109" w14:textId="77777777" w:rsidR="006C7B54" w:rsidRPr="00472B0C" w:rsidRDefault="006C7B54" w:rsidP="006C7B54">
      <w:pPr>
        <w:pStyle w:val="21"/>
        <w:shd w:val="clear" w:color="auto" w:fill="auto"/>
        <w:spacing w:after="0" w:line="20" w:lineRule="atLeast"/>
        <w:jc w:val="both"/>
        <w:rPr>
          <w:sz w:val="26"/>
          <w:szCs w:val="26"/>
        </w:rPr>
      </w:pPr>
      <w:r w:rsidRPr="00472B0C">
        <w:rPr>
          <w:sz w:val="26"/>
          <w:szCs w:val="26"/>
        </w:rPr>
        <w:t>Деятельность Собрания депутатов   Истоминского сельского поселения:</w:t>
      </w:r>
    </w:p>
    <w:p w14:paraId="15CACB9E" w14:textId="77777777" w:rsidR="006C7B54" w:rsidRPr="00472B0C" w:rsidRDefault="006C7B54" w:rsidP="006C7B54">
      <w:pPr>
        <w:pStyle w:val="21"/>
        <w:shd w:val="clear" w:color="auto" w:fill="auto"/>
        <w:spacing w:after="0" w:line="20" w:lineRule="atLeast"/>
        <w:ind w:firstLine="540"/>
        <w:jc w:val="left"/>
        <w:rPr>
          <w:sz w:val="26"/>
          <w:szCs w:val="26"/>
        </w:rPr>
      </w:pPr>
    </w:p>
    <w:p w14:paraId="1FF21B9B" w14:textId="77777777" w:rsidR="006C7B54" w:rsidRPr="00472B0C" w:rsidRDefault="00194414" w:rsidP="006C7B54">
      <w:pPr>
        <w:pStyle w:val="4"/>
        <w:shd w:val="clear" w:color="auto" w:fill="auto"/>
        <w:spacing w:before="0" w:after="0" w:line="20" w:lineRule="atLeast"/>
        <w:ind w:firstLine="860"/>
        <w:jc w:val="both"/>
        <w:rPr>
          <w:rStyle w:val="1"/>
          <w:sz w:val="26"/>
          <w:szCs w:val="26"/>
        </w:rPr>
      </w:pPr>
      <w:r>
        <w:rPr>
          <w:rStyle w:val="1"/>
          <w:sz w:val="26"/>
          <w:szCs w:val="26"/>
        </w:rPr>
        <w:t>3а</w:t>
      </w:r>
      <w:r w:rsidR="00F40395" w:rsidRPr="00472B0C">
        <w:rPr>
          <w:rStyle w:val="1"/>
          <w:sz w:val="26"/>
          <w:szCs w:val="26"/>
        </w:rPr>
        <w:t xml:space="preserve"> 2018 года было проведено 15</w:t>
      </w:r>
      <w:r w:rsidR="00F40395" w:rsidRPr="00472B0C">
        <w:rPr>
          <w:rStyle w:val="1"/>
          <w:color w:val="FF0000"/>
          <w:sz w:val="26"/>
          <w:szCs w:val="26"/>
        </w:rPr>
        <w:t xml:space="preserve"> </w:t>
      </w:r>
      <w:r w:rsidR="006C7B54" w:rsidRPr="00472B0C">
        <w:rPr>
          <w:rStyle w:val="1"/>
          <w:sz w:val="26"/>
          <w:szCs w:val="26"/>
        </w:rPr>
        <w:t xml:space="preserve">заседаний Собрания депутатов Истоминского сельского поселения, принято </w:t>
      </w:r>
      <w:r w:rsidR="00824B34" w:rsidRPr="00472B0C">
        <w:rPr>
          <w:rStyle w:val="1"/>
          <w:color w:val="auto"/>
          <w:sz w:val="26"/>
          <w:szCs w:val="26"/>
        </w:rPr>
        <w:t>61</w:t>
      </w:r>
      <w:r w:rsidR="006C7B54" w:rsidRPr="00472B0C">
        <w:rPr>
          <w:rStyle w:val="1"/>
          <w:sz w:val="26"/>
          <w:szCs w:val="26"/>
        </w:rPr>
        <w:t xml:space="preserve"> решения. Особенно значимые вопросы, которые были </w:t>
      </w:r>
      <w:r w:rsidR="006C7B54" w:rsidRPr="00472B0C">
        <w:rPr>
          <w:rStyle w:val="1"/>
          <w:sz w:val="26"/>
          <w:szCs w:val="26"/>
        </w:rPr>
        <w:lastRenderedPageBreak/>
        <w:t>рассмотрены на заседаниях:</w:t>
      </w:r>
    </w:p>
    <w:p w14:paraId="2619CD6C" w14:textId="77777777" w:rsidR="006C7B54" w:rsidRPr="00472B0C" w:rsidRDefault="006C7B54" w:rsidP="006C7B54">
      <w:pPr>
        <w:pStyle w:val="4"/>
        <w:shd w:val="clear" w:color="auto" w:fill="auto"/>
        <w:spacing w:before="0" w:after="0" w:line="20" w:lineRule="atLeast"/>
        <w:ind w:firstLine="860"/>
        <w:jc w:val="both"/>
        <w:rPr>
          <w:rStyle w:val="1"/>
          <w:sz w:val="26"/>
          <w:szCs w:val="26"/>
        </w:rPr>
      </w:pPr>
    </w:p>
    <w:p w14:paraId="46EA5FFB" w14:textId="77777777" w:rsidR="006C7B54" w:rsidRPr="00472B0C" w:rsidRDefault="006C7B54" w:rsidP="006C7B54">
      <w:pPr>
        <w:pStyle w:val="4"/>
        <w:shd w:val="clear" w:color="auto" w:fill="auto"/>
        <w:spacing w:before="0" w:after="0" w:line="20" w:lineRule="atLeast"/>
        <w:ind w:firstLine="860"/>
        <w:jc w:val="both"/>
        <w:rPr>
          <w:sz w:val="26"/>
          <w:szCs w:val="26"/>
        </w:rPr>
      </w:pPr>
    </w:p>
    <w:p w14:paraId="2870FF6B" w14:textId="77777777" w:rsidR="006C7B54" w:rsidRPr="00472B0C" w:rsidRDefault="006C7B54" w:rsidP="006C7B54">
      <w:pPr>
        <w:spacing w:after="0" w:line="20" w:lineRule="atLeast"/>
        <w:ind w:firstLine="709"/>
        <w:jc w:val="both"/>
        <w:textAlignment w:val="baseline"/>
        <w:rPr>
          <w:rFonts w:ascii="Times New Roman" w:hAnsi="Times New Roman" w:cs="Times New Roman"/>
          <w:sz w:val="26"/>
          <w:szCs w:val="26"/>
        </w:rPr>
      </w:pPr>
      <w:r w:rsidRPr="00472B0C">
        <w:rPr>
          <w:rFonts w:ascii="Times New Roman" w:hAnsi="Times New Roman" w:cs="Times New Roman"/>
          <w:sz w:val="26"/>
          <w:szCs w:val="26"/>
        </w:rPr>
        <w:t>По итогам дополнительных выборов депутата собрания депутатов Истоминского сельского поселения, 4 созыва по одномандатному избирательному округу №9 (п. Дорожный). Прошел Шулепов Андрей Евгеньевич – директор ООО «</w:t>
      </w:r>
      <w:proofErr w:type="spellStart"/>
      <w:r w:rsidRPr="00472B0C">
        <w:rPr>
          <w:rFonts w:ascii="Times New Roman" w:hAnsi="Times New Roman" w:cs="Times New Roman"/>
          <w:sz w:val="26"/>
          <w:szCs w:val="26"/>
        </w:rPr>
        <w:t>Ледек</w:t>
      </w:r>
      <w:proofErr w:type="spellEnd"/>
      <w:r w:rsidRPr="00472B0C">
        <w:rPr>
          <w:rFonts w:ascii="Times New Roman" w:hAnsi="Times New Roman" w:cs="Times New Roman"/>
          <w:sz w:val="26"/>
          <w:szCs w:val="26"/>
        </w:rPr>
        <w:t>».</w:t>
      </w:r>
    </w:p>
    <w:p w14:paraId="1203808B" w14:textId="77777777" w:rsidR="006C7B54" w:rsidRPr="00472B0C" w:rsidRDefault="006C7B54" w:rsidP="00307211">
      <w:pPr>
        <w:spacing w:after="0" w:line="240" w:lineRule="auto"/>
        <w:textAlignment w:val="baseline"/>
        <w:rPr>
          <w:rFonts w:ascii="Times New Roman" w:eastAsia="Times New Roman" w:hAnsi="Times New Roman" w:cs="Times New Roman"/>
          <w:color w:val="333333"/>
          <w:sz w:val="26"/>
          <w:szCs w:val="26"/>
          <w:lang w:eastAsia="ru-RU"/>
        </w:rPr>
      </w:pPr>
    </w:p>
    <w:p w14:paraId="2B6711B7" w14:textId="77777777" w:rsidR="0040363D" w:rsidRPr="00472B0C" w:rsidRDefault="00307211" w:rsidP="0040363D">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Демографическая ситуация </w:t>
      </w:r>
      <w:r w:rsidR="0040363D" w:rsidRPr="00472B0C">
        <w:rPr>
          <w:rFonts w:ascii="Times New Roman" w:eastAsia="Times New Roman" w:hAnsi="Times New Roman" w:cs="Times New Roman"/>
          <w:color w:val="333333"/>
          <w:sz w:val="26"/>
          <w:szCs w:val="26"/>
          <w:lang w:eastAsia="ru-RU"/>
        </w:rPr>
        <w:t>Истоминского</w:t>
      </w:r>
      <w:r w:rsidRPr="00472B0C">
        <w:rPr>
          <w:rFonts w:ascii="Times New Roman" w:eastAsia="Times New Roman" w:hAnsi="Times New Roman" w:cs="Times New Roman"/>
          <w:color w:val="333333"/>
          <w:sz w:val="26"/>
          <w:szCs w:val="26"/>
          <w:lang w:eastAsia="ru-RU"/>
        </w:rPr>
        <w:t xml:space="preserve"> сельского</w:t>
      </w:r>
      <w:r w:rsidR="0040363D" w:rsidRPr="00472B0C">
        <w:rPr>
          <w:rFonts w:ascii="Times New Roman" w:eastAsia="Times New Roman" w:hAnsi="Times New Roman" w:cs="Times New Roman"/>
          <w:color w:val="333333"/>
          <w:sz w:val="26"/>
          <w:szCs w:val="26"/>
          <w:lang w:eastAsia="ru-RU"/>
        </w:rPr>
        <w:t xml:space="preserve"> поселения по состоянию на 01.01.2019</w:t>
      </w:r>
      <w:r w:rsidRPr="00472B0C">
        <w:rPr>
          <w:rFonts w:ascii="Times New Roman" w:eastAsia="Times New Roman" w:hAnsi="Times New Roman" w:cs="Times New Roman"/>
          <w:color w:val="333333"/>
          <w:sz w:val="26"/>
          <w:szCs w:val="26"/>
          <w:lang w:eastAsia="ru-RU"/>
        </w:rPr>
        <w:t xml:space="preserve"> года выглядит следующим образом: Численность насе</w:t>
      </w:r>
      <w:r w:rsidR="0040363D" w:rsidRPr="00472B0C">
        <w:rPr>
          <w:rFonts w:ascii="Times New Roman" w:eastAsia="Times New Roman" w:hAnsi="Times New Roman" w:cs="Times New Roman"/>
          <w:color w:val="333333"/>
          <w:sz w:val="26"/>
          <w:szCs w:val="26"/>
          <w:lang w:eastAsia="ru-RU"/>
        </w:rPr>
        <w:t xml:space="preserve">ления составляет </w:t>
      </w:r>
      <w:r w:rsidR="0040363D" w:rsidRPr="00472B0C">
        <w:rPr>
          <w:rFonts w:ascii="Times New Roman" w:eastAsia="Times New Roman" w:hAnsi="Times New Roman" w:cs="Times New Roman"/>
          <w:b/>
          <w:bCs/>
          <w:color w:val="333333"/>
          <w:sz w:val="26"/>
          <w:szCs w:val="26"/>
          <w:bdr w:val="none" w:sz="0" w:space="0" w:color="auto" w:frame="1"/>
          <w:lang w:eastAsia="ru-RU"/>
        </w:rPr>
        <w:t>5126</w:t>
      </w:r>
      <w:r w:rsidRPr="00472B0C">
        <w:rPr>
          <w:rFonts w:ascii="Times New Roman" w:eastAsia="Times New Roman" w:hAnsi="Times New Roman" w:cs="Times New Roman"/>
          <w:color w:val="333333"/>
          <w:sz w:val="26"/>
          <w:szCs w:val="26"/>
          <w:lang w:eastAsia="ru-RU"/>
        </w:rPr>
        <w:t xml:space="preserve"> чел. </w:t>
      </w:r>
    </w:p>
    <w:p w14:paraId="2C1F5C51" w14:textId="77777777" w:rsidR="00307211" w:rsidRPr="00472B0C" w:rsidRDefault="00307211" w:rsidP="0040363D">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В текущем </w:t>
      </w:r>
      <w:r w:rsidR="0040363D" w:rsidRPr="00472B0C">
        <w:rPr>
          <w:rFonts w:ascii="Times New Roman" w:eastAsia="Times New Roman" w:hAnsi="Times New Roman" w:cs="Times New Roman"/>
          <w:color w:val="333333"/>
          <w:sz w:val="26"/>
          <w:szCs w:val="26"/>
          <w:lang w:eastAsia="ru-RU"/>
        </w:rPr>
        <w:t>полугодии родилось</w:t>
      </w:r>
      <w:r w:rsidRPr="00472B0C">
        <w:rPr>
          <w:rFonts w:ascii="Times New Roman" w:eastAsia="Times New Roman" w:hAnsi="Times New Roman" w:cs="Times New Roman"/>
          <w:color w:val="333333"/>
          <w:sz w:val="26"/>
          <w:szCs w:val="26"/>
          <w:lang w:eastAsia="ru-RU"/>
        </w:rPr>
        <w:t xml:space="preserve"> –</w:t>
      </w:r>
      <w:r w:rsidR="0040363D" w:rsidRPr="00472B0C">
        <w:rPr>
          <w:rFonts w:ascii="Times New Roman" w:eastAsia="Times New Roman" w:hAnsi="Times New Roman" w:cs="Times New Roman"/>
          <w:color w:val="333333"/>
          <w:sz w:val="26"/>
          <w:szCs w:val="26"/>
          <w:lang w:eastAsia="ru-RU"/>
        </w:rPr>
        <w:t xml:space="preserve"> </w:t>
      </w:r>
      <w:r w:rsidR="00E235B3" w:rsidRPr="00472B0C">
        <w:rPr>
          <w:rFonts w:ascii="Times New Roman" w:eastAsia="Times New Roman" w:hAnsi="Times New Roman" w:cs="Times New Roman"/>
          <w:sz w:val="26"/>
          <w:szCs w:val="26"/>
          <w:lang w:eastAsia="ru-RU"/>
        </w:rPr>
        <w:t>15</w:t>
      </w:r>
      <w:r w:rsidRPr="00472B0C">
        <w:rPr>
          <w:rFonts w:ascii="Times New Roman" w:eastAsia="Times New Roman" w:hAnsi="Times New Roman" w:cs="Times New Roman"/>
          <w:color w:val="333333"/>
          <w:sz w:val="26"/>
          <w:szCs w:val="26"/>
          <w:lang w:eastAsia="ru-RU"/>
        </w:rPr>
        <w:t xml:space="preserve"> человека, умерло – </w:t>
      </w:r>
      <w:r w:rsidR="00FA48DC" w:rsidRPr="00472B0C">
        <w:rPr>
          <w:rFonts w:ascii="Times New Roman" w:eastAsia="Times New Roman" w:hAnsi="Times New Roman" w:cs="Times New Roman"/>
          <w:sz w:val="26"/>
          <w:szCs w:val="26"/>
          <w:lang w:eastAsia="ru-RU"/>
        </w:rPr>
        <w:t>12</w:t>
      </w:r>
      <w:r w:rsidRPr="00472B0C">
        <w:rPr>
          <w:rFonts w:ascii="Times New Roman" w:eastAsia="Times New Roman" w:hAnsi="Times New Roman" w:cs="Times New Roman"/>
          <w:color w:val="333333"/>
          <w:sz w:val="26"/>
          <w:szCs w:val="26"/>
          <w:lang w:eastAsia="ru-RU"/>
        </w:rPr>
        <w:t xml:space="preserve"> человек. </w:t>
      </w:r>
    </w:p>
    <w:p w14:paraId="4A256A2A" w14:textId="77777777" w:rsidR="0040363D" w:rsidRPr="00472B0C" w:rsidRDefault="0040363D" w:rsidP="00307211">
      <w:pPr>
        <w:spacing w:after="0" w:line="240" w:lineRule="auto"/>
        <w:textAlignment w:val="baseline"/>
        <w:rPr>
          <w:rFonts w:ascii="Times New Roman" w:eastAsia="Times New Roman" w:hAnsi="Times New Roman" w:cs="Times New Roman"/>
          <w:color w:val="333333"/>
          <w:sz w:val="26"/>
          <w:szCs w:val="26"/>
          <w:lang w:eastAsia="ru-RU"/>
        </w:rPr>
      </w:pPr>
    </w:p>
    <w:p w14:paraId="1866A5D3" w14:textId="77777777" w:rsidR="0040363D" w:rsidRPr="00472B0C" w:rsidRDefault="00307211" w:rsidP="0040363D">
      <w:pPr>
        <w:spacing w:after="0" w:line="240" w:lineRule="auto"/>
        <w:ind w:firstLine="709"/>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На воинском </w:t>
      </w:r>
      <w:r w:rsidR="0040363D" w:rsidRPr="00472B0C">
        <w:rPr>
          <w:rFonts w:ascii="Times New Roman" w:eastAsia="Times New Roman" w:hAnsi="Times New Roman" w:cs="Times New Roman"/>
          <w:color w:val="333333"/>
          <w:sz w:val="26"/>
          <w:szCs w:val="26"/>
          <w:lang w:eastAsia="ru-RU"/>
        </w:rPr>
        <w:t>учете стоит</w:t>
      </w:r>
      <w:r w:rsidRPr="00472B0C">
        <w:rPr>
          <w:rFonts w:ascii="Times New Roman" w:eastAsia="Times New Roman" w:hAnsi="Times New Roman" w:cs="Times New Roman"/>
          <w:color w:val="333333"/>
          <w:sz w:val="26"/>
          <w:szCs w:val="26"/>
          <w:lang w:eastAsia="ru-RU"/>
        </w:rPr>
        <w:t xml:space="preserve"> </w:t>
      </w:r>
      <w:r w:rsidR="00FA48DC" w:rsidRPr="00472B0C">
        <w:rPr>
          <w:rFonts w:ascii="Times New Roman" w:eastAsia="Times New Roman" w:hAnsi="Times New Roman" w:cs="Times New Roman"/>
          <w:sz w:val="26"/>
          <w:szCs w:val="26"/>
          <w:lang w:eastAsia="ru-RU"/>
        </w:rPr>
        <w:t>914</w:t>
      </w:r>
      <w:r w:rsidR="00FA48DC" w:rsidRPr="00472B0C">
        <w:rPr>
          <w:rFonts w:ascii="Times New Roman" w:eastAsia="Times New Roman" w:hAnsi="Times New Roman" w:cs="Times New Roman"/>
          <w:color w:val="333333"/>
          <w:sz w:val="26"/>
          <w:szCs w:val="26"/>
          <w:lang w:eastAsia="ru-RU"/>
        </w:rPr>
        <w:t> </w:t>
      </w:r>
      <w:r w:rsidR="00CD1B9C" w:rsidRPr="00472B0C">
        <w:rPr>
          <w:rFonts w:ascii="Times New Roman" w:eastAsia="Times New Roman" w:hAnsi="Times New Roman" w:cs="Times New Roman"/>
          <w:color w:val="333333"/>
          <w:sz w:val="26"/>
          <w:szCs w:val="26"/>
          <w:lang w:eastAsia="ru-RU"/>
        </w:rPr>
        <w:t xml:space="preserve">чел. - </w:t>
      </w:r>
      <w:r w:rsidR="0040363D" w:rsidRPr="00472B0C">
        <w:rPr>
          <w:rFonts w:ascii="Times New Roman" w:eastAsia="Times New Roman" w:hAnsi="Times New Roman" w:cs="Times New Roman"/>
          <w:color w:val="333333"/>
          <w:sz w:val="26"/>
          <w:szCs w:val="26"/>
          <w:lang w:eastAsia="ru-RU"/>
        </w:rPr>
        <w:t>из них</w:t>
      </w:r>
      <w:r w:rsidR="00CD1B9C" w:rsidRPr="00472B0C">
        <w:rPr>
          <w:rFonts w:ascii="Times New Roman" w:eastAsia="Times New Roman" w:hAnsi="Times New Roman" w:cs="Times New Roman"/>
          <w:color w:val="333333"/>
          <w:sz w:val="26"/>
          <w:szCs w:val="26"/>
          <w:lang w:eastAsia="ru-RU"/>
        </w:rPr>
        <w:t xml:space="preserve"> офицеров 34 человека, </w:t>
      </w:r>
      <w:r w:rsidR="0040363D" w:rsidRPr="00472B0C">
        <w:rPr>
          <w:rFonts w:ascii="Times New Roman" w:eastAsia="Times New Roman" w:hAnsi="Times New Roman" w:cs="Times New Roman"/>
          <w:color w:val="333333"/>
          <w:sz w:val="26"/>
          <w:szCs w:val="26"/>
          <w:lang w:eastAsia="ru-RU"/>
        </w:rPr>
        <w:t>призывников </w:t>
      </w:r>
      <w:r w:rsidR="00CD1B9C" w:rsidRPr="00472B0C">
        <w:rPr>
          <w:rFonts w:ascii="Times New Roman" w:eastAsia="Times New Roman" w:hAnsi="Times New Roman" w:cs="Times New Roman"/>
          <w:color w:val="333333"/>
          <w:sz w:val="26"/>
          <w:szCs w:val="26"/>
          <w:lang w:eastAsia="ru-RU"/>
        </w:rPr>
        <w:t>42</w:t>
      </w:r>
      <w:r w:rsidRPr="00472B0C">
        <w:rPr>
          <w:rFonts w:ascii="Times New Roman" w:eastAsia="Times New Roman" w:hAnsi="Times New Roman" w:cs="Times New Roman"/>
          <w:color w:val="333333"/>
          <w:sz w:val="26"/>
          <w:szCs w:val="26"/>
          <w:lang w:eastAsia="ru-RU"/>
        </w:rPr>
        <w:t xml:space="preserve"> человека в возрасте от 17 до 27 лет. </w:t>
      </w:r>
    </w:p>
    <w:p w14:paraId="34F45DF4" w14:textId="77777777" w:rsidR="00B93693" w:rsidRPr="00472B0C" w:rsidRDefault="00307211" w:rsidP="00B93693">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На территории поселения проживают </w:t>
      </w:r>
      <w:r w:rsidR="00FA48DC" w:rsidRPr="00472B0C">
        <w:rPr>
          <w:rFonts w:ascii="Times New Roman" w:eastAsia="Times New Roman" w:hAnsi="Times New Roman" w:cs="Times New Roman"/>
          <w:color w:val="333333"/>
          <w:sz w:val="26"/>
          <w:szCs w:val="26"/>
          <w:lang w:eastAsia="ru-RU"/>
        </w:rPr>
        <w:t>1 ветеран ВОВ, и 1</w:t>
      </w:r>
      <w:r w:rsidR="00CD1B9C" w:rsidRPr="00472B0C">
        <w:rPr>
          <w:rFonts w:ascii="Times New Roman" w:eastAsia="Times New Roman" w:hAnsi="Times New Roman" w:cs="Times New Roman"/>
          <w:color w:val="333333"/>
          <w:sz w:val="26"/>
          <w:szCs w:val="26"/>
          <w:lang w:eastAsia="ru-RU"/>
        </w:rPr>
        <w:t xml:space="preserve"> труженик тыла,</w:t>
      </w:r>
      <w:r w:rsidR="00FA48DC" w:rsidRPr="00472B0C">
        <w:rPr>
          <w:rFonts w:ascii="Times New Roman" w:eastAsia="Times New Roman" w:hAnsi="Times New Roman" w:cs="Times New Roman"/>
          <w:color w:val="333333"/>
          <w:sz w:val="26"/>
          <w:szCs w:val="26"/>
          <w:lang w:eastAsia="ru-RU"/>
        </w:rPr>
        <w:t xml:space="preserve"> приравненный к ветерану ВОВ.</w:t>
      </w:r>
    </w:p>
    <w:p w14:paraId="1DC52C5D" w14:textId="77777777" w:rsidR="00E235B3" w:rsidRPr="00472B0C" w:rsidRDefault="00E235B3" w:rsidP="00B93693">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Многодетные семьи – 58 семей.</w:t>
      </w:r>
    </w:p>
    <w:p w14:paraId="3043B3A5" w14:textId="77777777" w:rsidR="00E235B3" w:rsidRPr="00472B0C" w:rsidRDefault="00E235B3" w:rsidP="00B93693">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Социально опасные – 2 семьи.</w:t>
      </w:r>
    </w:p>
    <w:p w14:paraId="304F7BD6" w14:textId="77777777" w:rsidR="00194414" w:rsidRPr="00472B0C" w:rsidRDefault="00194414" w:rsidP="00194414">
      <w:pPr>
        <w:spacing w:after="0" w:line="240" w:lineRule="auto"/>
        <w:ind w:firstLine="709"/>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На территории сельского поселения осуществляют деятельность следующие учреждения: </w:t>
      </w:r>
    </w:p>
    <w:p w14:paraId="744E91BD" w14:textId="77777777" w:rsidR="00194414" w:rsidRPr="00472B0C" w:rsidRDefault="00194414" w:rsidP="00194414">
      <w:pPr>
        <w:spacing w:after="0" w:line="240" w:lineRule="auto"/>
        <w:ind w:firstLine="709"/>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образование – </w:t>
      </w:r>
      <w:r w:rsidRPr="00472B0C">
        <w:rPr>
          <w:rFonts w:ascii="Times New Roman" w:eastAsia="Times New Roman" w:hAnsi="Times New Roman" w:cs="Times New Roman"/>
          <w:bCs/>
          <w:color w:val="333333"/>
          <w:sz w:val="26"/>
          <w:szCs w:val="26"/>
          <w:bdr w:val="none" w:sz="0" w:space="0" w:color="auto" w:frame="1"/>
          <w:lang w:eastAsia="ru-RU"/>
        </w:rPr>
        <w:t>3 школы и 4 детских сада;</w:t>
      </w:r>
      <w:r w:rsidRPr="00472B0C">
        <w:rPr>
          <w:rFonts w:ascii="Times New Roman" w:eastAsia="Times New Roman" w:hAnsi="Times New Roman" w:cs="Times New Roman"/>
          <w:color w:val="333333"/>
          <w:sz w:val="26"/>
          <w:szCs w:val="26"/>
          <w:lang w:eastAsia="ru-RU"/>
        </w:rPr>
        <w:t> </w:t>
      </w:r>
    </w:p>
    <w:p w14:paraId="0539E711" w14:textId="77777777" w:rsidR="00194414" w:rsidRPr="00472B0C" w:rsidRDefault="00194414" w:rsidP="00194414">
      <w:pPr>
        <w:spacing w:after="0" w:line="240" w:lineRule="auto"/>
        <w:ind w:firstLine="709"/>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 культура – 4 Сельских ДК, 4 библиотеки; </w:t>
      </w:r>
    </w:p>
    <w:p w14:paraId="19621DC4" w14:textId="77777777" w:rsidR="00194414" w:rsidRPr="00472B0C" w:rsidRDefault="00194414" w:rsidP="00194414">
      <w:pPr>
        <w:spacing w:after="0" w:line="240" w:lineRule="auto"/>
        <w:ind w:firstLine="709"/>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здравоохранение представляет 1</w:t>
      </w:r>
      <w:r w:rsidRPr="00472B0C">
        <w:rPr>
          <w:rFonts w:ascii="Times New Roman" w:eastAsia="Times New Roman" w:hAnsi="Times New Roman" w:cs="Times New Roman"/>
          <w:bCs/>
          <w:color w:val="333333"/>
          <w:sz w:val="26"/>
          <w:szCs w:val="26"/>
          <w:bdr w:val="none" w:sz="0" w:space="0" w:color="auto" w:frame="1"/>
          <w:lang w:eastAsia="ru-RU"/>
        </w:rPr>
        <w:t xml:space="preserve"> амбулатория и 3 </w:t>
      </w:r>
      <w:proofErr w:type="spellStart"/>
      <w:r w:rsidRPr="00472B0C">
        <w:rPr>
          <w:rFonts w:ascii="Times New Roman" w:eastAsia="Times New Roman" w:hAnsi="Times New Roman" w:cs="Times New Roman"/>
          <w:bCs/>
          <w:color w:val="333333"/>
          <w:sz w:val="26"/>
          <w:szCs w:val="26"/>
          <w:bdr w:val="none" w:sz="0" w:space="0" w:color="auto" w:frame="1"/>
          <w:lang w:eastAsia="ru-RU"/>
        </w:rPr>
        <w:t>ФАПа</w:t>
      </w:r>
      <w:proofErr w:type="spellEnd"/>
      <w:r w:rsidRPr="00472B0C">
        <w:rPr>
          <w:rFonts w:ascii="Times New Roman" w:eastAsia="Times New Roman" w:hAnsi="Times New Roman" w:cs="Times New Roman"/>
          <w:color w:val="333333"/>
          <w:sz w:val="26"/>
          <w:szCs w:val="26"/>
          <w:lang w:eastAsia="ru-RU"/>
        </w:rPr>
        <w:t xml:space="preserve">; </w:t>
      </w:r>
    </w:p>
    <w:p w14:paraId="641CB095" w14:textId="77777777" w:rsidR="00194414" w:rsidRPr="00472B0C" w:rsidRDefault="00194414" w:rsidP="00194414">
      <w:pPr>
        <w:spacing w:after="0" w:line="240" w:lineRule="auto"/>
        <w:ind w:firstLine="709"/>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Администрация, 2 МФЦ (центр удаленного доступа)</w:t>
      </w:r>
      <w:r w:rsidRPr="00472B0C">
        <w:rPr>
          <w:rFonts w:ascii="Times New Roman" w:eastAsia="Times New Roman" w:hAnsi="Times New Roman" w:cs="Times New Roman"/>
          <w:bCs/>
          <w:color w:val="333333"/>
          <w:sz w:val="26"/>
          <w:szCs w:val="26"/>
          <w:bdr w:val="none" w:sz="0" w:space="0" w:color="auto" w:frame="1"/>
          <w:lang w:eastAsia="ru-RU"/>
        </w:rPr>
        <w:t>.</w:t>
      </w:r>
    </w:p>
    <w:p w14:paraId="3BAF2FCD" w14:textId="77777777" w:rsidR="00B93693" w:rsidRPr="00472B0C" w:rsidRDefault="00B93693" w:rsidP="00E235B3">
      <w:pPr>
        <w:spacing w:after="0" w:line="240" w:lineRule="auto"/>
        <w:jc w:val="both"/>
        <w:textAlignment w:val="baseline"/>
        <w:rPr>
          <w:rFonts w:ascii="Times New Roman" w:eastAsia="Times New Roman" w:hAnsi="Times New Roman" w:cs="Times New Roman"/>
          <w:color w:val="333333"/>
          <w:sz w:val="26"/>
          <w:szCs w:val="26"/>
          <w:lang w:eastAsia="ru-RU"/>
        </w:rPr>
      </w:pPr>
    </w:p>
    <w:p w14:paraId="4AC9A5FC" w14:textId="77777777" w:rsidR="00B93693" w:rsidRPr="00472B0C" w:rsidRDefault="00B93693" w:rsidP="00B93693">
      <w:pPr>
        <w:spacing w:after="0" w:line="240" w:lineRule="auto"/>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b/>
          <w:bCs/>
          <w:color w:val="333333"/>
          <w:sz w:val="26"/>
          <w:szCs w:val="26"/>
          <w:u w:val="single"/>
          <w:bdr w:val="none" w:sz="0" w:space="0" w:color="auto" w:frame="1"/>
          <w:lang w:eastAsia="ru-RU"/>
        </w:rPr>
        <w:t>Деятельность Администрации Истоминского сельского поселения.</w:t>
      </w:r>
    </w:p>
    <w:p w14:paraId="34F19E92" w14:textId="77777777" w:rsidR="008B5366" w:rsidRPr="00472B0C" w:rsidRDefault="008B5366" w:rsidP="008B5366">
      <w:pPr>
        <w:widowControl w:val="0"/>
        <w:spacing w:after="0" w:line="365" w:lineRule="exact"/>
        <w:ind w:firstLine="709"/>
        <w:jc w:val="both"/>
        <w:rPr>
          <w:rFonts w:ascii="Times New Roman" w:eastAsia="Times New Roman" w:hAnsi="Times New Roman" w:cs="Times New Roman"/>
          <w:color w:val="000000"/>
          <w:sz w:val="26"/>
          <w:szCs w:val="26"/>
          <w:lang w:eastAsia="ru-RU"/>
        </w:rPr>
      </w:pPr>
      <w:r w:rsidRPr="00472B0C">
        <w:rPr>
          <w:rFonts w:ascii="Times New Roman" w:eastAsia="Times New Roman" w:hAnsi="Times New Roman" w:cs="Times New Roman"/>
          <w:color w:val="000000"/>
          <w:sz w:val="26"/>
          <w:szCs w:val="26"/>
          <w:lang w:eastAsia="ru-RU"/>
        </w:rPr>
        <w:t>По регламентам Администрация Истоминского сель</w:t>
      </w:r>
      <w:r w:rsidR="00194414">
        <w:rPr>
          <w:rFonts w:ascii="Times New Roman" w:eastAsia="Times New Roman" w:hAnsi="Times New Roman" w:cs="Times New Roman"/>
          <w:color w:val="000000"/>
          <w:sz w:val="26"/>
          <w:szCs w:val="26"/>
          <w:lang w:eastAsia="ru-RU"/>
        </w:rPr>
        <w:t xml:space="preserve">ского поселения предоставляет </w:t>
      </w:r>
      <w:r w:rsidR="0035589C">
        <w:rPr>
          <w:rFonts w:ascii="Times New Roman" w:eastAsia="Times New Roman" w:hAnsi="Times New Roman" w:cs="Times New Roman"/>
          <w:color w:val="000000"/>
          <w:sz w:val="26"/>
          <w:szCs w:val="26"/>
          <w:lang w:eastAsia="ru-RU"/>
        </w:rPr>
        <w:t>2</w:t>
      </w:r>
      <w:r w:rsidR="00194414">
        <w:rPr>
          <w:rFonts w:ascii="Times New Roman" w:eastAsia="Times New Roman" w:hAnsi="Times New Roman" w:cs="Times New Roman"/>
          <w:color w:val="000000"/>
          <w:sz w:val="26"/>
          <w:szCs w:val="26"/>
          <w:lang w:eastAsia="ru-RU"/>
        </w:rPr>
        <w:t>4</w:t>
      </w:r>
      <w:r w:rsidRPr="00472B0C">
        <w:rPr>
          <w:rFonts w:ascii="Times New Roman" w:eastAsia="Times New Roman" w:hAnsi="Times New Roman" w:cs="Times New Roman"/>
          <w:color w:val="000000"/>
          <w:sz w:val="26"/>
          <w:szCs w:val="26"/>
          <w:lang w:eastAsia="ru-RU"/>
        </w:rPr>
        <w:t xml:space="preserve"> вида муниципальных услуг.</w:t>
      </w:r>
      <w:r w:rsidR="006C0B53">
        <w:rPr>
          <w:rFonts w:ascii="Times New Roman" w:eastAsia="Times New Roman" w:hAnsi="Times New Roman" w:cs="Times New Roman"/>
          <w:color w:val="000000"/>
          <w:sz w:val="26"/>
          <w:szCs w:val="26"/>
          <w:lang w:eastAsia="ru-RU"/>
        </w:rPr>
        <w:t xml:space="preserve"> Весь перечень реестра муниципальных услуг можно увидеть на официальном сайте администрации.</w:t>
      </w:r>
    </w:p>
    <w:p w14:paraId="345D21B4" w14:textId="77777777" w:rsidR="008B5366" w:rsidRPr="00472B0C" w:rsidRDefault="008B5366" w:rsidP="008B5366">
      <w:pPr>
        <w:widowControl w:val="0"/>
        <w:spacing w:after="0" w:line="365" w:lineRule="exact"/>
        <w:jc w:val="both"/>
        <w:rPr>
          <w:rFonts w:ascii="Times New Roman" w:eastAsia="Times New Roman" w:hAnsi="Times New Roman" w:cs="Times New Roman"/>
          <w:color w:val="000000"/>
          <w:sz w:val="26"/>
          <w:szCs w:val="26"/>
          <w:lang w:eastAsia="ru-RU"/>
        </w:rPr>
      </w:pPr>
      <w:r w:rsidRPr="00472B0C">
        <w:rPr>
          <w:rFonts w:ascii="Times New Roman" w:eastAsia="Times New Roman" w:hAnsi="Times New Roman" w:cs="Times New Roman"/>
          <w:color w:val="000000"/>
          <w:sz w:val="26"/>
          <w:szCs w:val="26"/>
          <w:lang w:eastAsia="ru-RU"/>
        </w:rPr>
        <w:t xml:space="preserve"> Всего гражданам в </w:t>
      </w:r>
      <w:r w:rsidR="0035589C">
        <w:rPr>
          <w:rFonts w:ascii="Times New Roman" w:eastAsia="Times New Roman" w:hAnsi="Times New Roman" w:cs="Times New Roman"/>
          <w:color w:val="000000"/>
          <w:sz w:val="26"/>
          <w:szCs w:val="26"/>
          <w:lang w:eastAsia="ru-RU"/>
        </w:rPr>
        <w:t>втором</w:t>
      </w:r>
      <w:r w:rsidRPr="00472B0C">
        <w:rPr>
          <w:rFonts w:ascii="Times New Roman" w:eastAsia="Times New Roman" w:hAnsi="Times New Roman" w:cs="Times New Roman"/>
          <w:color w:val="000000"/>
          <w:sz w:val="26"/>
          <w:szCs w:val="26"/>
          <w:lang w:eastAsia="ru-RU"/>
        </w:rPr>
        <w:t xml:space="preserve"> полугодии было предоставлено 8</w:t>
      </w:r>
      <w:r w:rsidR="006C0B53">
        <w:rPr>
          <w:rFonts w:ascii="Times New Roman" w:eastAsia="Times New Roman" w:hAnsi="Times New Roman" w:cs="Times New Roman"/>
          <w:color w:val="000000"/>
          <w:sz w:val="26"/>
          <w:szCs w:val="26"/>
          <w:lang w:eastAsia="ru-RU"/>
        </w:rPr>
        <w:t>2</w:t>
      </w:r>
      <w:r w:rsidRPr="00472B0C">
        <w:rPr>
          <w:rFonts w:ascii="Times New Roman" w:eastAsia="Times New Roman" w:hAnsi="Times New Roman" w:cs="Times New Roman"/>
          <w:color w:val="000000"/>
          <w:sz w:val="26"/>
          <w:szCs w:val="26"/>
          <w:lang w:eastAsia="ru-RU"/>
        </w:rPr>
        <w:t xml:space="preserve"> услуг:</w:t>
      </w:r>
    </w:p>
    <w:tbl>
      <w:tblPr>
        <w:tblW w:w="10348" w:type="dxa"/>
        <w:tblLayout w:type="fixed"/>
        <w:tblLook w:val="04A0" w:firstRow="1" w:lastRow="0" w:firstColumn="1" w:lastColumn="0" w:noHBand="0" w:noVBand="1"/>
      </w:tblPr>
      <w:tblGrid>
        <w:gridCol w:w="567"/>
        <w:gridCol w:w="8505"/>
        <w:gridCol w:w="1276"/>
      </w:tblGrid>
      <w:tr w:rsidR="008B5366" w:rsidRPr="00472B0C" w14:paraId="461FEE73" w14:textId="77777777" w:rsidTr="00BF51C7">
        <w:trPr>
          <w:trHeight w:val="231"/>
        </w:trPr>
        <w:tc>
          <w:tcPr>
            <w:tcW w:w="567" w:type="dxa"/>
            <w:shd w:val="clear" w:color="auto" w:fill="auto"/>
          </w:tcPr>
          <w:p w14:paraId="73E2C7FC" w14:textId="77777777" w:rsidR="008B5366" w:rsidRPr="00472B0C" w:rsidRDefault="0035589C" w:rsidP="00BF51C7">
            <w:pPr>
              <w:widowControl w:val="0"/>
              <w:spacing w:after="0" w:line="240" w:lineRule="auto"/>
              <w:jc w:val="center"/>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1</w:t>
            </w:r>
          </w:p>
        </w:tc>
        <w:tc>
          <w:tcPr>
            <w:tcW w:w="8505" w:type="dxa"/>
            <w:shd w:val="clear" w:color="auto" w:fill="auto"/>
          </w:tcPr>
          <w:p w14:paraId="5E1F0754" w14:textId="77777777" w:rsidR="008B5366" w:rsidRPr="00472B0C" w:rsidRDefault="00797EAD" w:rsidP="00BF51C7">
            <w:pPr>
              <w:widowControl w:val="0"/>
              <w:spacing w:before="100" w:beforeAutospacing="1" w:after="100" w:afterAutospacing="1" w:line="240" w:lineRule="auto"/>
              <w:ind w:left="34"/>
              <w:rPr>
                <w:rFonts w:ascii="Times New Roman" w:eastAsia="Courier New" w:hAnsi="Times New Roman" w:cs="Times New Roman"/>
                <w:color w:val="000000"/>
                <w:sz w:val="26"/>
                <w:szCs w:val="26"/>
                <w:lang w:eastAsia="ru-RU"/>
              </w:rPr>
            </w:pPr>
            <w:hyperlink r:id="rId5" w:history="1">
              <w:r w:rsidR="008B5366" w:rsidRPr="00472B0C">
                <w:rPr>
                  <w:rFonts w:ascii="Times New Roman" w:eastAsia="Courier New" w:hAnsi="Times New Roman" w:cs="Times New Roman"/>
                  <w:color w:val="000000"/>
                  <w:sz w:val="26"/>
                  <w:szCs w:val="26"/>
                  <w:lang w:eastAsia="ru-RU"/>
                </w:rPr>
                <w:t>Предоставление разрешения на ввод объекта в эксплуатацию</w:t>
              </w:r>
            </w:hyperlink>
          </w:p>
        </w:tc>
        <w:tc>
          <w:tcPr>
            <w:tcW w:w="1276" w:type="dxa"/>
            <w:shd w:val="clear" w:color="auto" w:fill="auto"/>
          </w:tcPr>
          <w:p w14:paraId="67691A39" w14:textId="77777777" w:rsidR="008B5366" w:rsidRPr="00472B0C" w:rsidRDefault="0035589C" w:rsidP="00BF51C7">
            <w:pPr>
              <w:widowControl w:val="0"/>
              <w:spacing w:after="0" w:line="240" w:lineRule="auto"/>
              <w:jc w:val="center"/>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14</w:t>
            </w:r>
          </w:p>
        </w:tc>
      </w:tr>
      <w:tr w:rsidR="008B5366" w:rsidRPr="00472B0C" w14:paraId="299129B5" w14:textId="77777777" w:rsidTr="00BF51C7">
        <w:trPr>
          <w:trHeight w:val="231"/>
        </w:trPr>
        <w:tc>
          <w:tcPr>
            <w:tcW w:w="567" w:type="dxa"/>
            <w:shd w:val="clear" w:color="auto" w:fill="auto"/>
          </w:tcPr>
          <w:p w14:paraId="520B8147" w14:textId="77777777" w:rsidR="008B5366" w:rsidRPr="00472B0C" w:rsidRDefault="0035589C" w:rsidP="00BF51C7">
            <w:pPr>
              <w:widowControl w:val="0"/>
              <w:spacing w:after="0" w:line="240" w:lineRule="auto"/>
              <w:jc w:val="center"/>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2</w:t>
            </w:r>
          </w:p>
        </w:tc>
        <w:tc>
          <w:tcPr>
            <w:tcW w:w="8505" w:type="dxa"/>
            <w:shd w:val="clear" w:color="auto" w:fill="auto"/>
          </w:tcPr>
          <w:p w14:paraId="1E6B4FEB" w14:textId="77777777" w:rsidR="008B5366" w:rsidRPr="00472B0C" w:rsidRDefault="00797EAD" w:rsidP="00BF51C7">
            <w:pPr>
              <w:widowControl w:val="0"/>
              <w:spacing w:before="100" w:beforeAutospacing="1" w:after="100" w:afterAutospacing="1" w:line="240" w:lineRule="auto"/>
              <w:ind w:left="34"/>
              <w:rPr>
                <w:rFonts w:ascii="Times New Roman" w:eastAsia="Courier New" w:hAnsi="Times New Roman" w:cs="Times New Roman"/>
                <w:color w:val="000000"/>
                <w:sz w:val="26"/>
                <w:szCs w:val="26"/>
                <w:lang w:eastAsia="ru-RU"/>
              </w:rPr>
            </w:pPr>
            <w:hyperlink r:id="rId6" w:history="1">
              <w:r w:rsidR="008B5366" w:rsidRPr="00472B0C">
                <w:rPr>
                  <w:rFonts w:ascii="Times New Roman" w:eastAsia="Courier New" w:hAnsi="Times New Roman" w:cs="Times New Roman"/>
                  <w:color w:val="000000"/>
                  <w:sz w:val="26"/>
                  <w:szCs w:val="26"/>
                  <w:lang w:eastAsia="ru-RU"/>
                </w:rPr>
                <w:t>Выдача актов обследования жилищно-бытовых условий граждан (малоимущих, попавших в экстремальную ситуацию, многодетным матерям, одиноким матерям</w:t>
              </w:r>
            </w:hyperlink>
          </w:p>
        </w:tc>
        <w:tc>
          <w:tcPr>
            <w:tcW w:w="1276" w:type="dxa"/>
            <w:shd w:val="clear" w:color="auto" w:fill="auto"/>
          </w:tcPr>
          <w:p w14:paraId="15E5BD05" w14:textId="77777777" w:rsidR="008B5366" w:rsidRPr="0035589C" w:rsidRDefault="0035589C" w:rsidP="00BF51C7">
            <w:pPr>
              <w:widowControl w:val="0"/>
              <w:spacing w:after="0" w:line="240" w:lineRule="auto"/>
              <w:jc w:val="center"/>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19</w:t>
            </w:r>
          </w:p>
        </w:tc>
      </w:tr>
      <w:tr w:rsidR="008B5366" w:rsidRPr="00472B0C" w14:paraId="4B852BFA" w14:textId="77777777" w:rsidTr="00BF51C7">
        <w:trPr>
          <w:trHeight w:val="246"/>
        </w:trPr>
        <w:tc>
          <w:tcPr>
            <w:tcW w:w="567" w:type="dxa"/>
            <w:shd w:val="clear" w:color="auto" w:fill="auto"/>
          </w:tcPr>
          <w:p w14:paraId="40F9C3C5" w14:textId="77777777" w:rsidR="008B5366" w:rsidRPr="00472B0C" w:rsidRDefault="0035589C" w:rsidP="00BF51C7">
            <w:pPr>
              <w:widowControl w:val="0"/>
              <w:spacing w:after="0" w:line="240" w:lineRule="auto"/>
              <w:jc w:val="center"/>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3</w:t>
            </w:r>
          </w:p>
        </w:tc>
        <w:tc>
          <w:tcPr>
            <w:tcW w:w="8505" w:type="dxa"/>
            <w:shd w:val="clear" w:color="auto" w:fill="auto"/>
          </w:tcPr>
          <w:p w14:paraId="48D82D30" w14:textId="77777777" w:rsidR="008B5366" w:rsidRPr="00472B0C" w:rsidRDefault="00797EAD" w:rsidP="00BF51C7">
            <w:pPr>
              <w:widowControl w:val="0"/>
              <w:spacing w:before="100" w:beforeAutospacing="1" w:after="100" w:afterAutospacing="1" w:line="240" w:lineRule="auto"/>
              <w:ind w:left="34"/>
              <w:rPr>
                <w:rFonts w:ascii="Times New Roman" w:eastAsia="Courier New" w:hAnsi="Times New Roman" w:cs="Times New Roman"/>
                <w:color w:val="000000"/>
                <w:sz w:val="26"/>
                <w:szCs w:val="26"/>
                <w:lang w:eastAsia="ru-RU"/>
              </w:rPr>
            </w:pPr>
            <w:hyperlink r:id="rId7" w:history="1">
              <w:r w:rsidR="008B5366" w:rsidRPr="00472B0C">
                <w:rPr>
                  <w:rFonts w:ascii="Times New Roman" w:eastAsia="Courier New" w:hAnsi="Times New Roman" w:cs="Times New Roman"/>
                  <w:color w:val="000000"/>
                  <w:sz w:val="26"/>
                  <w:szCs w:val="26"/>
                  <w:lang w:eastAsia="ru-RU"/>
                </w:rPr>
                <w:t>Предоставление разрешения на строительство</w:t>
              </w:r>
            </w:hyperlink>
          </w:p>
        </w:tc>
        <w:tc>
          <w:tcPr>
            <w:tcW w:w="1276" w:type="dxa"/>
            <w:shd w:val="clear" w:color="auto" w:fill="auto"/>
          </w:tcPr>
          <w:p w14:paraId="284A755D" w14:textId="77777777" w:rsidR="008B5366" w:rsidRPr="00472B0C" w:rsidRDefault="0035589C" w:rsidP="00BF51C7">
            <w:pPr>
              <w:widowControl w:val="0"/>
              <w:spacing w:after="0" w:line="240" w:lineRule="auto"/>
              <w:jc w:val="center"/>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21</w:t>
            </w:r>
          </w:p>
        </w:tc>
      </w:tr>
      <w:tr w:rsidR="008B5366" w:rsidRPr="00472B0C" w14:paraId="76348567" w14:textId="77777777" w:rsidTr="00BF51C7">
        <w:trPr>
          <w:trHeight w:val="231"/>
        </w:trPr>
        <w:tc>
          <w:tcPr>
            <w:tcW w:w="567" w:type="dxa"/>
            <w:shd w:val="clear" w:color="auto" w:fill="auto"/>
          </w:tcPr>
          <w:p w14:paraId="4EF502B1" w14:textId="77777777" w:rsidR="008B5366" w:rsidRPr="00472B0C" w:rsidRDefault="000576D3" w:rsidP="0035589C">
            <w:pPr>
              <w:widowControl w:val="0"/>
              <w:spacing w:after="0" w:line="240" w:lineRule="auto"/>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 xml:space="preserve"> </w:t>
            </w:r>
            <w:r w:rsidR="0035589C">
              <w:rPr>
                <w:rFonts w:ascii="Times New Roman" w:eastAsia="Courier New" w:hAnsi="Times New Roman" w:cs="Times New Roman"/>
                <w:color w:val="000000"/>
                <w:sz w:val="26"/>
                <w:szCs w:val="26"/>
                <w:lang w:eastAsia="ru-RU"/>
              </w:rPr>
              <w:t>4</w:t>
            </w:r>
          </w:p>
        </w:tc>
        <w:tc>
          <w:tcPr>
            <w:tcW w:w="8505" w:type="dxa"/>
            <w:shd w:val="clear" w:color="auto" w:fill="auto"/>
          </w:tcPr>
          <w:p w14:paraId="28751738" w14:textId="77777777" w:rsidR="008B5366" w:rsidRPr="00472B0C" w:rsidRDefault="00797EAD" w:rsidP="00BF51C7">
            <w:pPr>
              <w:widowControl w:val="0"/>
              <w:spacing w:before="100" w:beforeAutospacing="1" w:after="100" w:afterAutospacing="1" w:line="240" w:lineRule="auto"/>
              <w:ind w:left="34"/>
              <w:rPr>
                <w:rFonts w:ascii="Times New Roman" w:eastAsia="Courier New" w:hAnsi="Times New Roman" w:cs="Times New Roman"/>
                <w:color w:val="000000"/>
                <w:sz w:val="26"/>
                <w:szCs w:val="26"/>
                <w:lang w:eastAsia="ru-RU"/>
              </w:rPr>
            </w:pPr>
            <w:hyperlink r:id="rId8" w:history="1">
              <w:r w:rsidR="008B5366" w:rsidRPr="00472B0C">
                <w:rPr>
                  <w:rFonts w:ascii="Times New Roman" w:eastAsia="Courier New" w:hAnsi="Times New Roman" w:cs="Times New Roman"/>
                  <w:color w:val="000000"/>
                  <w:sz w:val="26"/>
                  <w:szCs w:val="26"/>
                  <w:lang w:eastAsia="ru-RU"/>
                </w:rPr>
                <w:t>Присвоение, изменение и аннулирование адреса объекта адресации</w:t>
              </w:r>
            </w:hyperlink>
          </w:p>
        </w:tc>
        <w:tc>
          <w:tcPr>
            <w:tcW w:w="1276" w:type="dxa"/>
            <w:shd w:val="clear" w:color="auto" w:fill="auto"/>
          </w:tcPr>
          <w:p w14:paraId="2F088DCC" w14:textId="77777777" w:rsidR="008B5366" w:rsidRPr="00472B0C" w:rsidRDefault="0035589C" w:rsidP="00BF51C7">
            <w:pPr>
              <w:widowControl w:val="0"/>
              <w:spacing w:after="0" w:line="240" w:lineRule="auto"/>
              <w:jc w:val="center"/>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28</w:t>
            </w:r>
          </w:p>
        </w:tc>
      </w:tr>
      <w:tr w:rsidR="008B5366" w:rsidRPr="00472B0C" w14:paraId="3750F9A1" w14:textId="77777777" w:rsidTr="00BF51C7">
        <w:trPr>
          <w:trHeight w:val="246"/>
        </w:trPr>
        <w:tc>
          <w:tcPr>
            <w:tcW w:w="567" w:type="dxa"/>
            <w:shd w:val="clear" w:color="auto" w:fill="auto"/>
          </w:tcPr>
          <w:p w14:paraId="57EEA665" w14:textId="77777777" w:rsidR="008B5366" w:rsidRPr="00472B0C" w:rsidRDefault="008B5366" w:rsidP="00BF51C7">
            <w:pPr>
              <w:widowControl w:val="0"/>
              <w:spacing w:after="0" w:line="240" w:lineRule="auto"/>
              <w:jc w:val="center"/>
              <w:rPr>
                <w:rFonts w:ascii="Times New Roman" w:eastAsia="Courier New" w:hAnsi="Times New Roman" w:cs="Times New Roman"/>
                <w:color w:val="000000"/>
                <w:sz w:val="26"/>
                <w:szCs w:val="26"/>
                <w:lang w:eastAsia="ru-RU"/>
              </w:rPr>
            </w:pPr>
          </w:p>
        </w:tc>
        <w:tc>
          <w:tcPr>
            <w:tcW w:w="8505" w:type="dxa"/>
            <w:shd w:val="clear" w:color="auto" w:fill="auto"/>
          </w:tcPr>
          <w:p w14:paraId="797252C5" w14:textId="77777777" w:rsidR="008B5366" w:rsidRPr="00472B0C" w:rsidRDefault="008B5366" w:rsidP="00BF51C7">
            <w:pPr>
              <w:widowControl w:val="0"/>
              <w:spacing w:before="100" w:beforeAutospacing="1" w:after="100" w:afterAutospacing="1" w:line="240" w:lineRule="auto"/>
              <w:ind w:left="34"/>
              <w:rPr>
                <w:rFonts w:ascii="Times New Roman" w:eastAsia="Courier New" w:hAnsi="Times New Roman" w:cs="Times New Roman"/>
                <w:color w:val="000000"/>
                <w:sz w:val="26"/>
                <w:szCs w:val="26"/>
                <w:lang w:eastAsia="ru-RU"/>
              </w:rPr>
            </w:pPr>
          </w:p>
        </w:tc>
        <w:tc>
          <w:tcPr>
            <w:tcW w:w="1276" w:type="dxa"/>
            <w:shd w:val="clear" w:color="auto" w:fill="auto"/>
          </w:tcPr>
          <w:p w14:paraId="31DE46DA" w14:textId="77777777" w:rsidR="008B5366" w:rsidRPr="00472B0C" w:rsidRDefault="008B5366" w:rsidP="0035589C">
            <w:pPr>
              <w:widowControl w:val="0"/>
              <w:spacing w:after="0" w:line="240" w:lineRule="auto"/>
              <w:rPr>
                <w:rFonts w:ascii="Times New Roman" w:eastAsia="Courier New" w:hAnsi="Times New Roman" w:cs="Times New Roman"/>
                <w:color w:val="000000"/>
                <w:sz w:val="26"/>
                <w:szCs w:val="26"/>
                <w:lang w:val="en-US" w:eastAsia="ru-RU"/>
              </w:rPr>
            </w:pPr>
          </w:p>
        </w:tc>
      </w:tr>
    </w:tbl>
    <w:p w14:paraId="38856690" w14:textId="77777777" w:rsidR="00CD1B9C" w:rsidRPr="00472B0C" w:rsidRDefault="0035589C" w:rsidP="0035589C">
      <w:pPr>
        <w:spacing w:after="0" w:line="240" w:lineRule="auto"/>
        <w:jc w:val="both"/>
        <w:textAlignment w:val="baseline"/>
        <w:rPr>
          <w:rFonts w:ascii="Times New Roman" w:eastAsia="Times New Roman" w:hAnsi="Times New Roman" w:cs="Times New Roman"/>
          <w:color w:val="FF0000"/>
          <w:sz w:val="26"/>
          <w:szCs w:val="26"/>
          <w:lang w:eastAsia="ru-RU"/>
        </w:rPr>
      </w:pPr>
      <w:r>
        <w:rPr>
          <w:rFonts w:ascii="Times New Roman" w:eastAsia="Times New Roman" w:hAnsi="Times New Roman" w:cs="Times New Roman"/>
          <w:color w:val="333333"/>
          <w:sz w:val="26"/>
          <w:szCs w:val="26"/>
          <w:lang w:eastAsia="ru-RU"/>
        </w:rPr>
        <w:t xml:space="preserve">   </w:t>
      </w:r>
      <w:r w:rsidR="00B93693" w:rsidRPr="00472B0C">
        <w:rPr>
          <w:rFonts w:ascii="Times New Roman" w:eastAsia="Times New Roman" w:hAnsi="Times New Roman" w:cs="Times New Roman"/>
          <w:color w:val="333333"/>
          <w:sz w:val="26"/>
          <w:szCs w:val="26"/>
          <w:lang w:eastAsia="ru-RU"/>
        </w:rPr>
        <w:t xml:space="preserve">За отчетный период Администрацией Истоминского сельского поселения было принято   нормативных правовых </w:t>
      </w:r>
      <w:r w:rsidR="00F40395" w:rsidRPr="00472B0C">
        <w:rPr>
          <w:rFonts w:ascii="Times New Roman" w:eastAsia="Times New Roman" w:hAnsi="Times New Roman" w:cs="Times New Roman"/>
          <w:sz w:val="26"/>
          <w:szCs w:val="26"/>
          <w:lang w:eastAsia="ru-RU"/>
        </w:rPr>
        <w:t>актов 400</w:t>
      </w:r>
      <w:r w:rsidR="00B93693" w:rsidRPr="00472B0C">
        <w:rPr>
          <w:rFonts w:ascii="Times New Roman" w:eastAsia="Times New Roman" w:hAnsi="Times New Roman" w:cs="Times New Roman"/>
          <w:sz w:val="26"/>
          <w:szCs w:val="26"/>
          <w:lang w:eastAsia="ru-RU"/>
        </w:rPr>
        <w:t xml:space="preserve">: </w:t>
      </w:r>
      <w:r w:rsidR="00B93693" w:rsidRPr="00472B0C">
        <w:rPr>
          <w:rFonts w:ascii="Times New Roman" w:eastAsia="Times New Roman" w:hAnsi="Times New Roman" w:cs="Times New Roman"/>
          <w:color w:val="333333"/>
          <w:sz w:val="26"/>
          <w:szCs w:val="26"/>
          <w:lang w:eastAsia="ru-RU"/>
        </w:rPr>
        <w:t>Из них постановлений </w:t>
      </w:r>
      <w:r w:rsidR="00824B34" w:rsidRPr="00472B0C">
        <w:rPr>
          <w:rFonts w:ascii="Times New Roman" w:eastAsia="Times New Roman" w:hAnsi="Times New Roman" w:cs="Times New Roman"/>
          <w:sz w:val="26"/>
          <w:szCs w:val="26"/>
          <w:lang w:eastAsia="ru-RU"/>
        </w:rPr>
        <w:t>308</w:t>
      </w:r>
      <w:r w:rsidR="00B93693" w:rsidRPr="00472B0C">
        <w:rPr>
          <w:rFonts w:ascii="Times New Roman" w:eastAsia="Times New Roman" w:hAnsi="Times New Roman" w:cs="Times New Roman"/>
          <w:sz w:val="26"/>
          <w:szCs w:val="26"/>
          <w:lang w:eastAsia="ru-RU"/>
        </w:rPr>
        <w:t>, распоряжений </w:t>
      </w:r>
      <w:r w:rsidR="00824B34" w:rsidRPr="00472B0C">
        <w:rPr>
          <w:rFonts w:ascii="Times New Roman" w:eastAsia="Times New Roman" w:hAnsi="Times New Roman" w:cs="Times New Roman"/>
          <w:sz w:val="26"/>
          <w:szCs w:val="26"/>
          <w:lang w:eastAsia="ru-RU"/>
        </w:rPr>
        <w:t>92</w:t>
      </w:r>
      <w:r w:rsidR="00B93693" w:rsidRPr="00472B0C">
        <w:rPr>
          <w:rFonts w:ascii="Times New Roman" w:eastAsia="Times New Roman" w:hAnsi="Times New Roman" w:cs="Times New Roman"/>
          <w:color w:val="FF0000"/>
          <w:sz w:val="26"/>
          <w:szCs w:val="26"/>
          <w:lang w:eastAsia="ru-RU"/>
        </w:rPr>
        <w:t xml:space="preserve">. </w:t>
      </w:r>
      <w:r w:rsidR="00CD1B9C" w:rsidRPr="00472B0C">
        <w:rPr>
          <w:rFonts w:ascii="Times New Roman" w:eastAsia="Times New Roman" w:hAnsi="Times New Roman" w:cs="Times New Roman"/>
          <w:color w:val="FF0000"/>
          <w:sz w:val="26"/>
          <w:szCs w:val="26"/>
          <w:lang w:eastAsia="ru-RU"/>
        </w:rPr>
        <w:t xml:space="preserve">  </w:t>
      </w:r>
    </w:p>
    <w:p w14:paraId="70BC6A51" w14:textId="77777777" w:rsidR="00CD1B9C" w:rsidRPr="00472B0C" w:rsidRDefault="00B93693" w:rsidP="00CD1B9C">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Главой Администрации на личном приеме, принимались жители по различным вопросам. Граждане обращались по поводу личных проблем семейного и общественного характера, по благоустройству, освещению и водоснабжению, материальной помощи и электроснабжения, оформления домовладений и земельных участков в собственность. </w:t>
      </w:r>
    </w:p>
    <w:p w14:paraId="074794A0" w14:textId="77777777" w:rsidR="00B93693" w:rsidRPr="00472B0C" w:rsidRDefault="00B93693" w:rsidP="00CD1B9C">
      <w:pPr>
        <w:spacing w:after="0" w:line="240" w:lineRule="auto"/>
        <w:ind w:firstLine="709"/>
        <w:jc w:val="both"/>
        <w:textAlignment w:val="baseline"/>
        <w:rPr>
          <w:rFonts w:ascii="Times New Roman" w:eastAsia="Times New Roman" w:hAnsi="Times New Roman" w:cs="Times New Roman"/>
          <w:sz w:val="26"/>
          <w:szCs w:val="26"/>
          <w:lang w:eastAsia="ru-RU"/>
        </w:rPr>
      </w:pPr>
      <w:r w:rsidRPr="00472B0C">
        <w:rPr>
          <w:rFonts w:ascii="Times New Roman" w:eastAsia="Times New Roman" w:hAnsi="Times New Roman" w:cs="Times New Roman"/>
          <w:color w:val="333333"/>
          <w:sz w:val="26"/>
          <w:szCs w:val="26"/>
          <w:lang w:eastAsia="ru-RU"/>
        </w:rPr>
        <w:t xml:space="preserve">Оформлено доверенностей — </w:t>
      </w:r>
      <w:r w:rsidR="00C06AF4" w:rsidRPr="00472B0C">
        <w:rPr>
          <w:rFonts w:ascii="Times New Roman" w:eastAsia="Times New Roman" w:hAnsi="Times New Roman" w:cs="Times New Roman"/>
          <w:sz w:val="26"/>
          <w:szCs w:val="26"/>
          <w:lang w:eastAsia="ru-RU"/>
        </w:rPr>
        <w:t>67.</w:t>
      </w:r>
    </w:p>
    <w:p w14:paraId="601D6084" w14:textId="77777777" w:rsidR="00C06AF4" w:rsidRPr="00472B0C" w:rsidRDefault="00C06AF4" w:rsidP="00CD1B9C">
      <w:pPr>
        <w:spacing w:after="0" w:line="240" w:lineRule="auto"/>
        <w:ind w:firstLine="709"/>
        <w:jc w:val="both"/>
        <w:textAlignment w:val="baseline"/>
        <w:rPr>
          <w:rFonts w:ascii="Times New Roman" w:eastAsia="Times New Roman" w:hAnsi="Times New Roman" w:cs="Times New Roman"/>
          <w:sz w:val="26"/>
          <w:szCs w:val="26"/>
          <w:lang w:eastAsia="ru-RU"/>
        </w:rPr>
      </w:pPr>
      <w:r w:rsidRPr="00472B0C">
        <w:rPr>
          <w:rFonts w:ascii="Times New Roman" w:eastAsia="Times New Roman" w:hAnsi="Times New Roman" w:cs="Times New Roman"/>
          <w:sz w:val="26"/>
          <w:szCs w:val="26"/>
          <w:lang w:eastAsia="ru-RU"/>
        </w:rPr>
        <w:t>На сумму 20150 рублей.</w:t>
      </w:r>
    </w:p>
    <w:p w14:paraId="620C901A" w14:textId="77777777" w:rsidR="00307211" w:rsidRPr="00472B0C" w:rsidRDefault="00B93693" w:rsidP="00307211">
      <w:pPr>
        <w:spacing w:after="0" w:line="240" w:lineRule="auto"/>
        <w:textAlignment w:val="baseline"/>
        <w:rPr>
          <w:rFonts w:ascii="Times New Roman" w:eastAsia="Times New Roman" w:hAnsi="Times New Roman" w:cs="Times New Roman"/>
          <w:sz w:val="26"/>
          <w:szCs w:val="26"/>
          <w:lang w:eastAsia="ru-RU"/>
        </w:rPr>
      </w:pPr>
      <w:r w:rsidRPr="00472B0C">
        <w:rPr>
          <w:rFonts w:ascii="Times New Roman" w:eastAsia="Times New Roman" w:hAnsi="Times New Roman" w:cs="Times New Roman"/>
          <w:b/>
          <w:bCs/>
          <w:color w:val="333333"/>
          <w:sz w:val="26"/>
          <w:szCs w:val="26"/>
          <w:u w:val="single"/>
          <w:bdr w:val="none" w:sz="0" w:space="0" w:color="auto" w:frame="1"/>
          <w:lang w:eastAsia="ru-RU"/>
        </w:rPr>
        <w:br/>
      </w:r>
      <w:r w:rsidR="00307211" w:rsidRPr="00472B0C">
        <w:rPr>
          <w:rFonts w:ascii="Times New Roman" w:eastAsia="Times New Roman" w:hAnsi="Times New Roman" w:cs="Times New Roman"/>
          <w:b/>
          <w:bCs/>
          <w:sz w:val="26"/>
          <w:szCs w:val="26"/>
          <w:u w:val="single"/>
          <w:bdr w:val="none" w:sz="0" w:space="0" w:color="auto" w:frame="1"/>
          <w:lang w:eastAsia="ru-RU"/>
        </w:rPr>
        <w:t>Главным финансовым инструментом для достижения стабильности социально-экономического развития поселения, безусловно служит бюджет.</w:t>
      </w:r>
    </w:p>
    <w:p w14:paraId="170121B8" w14:textId="77777777" w:rsidR="009079CB" w:rsidRPr="00472B0C" w:rsidRDefault="00307211" w:rsidP="009079CB">
      <w:pPr>
        <w:pStyle w:val="a4"/>
        <w:jc w:val="both"/>
        <w:rPr>
          <w:b/>
          <w:sz w:val="26"/>
          <w:szCs w:val="26"/>
        </w:rPr>
      </w:pPr>
      <w:r w:rsidRPr="00472B0C">
        <w:rPr>
          <w:sz w:val="26"/>
          <w:szCs w:val="26"/>
        </w:rPr>
        <w:t>Формирование бюджета – наиболее важный и сложный вопрос в рамках реализации полномочий.</w:t>
      </w:r>
      <w:r w:rsidR="009079CB" w:rsidRPr="00472B0C">
        <w:rPr>
          <w:b/>
          <w:sz w:val="26"/>
          <w:szCs w:val="26"/>
        </w:rPr>
        <w:t xml:space="preserve">  </w:t>
      </w:r>
    </w:p>
    <w:p w14:paraId="21775561" w14:textId="77777777" w:rsidR="009079CB" w:rsidRPr="00472B0C" w:rsidRDefault="009079CB" w:rsidP="009079CB">
      <w:pPr>
        <w:pStyle w:val="a4"/>
        <w:jc w:val="both"/>
        <w:rPr>
          <w:b/>
          <w:sz w:val="26"/>
          <w:szCs w:val="26"/>
        </w:rPr>
      </w:pPr>
      <w:r w:rsidRPr="00472B0C">
        <w:rPr>
          <w:b/>
          <w:sz w:val="26"/>
          <w:szCs w:val="26"/>
        </w:rPr>
        <w:t>Бюджет поселения на 2018 год запланирован:</w:t>
      </w:r>
    </w:p>
    <w:p w14:paraId="7A13334A" w14:textId="77777777" w:rsidR="009079CB" w:rsidRPr="00472B0C" w:rsidRDefault="009079CB" w:rsidP="009079CB">
      <w:pPr>
        <w:pStyle w:val="a4"/>
        <w:jc w:val="both"/>
        <w:rPr>
          <w:b/>
          <w:sz w:val="26"/>
          <w:szCs w:val="26"/>
        </w:rPr>
      </w:pPr>
      <w:r w:rsidRPr="00472B0C">
        <w:rPr>
          <w:b/>
          <w:sz w:val="26"/>
          <w:szCs w:val="26"/>
        </w:rPr>
        <w:t xml:space="preserve">- по доходам в сумме 19187,00 тыс. рублей, </w:t>
      </w:r>
    </w:p>
    <w:p w14:paraId="4DA3A1E8" w14:textId="77777777" w:rsidR="009079CB" w:rsidRPr="00472B0C" w:rsidRDefault="009079CB" w:rsidP="009079CB">
      <w:pPr>
        <w:pStyle w:val="a4"/>
        <w:jc w:val="both"/>
        <w:rPr>
          <w:b/>
          <w:sz w:val="26"/>
          <w:szCs w:val="26"/>
        </w:rPr>
      </w:pPr>
      <w:r w:rsidRPr="00472B0C">
        <w:rPr>
          <w:b/>
          <w:sz w:val="26"/>
          <w:szCs w:val="26"/>
        </w:rPr>
        <w:lastRenderedPageBreak/>
        <w:t xml:space="preserve">- по расходам – 21327,4 тыс. рублей, </w:t>
      </w:r>
    </w:p>
    <w:p w14:paraId="19871D39" w14:textId="77777777" w:rsidR="009079CB" w:rsidRPr="00472B0C" w:rsidRDefault="009079CB" w:rsidP="009079CB">
      <w:pPr>
        <w:pStyle w:val="a4"/>
        <w:jc w:val="both"/>
        <w:rPr>
          <w:b/>
          <w:sz w:val="26"/>
          <w:szCs w:val="26"/>
        </w:rPr>
      </w:pPr>
      <w:r w:rsidRPr="00472B0C">
        <w:rPr>
          <w:sz w:val="26"/>
          <w:szCs w:val="26"/>
        </w:rPr>
        <w:t xml:space="preserve">     </w:t>
      </w:r>
      <w:r w:rsidRPr="00472B0C">
        <w:rPr>
          <w:b/>
          <w:sz w:val="26"/>
          <w:szCs w:val="26"/>
        </w:rPr>
        <w:t xml:space="preserve">Доходов в бюджет поселения получено за 2018 года   - 18587,0 тыс. руб., что составили 96,9% исполнения годового плана. </w:t>
      </w:r>
    </w:p>
    <w:p w14:paraId="6F78C24F" w14:textId="77777777" w:rsidR="009079CB" w:rsidRPr="00472B0C" w:rsidRDefault="009079CB" w:rsidP="009079CB">
      <w:pPr>
        <w:pStyle w:val="a4"/>
        <w:jc w:val="both"/>
        <w:rPr>
          <w:sz w:val="26"/>
          <w:szCs w:val="26"/>
        </w:rPr>
      </w:pPr>
      <w:r w:rsidRPr="00472B0C">
        <w:rPr>
          <w:b/>
          <w:sz w:val="26"/>
          <w:szCs w:val="26"/>
        </w:rPr>
        <w:t xml:space="preserve">     </w:t>
      </w:r>
      <w:r w:rsidRPr="00472B0C">
        <w:rPr>
          <w:sz w:val="26"/>
          <w:szCs w:val="26"/>
        </w:rPr>
        <w:t xml:space="preserve">В сравнении с аналогичным периодом 2017 года уменьшение в 2018 году составило 38,0 тыс. руб.  </w:t>
      </w:r>
    </w:p>
    <w:p w14:paraId="06C35028" w14:textId="77777777" w:rsidR="009079CB" w:rsidRPr="00472B0C" w:rsidRDefault="009079CB" w:rsidP="009079CB">
      <w:pPr>
        <w:pStyle w:val="a4"/>
        <w:jc w:val="both"/>
        <w:rPr>
          <w:sz w:val="26"/>
          <w:szCs w:val="26"/>
        </w:rPr>
      </w:pPr>
      <w:r w:rsidRPr="00472B0C">
        <w:rPr>
          <w:b/>
          <w:sz w:val="26"/>
          <w:szCs w:val="26"/>
        </w:rPr>
        <w:t xml:space="preserve">    Налоговых и неналоговых   доходов в бюджет за 2018 года получили 8301,0 тыс. руб., что составили 93,3 % исполнения годового плана.</w:t>
      </w:r>
      <w:r w:rsidRPr="00472B0C">
        <w:rPr>
          <w:sz w:val="26"/>
          <w:szCs w:val="26"/>
        </w:rPr>
        <w:t xml:space="preserve"> Это меньше на 308,5 тыс. руб. в сравнении с аналогичным периодом 2017 год.</w:t>
      </w:r>
    </w:p>
    <w:p w14:paraId="0DE6C0F6" w14:textId="77777777" w:rsidR="009079CB" w:rsidRPr="00472B0C" w:rsidRDefault="009079CB" w:rsidP="009079CB">
      <w:pPr>
        <w:pStyle w:val="a4"/>
        <w:jc w:val="both"/>
        <w:rPr>
          <w:sz w:val="26"/>
          <w:szCs w:val="26"/>
        </w:rPr>
      </w:pPr>
      <w:r w:rsidRPr="00472B0C">
        <w:rPr>
          <w:sz w:val="26"/>
          <w:szCs w:val="26"/>
        </w:rPr>
        <w:t xml:space="preserve">     В общем объеме поступивших налоговых и неналоговых доходов наибольший удельный вес составляют:</w:t>
      </w:r>
    </w:p>
    <w:p w14:paraId="68855A35" w14:textId="77777777" w:rsidR="009079CB" w:rsidRPr="00472B0C" w:rsidRDefault="009079CB" w:rsidP="009079CB">
      <w:pPr>
        <w:pStyle w:val="a4"/>
        <w:jc w:val="both"/>
        <w:rPr>
          <w:sz w:val="26"/>
          <w:szCs w:val="26"/>
        </w:rPr>
      </w:pPr>
      <w:r w:rsidRPr="00472B0C">
        <w:rPr>
          <w:sz w:val="26"/>
          <w:szCs w:val="26"/>
        </w:rPr>
        <w:t xml:space="preserve">   - земельный налог – 5699,1 тыс. руб.;   </w:t>
      </w:r>
    </w:p>
    <w:p w14:paraId="5EE28FF9" w14:textId="77777777" w:rsidR="009079CB" w:rsidRPr="00472B0C" w:rsidRDefault="009079CB" w:rsidP="009079CB">
      <w:pPr>
        <w:pStyle w:val="a4"/>
        <w:jc w:val="both"/>
        <w:rPr>
          <w:sz w:val="26"/>
          <w:szCs w:val="26"/>
        </w:rPr>
      </w:pPr>
      <w:r w:rsidRPr="00472B0C">
        <w:rPr>
          <w:sz w:val="26"/>
          <w:szCs w:val="26"/>
        </w:rPr>
        <w:t xml:space="preserve">   - налог на доходы физических лиц - 1149,3 тыс. руб.;  </w:t>
      </w:r>
    </w:p>
    <w:p w14:paraId="34BA32CD" w14:textId="77777777" w:rsidR="009079CB" w:rsidRPr="00472B0C" w:rsidRDefault="009079CB" w:rsidP="009079CB">
      <w:pPr>
        <w:pStyle w:val="a4"/>
        <w:jc w:val="both"/>
        <w:rPr>
          <w:sz w:val="26"/>
          <w:szCs w:val="26"/>
        </w:rPr>
      </w:pPr>
      <w:r w:rsidRPr="00472B0C">
        <w:rPr>
          <w:sz w:val="26"/>
          <w:szCs w:val="26"/>
        </w:rPr>
        <w:t xml:space="preserve">   - единый сельскохозяйственный налог - 500,8 тыс. руб.;</w:t>
      </w:r>
    </w:p>
    <w:p w14:paraId="663BB92A" w14:textId="77777777" w:rsidR="009079CB" w:rsidRPr="00472B0C" w:rsidRDefault="009079CB" w:rsidP="009079CB">
      <w:pPr>
        <w:pStyle w:val="a4"/>
        <w:jc w:val="both"/>
        <w:rPr>
          <w:sz w:val="26"/>
          <w:szCs w:val="26"/>
        </w:rPr>
      </w:pPr>
      <w:r w:rsidRPr="00472B0C">
        <w:rPr>
          <w:sz w:val="26"/>
          <w:szCs w:val="26"/>
        </w:rPr>
        <w:t xml:space="preserve">    - доходы от аренды имущества – 314,2 тыс. руб.</w:t>
      </w:r>
    </w:p>
    <w:p w14:paraId="1C3B602B" w14:textId="77777777" w:rsidR="009079CB" w:rsidRPr="00472B0C" w:rsidRDefault="009079CB" w:rsidP="009079CB">
      <w:pPr>
        <w:pStyle w:val="a4"/>
        <w:jc w:val="both"/>
        <w:rPr>
          <w:sz w:val="26"/>
          <w:szCs w:val="26"/>
        </w:rPr>
      </w:pPr>
      <w:r w:rsidRPr="00472B0C">
        <w:rPr>
          <w:b/>
          <w:sz w:val="26"/>
          <w:szCs w:val="26"/>
        </w:rPr>
        <w:t xml:space="preserve">   Безвозмездные поступления</w:t>
      </w:r>
      <w:r w:rsidRPr="00472B0C">
        <w:rPr>
          <w:sz w:val="26"/>
          <w:szCs w:val="26"/>
        </w:rPr>
        <w:t xml:space="preserve"> в бюджет поселения составили 10286,0 тыс. руб.</w:t>
      </w:r>
    </w:p>
    <w:p w14:paraId="2CE51848" w14:textId="77777777" w:rsidR="009079CB" w:rsidRPr="00472B0C" w:rsidRDefault="009079CB" w:rsidP="009079CB">
      <w:pPr>
        <w:pStyle w:val="a4"/>
        <w:jc w:val="both"/>
        <w:rPr>
          <w:sz w:val="26"/>
          <w:szCs w:val="26"/>
        </w:rPr>
      </w:pPr>
      <w:r w:rsidRPr="00472B0C">
        <w:rPr>
          <w:sz w:val="26"/>
          <w:szCs w:val="26"/>
        </w:rPr>
        <w:t xml:space="preserve">   </w:t>
      </w:r>
      <w:r w:rsidRPr="00472B0C">
        <w:rPr>
          <w:b/>
          <w:sz w:val="26"/>
          <w:szCs w:val="26"/>
        </w:rPr>
        <w:t xml:space="preserve">Дотация </w:t>
      </w:r>
      <w:r w:rsidRPr="00472B0C">
        <w:rPr>
          <w:sz w:val="26"/>
          <w:szCs w:val="26"/>
        </w:rPr>
        <w:t xml:space="preserve">бюджету поселения на выравнивание бюджетной обеспеченности из областного бюджета составили 9207,8 тыс. рублей. </w:t>
      </w:r>
    </w:p>
    <w:p w14:paraId="6BE140A5" w14:textId="77777777" w:rsidR="009079CB" w:rsidRPr="00472B0C" w:rsidRDefault="009079CB" w:rsidP="009079CB">
      <w:pPr>
        <w:pStyle w:val="a4"/>
        <w:jc w:val="both"/>
        <w:rPr>
          <w:sz w:val="26"/>
          <w:szCs w:val="26"/>
        </w:rPr>
      </w:pPr>
      <w:r w:rsidRPr="00472B0C">
        <w:rPr>
          <w:b/>
          <w:sz w:val="26"/>
          <w:szCs w:val="26"/>
        </w:rPr>
        <w:t xml:space="preserve">   Субвенции </w:t>
      </w:r>
      <w:r w:rsidRPr="00472B0C">
        <w:rPr>
          <w:sz w:val="26"/>
          <w:szCs w:val="26"/>
        </w:rPr>
        <w:t>на осуществление первичного воинского учета из областного бюджета составили 192,7 тыс. руб.</w:t>
      </w:r>
    </w:p>
    <w:p w14:paraId="3B79E683" w14:textId="77777777" w:rsidR="009079CB" w:rsidRPr="00472B0C" w:rsidRDefault="009079CB" w:rsidP="009079CB">
      <w:pPr>
        <w:pStyle w:val="a4"/>
        <w:jc w:val="both"/>
        <w:rPr>
          <w:sz w:val="26"/>
          <w:szCs w:val="26"/>
        </w:rPr>
      </w:pPr>
      <w:r w:rsidRPr="00472B0C">
        <w:rPr>
          <w:b/>
          <w:sz w:val="26"/>
          <w:szCs w:val="26"/>
        </w:rPr>
        <w:t xml:space="preserve">   Прочие межбюджетные трансферты из областного бюджета</w:t>
      </w:r>
      <w:r w:rsidRPr="00472B0C">
        <w:rPr>
          <w:sz w:val="26"/>
          <w:szCs w:val="26"/>
        </w:rPr>
        <w:t xml:space="preserve">   составили 663,2 тыс. рублей на содержание дорог поселения.</w:t>
      </w:r>
    </w:p>
    <w:p w14:paraId="4E8D1112" w14:textId="77777777" w:rsidR="009079CB" w:rsidRPr="00472B0C" w:rsidRDefault="009079CB" w:rsidP="009079CB">
      <w:pPr>
        <w:pStyle w:val="a4"/>
        <w:jc w:val="both"/>
        <w:rPr>
          <w:sz w:val="26"/>
          <w:szCs w:val="26"/>
        </w:rPr>
      </w:pPr>
      <w:r w:rsidRPr="00472B0C">
        <w:rPr>
          <w:b/>
          <w:sz w:val="26"/>
          <w:szCs w:val="26"/>
        </w:rPr>
        <w:t xml:space="preserve">   Расходы бюджета поселения за 2018 года составили 20464,6 тыс. руб</w:t>
      </w:r>
      <w:r w:rsidRPr="00472B0C">
        <w:rPr>
          <w:sz w:val="26"/>
          <w:szCs w:val="26"/>
        </w:rPr>
        <w:t>.</w:t>
      </w:r>
    </w:p>
    <w:p w14:paraId="14D4C572" w14:textId="77777777" w:rsidR="009079CB" w:rsidRPr="00472B0C" w:rsidRDefault="009079CB" w:rsidP="009079CB">
      <w:pPr>
        <w:pStyle w:val="a4"/>
        <w:jc w:val="both"/>
        <w:rPr>
          <w:i/>
          <w:sz w:val="26"/>
          <w:szCs w:val="26"/>
        </w:rPr>
      </w:pPr>
      <w:r w:rsidRPr="00472B0C">
        <w:rPr>
          <w:color w:val="000000"/>
          <w:sz w:val="26"/>
          <w:szCs w:val="26"/>
        </w:rPr>
        <w:t xml:space="preserve">  </w:t>
      </w:r>
      <w:r w:rsidRPr="00472B0C">
        <w:rPr>
          <w:sz w:val="26"/>
          <w:szCs w:val="26"/>
        </w:rPr>
        <w:t xml:space="preserve">На реализацию 15 муниципальных программ поселения запланировано расходов 13305,4 тыс. руб. фактически израсходовано 12683,0 тыс. рублей, что составило 66,1 процент всех расходов, произведённых за 2018 года. </w:t>
      </w:r>
    </w:p>
    <w:p w14:paraId="41A75B17" w14:textId="77777777" w:rsidR="009079CB" w:rsidRPr="00472B0C" w:rsidRDefault="009079CB" w:rsidP="009079CB">
      <w:pPr>
        <w:pStyle w:val="a4"/>
        <w:jc w:val="both"/>
        <w:rPr>
          <w:sz w:val="26"/>
          <w:szCs w:val="26"/>
        </w:rPr>
      </w:pPr>
      <w:r w:rsidRPr="00472B0C">
        <w:rPr>
          <w:sz w:val="26"/>
          <w:szCs w:val="26"/>
        </w:rPr>
        <w:t xml:space="preserve">   В рамках исполнения </w:t>
      </w:r>
      <w:r w:rsidRPr="00472B0C">
        <w:rPr>
          <w:rFonts w:eastAsia="Calibri"/>
          <w:sz w:val="26"/>
          <w:szCs w:val="26"/>
          <w:lang w:eastAsia="en-US"/>
        </w:rPr>
        <w:t>муниципальной</w:t>
      </w:r>
      <w:r w:rsidRPr="00472B0C">
        <w:rPr>
          <w:sz w:val="26"/>
          <w:szCs w:val="26"/>
        </w:rPr>
        <w:t xml:space="preserve"> программы </w:t>
      </w:r>
      <w:r w:rsidRPr="00472B0C">
        <w:rPr>
          <w:b/>
          <w:sz w:val="26"/>
          <w:szCs w:val="26"/>
        </w:rPr>
        <w:t>«Защита населения и территории от чрезвычайных ситуаций, обеспечение пожарной безопасности и людей на воде» израсходовано – 966,6 тыс. руб.</w:t>
      </w:r>
      <w:r w:rsidRPr="00472B0C">
        <w:rPr>
          <w:sz w:val="26"/>
          <w:szCs w:val="26"/>
        </w:rPr>
        <w:t xml:space="preserve">  в том числе:</w:t>
      </w:r>
    </w:p>
    <w:p w14:paraId="4C5E4F6E" w14:textId="77777777" w:rsidR="009079CB" w:rsidRPr="00472B0C" w:rsidRDefault="009079CB" w:rsidP="009079CB">
      <w:pPr>
        <w:pStyle w:val="a4"/>
        <w:jc w:val="both"/>
        <w:rPr>
          <w:sz w:val="26"/>
          <w:szCs w:val="26"/>
        </w:rPr>
      </w:pPr>
      <w:r w:rsidRPr="00472B0C">
        <w:rPr>
          <w:b/>
          <w:color w:val="00B050"/>
          <w:sz w:val="26"/>
          <w:szCs w:val="26"/>
        </w:rPr>
        <w:t xml:space="preserve">   </w:t>
      </w:r>
      <w:r w:rsidRPr="00472B0C">
        <w:rPr>
          <w:sz w:val="26"/>
          <w:szCs w:val="26"/>
        </w:rPr>
        <w:t xml:space="preserve">- передано в район на выполнение полномочий по решению вопросов обеспечения первичных мер пожарной безопасности в границах населенных пунктов поселения в части принятия мер по локализации пожара и спасения людей и имущества до прибытия подразделений Государственной противопожарной службы - 966,6 тыс. руб.  </w:t>
      </w:r>
    </w:p>
    <w:p w14:paraId="591A1324" w14:textId="77777777" w:rsidR="009079CB" w:rsidRPr="00472B0C" w:rsidRDefault="009079CB" w:rsidP="009079CB">
      <w:pPr>
        <w:pStyle w:val="a4"/>
        <w:jc w:val="both"/>
        <w:rPr>
          <w:rFonts w:eastAsia="Calibri"/>
          <w:b/>
          <w:sz w:val="26"/>
          <w:szCs w:val="26"/>
          <w:lang w:eastAsia="en-US"/>
        </w:rPr>
      </w:pPr>
      <w:r w:rsidRPr="00472B0C">
        <w:rPr>
          <w:sz w:val="26"/>
          <w:szCs w:val="26"/>
        </w:rPr>
        <w:t xml:space="preserve">         </w:t>
      </w:r>
      <w:r w:rsidRPr="00472B0C">
        <w:rPr>
          <w:rFonts w:eastAsia="Calibri"/>
          <w:sz w:val="26"/>
          <w:szCs w:val="26"/>
          <w:lang w:eastAsia="en-US"/>
        </w:rPr>
        <w:t xml:space="preserve">В рамках исполнения </w:t>
      </w:r>
      <w:r w:rsidRPr="00472B0C">
        <w:rPr>
          <w:sz w:val="26"/>
          <w:szCs w:val="26"/>
        </w:rPr>
        <w:t xml:space="preserve">муниципальной программы </w:t>
      </w:r>
      <w:r w:rsidRPr="00472B0C">
        <w:rPr>
          <w:rFonts w:eastAsia="Calibri"/>
          <w:b/>
          <w:sz w:val="26"/>
          <w:szCs w:val="26"/>
          <w:lang w:eastAsia="en-US"/>
        </w:rPr>
        <w:t>«Управление имуществом» израсходовано 910,3 тыс. руб</w:t>
      </w:r>
      <w:r w:rsidRPr="00472B0C">
        <w:rPr>
          <w:rFonts w:eastAsia="Calibri"/>
          <w:sz w:val="26"/>
          <w:szCs w:val="26"/>
          <w:lang w:eastAsia="en-US"/>
        </w:rPr>
        <w:t>.</w:t>
      </w:r>
    </w:p>
    <w:p w14:paraId="585D204C" w14:textId="77777777" w:rsidR="009079CB" w:rsidRPr="00472B0C" w:rsidRDefault="009079CB" w:rsidP="009079CB">
      <w:pPr>
        <w:pStyle w:val="a4"/>
        <w:jc w:val="both"/>
        <w:rPr>
          <w:rFonts w:eastAsia="Calibri"/>
          <w:sz w:val="26"/>
          <w:szCs w:val="26"/>
          <w:lang w:eastAsia="en-US"/>
        </w:rPr>
      </w:pPr>
      <w:r w:rsidRPr="00472B0C">
        <w:rPr>
          <w:sz w:val="26"/>
          <w:szCs w:val="26"/>
        </w:rPr>
        <w:t xml:space="preserve">         В рамках исполнения муниципальной </w:t>
      </w:r>
      <w:r w:rsidRPr="00472B0C">
        <w:rPr>
          <w:b/>
          <w:sz w:val="26"/>
          <w:szCs w:val="26"/>
        </w:rPr>
        <w:t xml:space="preserve">программы </w:t>
      </w:r>
      <w:r w:rsidRPr="00472B0C">
        <w:rPr>
          <w:rFonts w:eastAsia="Calibri"/>
          <w:b/>
          <w:sz w:val="26"/>
          <w:szCs w:val="26"/>
          <w:lang w:eastAsia="en-US"/>
        </w:rPr>
        <w:t xml:space="preserve">«Развитие транспортной системы» израсходовано 615,2 тыс. руб. </w:t>
      </w:r>
      <w:r w:rsidRPr="00472B0C">
        <w:rPr>
          <w:rFonts w:eastAsia="Calibri"/>
          <w:sz w:val="26"/>
          <w:szCs w:val="26"/>
          <w:lang w:eastAsia="en-US"/>
        </w:rPr>
        <w:t>на содержание дорог.</w:t>
      </w:r>
    </w:p>
    <w:p w14:paraId="07ACE3BF" w14:textId="77777777" w:rsidR="009079CB" w:rsidRPr="00472B0C" w:rsidRDefault="009079CB" w:rsidP="009079CB">
      <w:pPr>
        <w:pStyle w:val="a4"/>
        <w:jc w:val="both"/>
        <w:rPr>
          <w:rFonts w:eastAsia="Calibri"/>
          <w:i/>
          <w:sz w:val="26"/>
          <w:szCs w:val="26"/>
          <w:lang w:eastAsia="en-US"/>
        </w:rPr>
      </w:pPr>
      <w:r w:rsidRPr="00472B0C">
        <w:rPr>
          <w:rFonts w:eastAsia="Calibri"/>
          <w:sz w:val="26"/>
          <w:szCs w:val="26"/>
          <w:lang w:eastAsia="en-US"/>
        </w:rPr>
        <w:t xml:space="preserve">         В рамках исполнения </w:t>
      </w:r>
      <w:r w:rsidRPr="00472B0C">
        <w:rPr>
          <w:sz w:val="26"/>
          <w:szCs w:val="26"/>
        </w:rPr>
        <w:t>муниципальной программы</w:t>
      </w:r>
      <w:r w:rsidRPr="00472B0C">
        <w:rPr>
          <w:rFonts w:eastAsia="Calibri"/>
          <w:sz w:val="26"/>
          <w:szCs w:val="26"/>
          <w:lang w:eastAsia="en-US"/>
        </w:rPr>
        <w:t xml:space="preserve"> </w:t>
      </w:r>
      <w:r w:rsidRPr="00472B0C">
        <w:rPr>
          <w:rFonts w:eastAsia="Calibri"/>
          <w:b/>
          <w:sz w:val="26"/>
          <w:szCs w:val="26"/>
          <w:lang w:eastAsia="en-US"/>
        </w:rPr>
        <w:t>«Комплексное благоустройство территории» израсходовано всего 2681,8 тыс. руб</w:t>
      </w:r>
      <w:r w:rsidRPr="00472B0C">
        <w:rPr>
          <w:rFonts w:eastAsia="Calibri"/>
          <w:sz w:val="26"/>
          <w:szCs w:val="26"/>
          <w:lang w:eastAsia="en-US"/>
        </w:rPr>
        <w:t>. в том числе по оплате активной эл. энергия – 623,4 тыс. руб.  на содержание уличного линий уличного освещения   - 576,9 тыс. руб.</w:t>
      </w:r>
    </w:p>
    <w:p w14:paraId="0EA9CB97" w14:textId="77777777" w:rsidR="009079CB" w:rsidRPr="00472B0C" w:rsidRDefault="009079CB" w:rsidP="009079CB">
      <w:pPr>
        <w:pStyle w:val="a4"/>
        <w:jc w:val="both"/>
        <w:rPr>
          <w:rFonts w:eastAsia="Calibri"/>
          <w:sz w:val="26"/>
          <w:szCs w:val="26"/>
          <w:lang w:eastAsia="en-US"/>
        </w:rPr>
      </w:pPr>
      <w:r w:rsidRPr="00472B0C">
        <w:rPr>
          <w:rFonts w:eastAsia="Calibri"/>
          <w:sz w:val="26"/>
          <w:szCs w:val="26"/>
          <w:lang w:eastAsia="en-US"/>
        </w:rPr>
        <w:t xml:space="preserve">         В рамках исполнения </w:t>
      </w:r>
      <w:r w:rsidRPr="00472B0C">
        <w:rPr>
          <w:sz w:val="26"/>
          <w:szCs w:val="26"/>
        </w:rPr>
        <w:t xml:space="preserve">муниципальной программы </w:t>
      </w:r>
      <w:r w:rsidRPr="00472B0C">
        <w:rPr>
          <w:rFonts w:eastAsia="Calibri"/>
          <w:b/>
          <w:sz w:val="26"/>
          <w:szCs w:val="26"/>
          <w:lang w:eastAsia="en-US"/>
        </w:rPr>
        <w:t xml:space="preserve">«Культура» израсходовано – 5862,9 тыс. руб. </w:t>
      </w:r>
      <w:r w:rsidRPr="00472B0C">
        <w:rPr>
          <w:rFonts w:eastAsia="Calibri"/>
          <w:sz w:val="26"/>
          <w:szCs w:val="26"/>
          <w:lang w:eastAsia="en-US"/>
        </w:rPr>
        <w:t xml:space="preserve">в том числе: </w:t>
      </w:r>
    </w:p>
    <w:p w14:paraId="22F411FC" w14:textId="77777777" w:rsidR="009079CB" w:rsidRPr="00472B0C" w:rsidRDefault="009079CB" w:rsidP="009079CB">
      <w:pPr>
        <w:pStyle w:val="a4"/>
        <w:jc w:val="both"/>
        <w:rPr>
          <w:sz w:val="26"/>
          <w:szCs w:val="26"/>
        </w:rPr>
      </w:pPr>
      <w:r w:rsidRPr="00472B0C">
        <w:rPr>
          <w:rFonts w:eastAsia="Calibri"/>
          <w:sz w:val="26"/>
          <w:szCs w:val="26"/>
          <w:lang w:eastAsia="en-US"/>
        </w:rPr>
        <w:t xml:space="preserve">   - на выполнение муниципального задания домами культуры 5801,7 </w:t>
      </w:r>
      <w:r w:rsidRPr="00472B0C">
        <w:rPr>
          <w:sz w:val="26"/>
          <w:szCs w:val="26"/>
        </w:rPr>
        <w:t xml:space="preserve">тыс. руб. </w:t>
      </w:r>
    </w:p>
    <w:p w14:paraId="0862B7E2" w14:textId="77777777" w:rsidR="009079CB" w:rsidRPr="00472B0C" w:rsidRDefault="009079CB" w:rsidP="009079CB">
      <w:pPr>
        <w:pStyle w:val="a4"/>
        <w:jc w:val="both"/>
        <w:rPr>
          <w:sz w:val="26"/>
          <w:szCs w:val="26"/>
        </w:rPr>
      </w:pPr>
      <w:r w:rsidRPr="00472B0C">
        <w:rPr>
          <w:rFonts w:eastAsia="Calibri"/>
          <w:sz w:val="26"/>
          <w:szCs w:val="26"/>
          <w:lang w:eastAsia="en-US"/>
        </w:rPr>
        <w:t xml:space="preserve">         </w:t>
      </w:r>
    </w:p>
    <w:p w14:paraId="4E350994" w14:textId="77777777" w:rsidR="009079CB" w:rsidRPr="00472B0C" w:rsidRDefault="009079CB" w:rsidP="009079CB">
      <w:pPr>
        <w:pStyle w:val="a4"/>
        <w:jc w:val="both"/>
        <w:rPr>
          <w:rFonts w:eastAsia="Calibri"/>
          <w:sz w:val="26"/>
          <w:szCs w:val="26"/>
          <w:lang w:eastAsia="en-US"/>
        </w:rPr>
      </w:pPr>
      <w:r w:rsidRPr="00472B0C">
        <w:rPr>
          <w:rFonts w:eastAsia="Calibri"/>
          <w:sz w:val="26"/>
          <w:szCs w:val="26"/>
          <w:lang w:eastAsia="en-US"/>
        </w:rPr>
        <w:t xml:space="preserve">        В рамках исполнения </w:t>
      </w:r>
      <w:r w:rsidRPr="00472B0C">
        <w:rPr>
          <w:sz w:val="26"/>
          <w:szCs w:val="26"/>
        </w:rPr>
        <w:t xml:space="preserve">муниципальной программы </w:t>
      </w:r>
      <w:r w:rsidRPr="00472B0C">
        <w:rPr>
          <w:rFonts w:eastAsia="Calibri"/>
          <w:b/>
          <w:sz w:val="26"/>
          <w:szCs w:val="26"/>
          <w:lang w:eastAsia="en-US"/>
        </w:rPr>
        <w:t>«Обеспечение качественными жилищными услугами населения Истоминского сельского поселения» израсходовано 58,1 тыс. руб</w:t>
      </w:r>
      <w:r w:rsidRPr="00472B0C">
        <w:rPr>
          <w:rFonts w:eastAsia="Calibri"/>
          <w:sz w:val="26"/>
          <w:szCs w:val="26"/>
          <w:lang w:eastAsia="en-US"/>
        </w:rPr>
        <w:t>.</w:t>
      </w:r>
    </w:p>
    <w:p w14:paraId="63BD609C" w14:textId="77777777" w:rsidR="009079CB" w:rsidRPr="00472B0C" w:rsidRDefault="009079CB" w:rsidP="009079CB">
      <w:pPr>
        <w:pStyle w:val="a4"/>
        <w:jc w:val="both"/>
        <w:rPr>
          <w:sz w:val="26"/>
          <w:szCs w:val="26"/>
        </w:rPr>
      </w:pPr>
      <w:r w:rsidRPr="00472B0C">
        <w:rPr>
          <w:sz w:val="26"/>
          <w:szCs w:val="26"/>
        </w:rPr>
        <w:t xml:space="preserve">                  В рамках исполнения муниципальной программы </w:t>
      </w:r>
      <w:r w:rsidRPr="00472B0C">
        <w:rPr>
          <w:b/>
          <w:sz w:val="26"/>
          <w:szCs w:val="26"/>
        </w:rPr>
        <w:t xml:space="preserve">"Региональная политика" – </w:t>
      </w:r>
      <w:r w:rsidRPr="00472B0C">
        <w:rPr>
          <w:sz w:val="26"/>
          <w:szCs w:val="26"/>
        </w:rPr>
        <w:t>12.6 тыс. руб. на обучение сотрудников администрации.</w:t>
      </w:r>
    </w:p>
    <w:p w14:paraId="73302573" w14:textId="77777777" w:rsidR="009079CB" w:rsidRPr="00472B0C" w:rsidRDefault="009079CB" w:rsidP="009079CB">
      <w:pPr>
        <w:pStyle w:val="a4"/>
        <w:ind w:firstLine="708"/>
        <w:jc w:val="both"/>
        <w:rPr>
          <w:sz w:val="26"/>
          <w:szCs w:val="26"/>
        </w:rPr>
      </w:pPr>
      <w:r w:rsidRPr="00472B0C">
        <w:rPr>
          <w:sz w:val="26"/>
          <w:szCs w:val="26"/>
        </w:rPr>
        <w:t xml:space="preserve">В рамках исполнения муниципальной программы </w:t>
      </w:r>
      <w:r w:rsidRPr="00472B0C">
        <w:rPr>
          <w:b/>
          <w:sz w:val="26"/>
          <w:szCs w:val="26"/>
        </w:rPr>
        <w:t xml:space="preserve">"Информационное сообщество" </w:t>
      </w:r>
      <w:r w:rsidRPr="00472B0C">
        <w:rPr>
          <w:sz w:val="26"/>
          <w:szCs w:val="26"/>
        </w:rPr>
        <w:t>– 462,7 тыс. руб. на содержание автоматизированных рабочих мест, обновление и сопровождение программ, ремонт оргтехники.</w:t>
      </w:r>
    </w:p>
    <w:p w14:paraId="19199262" w14:textId="77777777" w:rsidR="009079CB" w:rsidRPr="00472B0C" w:rsidRDefault="009079CB" w:rsidP="009079CB">
      <w:pPr>
        <w:pStyle w:val="a4"/>
        <w:ind w:firstLine="708"/>
        <w:jc w:val="both"/>
        <w:rPr>
          <w:b/>
          <w:sz w:val="26"/>
          <w:szCs w:val="26"/>
        </w:rPr>
      </w:pPr>
      <w:r w:rsidRPr="00472B0C">
        <w:rPr>
          <w:sz w:val="26"/>
          <w:szCs w:val="26"/>
        </w:rPr>
        <w:lastRenderedPageBreak/>
        <w:t xml:space="preserve">В рамках исполнения муниципальной программы </w:t>
      </w:r>
      <w:r w:rsidRPr="00472B0C">
        <w:rPr>
          <w:b/>
          <w:sz w:val="26"/>
          <w:szCs w:val="26"/>
        </w:rPr>
        <w:t>"Содействие занятости населения" – 303,4 тыс. руб.</w:t>
      </w:r>
    </w:p>
    <w:p w14:paraId="051178C5" w14:textId="77777777" w:rsidR="009079CB" w:rsidRPr="00472B0C" w:rsidRDefault="009079CB" w:rsidP="009079CB">
      <w:pPr>
        <w:pStyle w:val="a4"/>
        <w:jc w:val="both"/>
        <w:rPr>
          <w:sz w:val="26"/>
          <w:szCs w:val="26"/>
        </w:rPr>
      </w:pPr>
      <w:r w:rsidRPr="00472B0C">
        <w:rPr>
          <w:sz w:val="26"/>
          <w:szCs w:val="26"/>
        </w:rPr>
        <w:t xml:space="preserve">            В рамках исполнения муниципальной программы </w:t>
      </w:r>
      <w:r w:rsidRPr="00472B0C">
        <w:rPr>
          <w:b/>
          <w:sz w:val="26"/>
          <w:szCs w:val="26"/>
        </w:rPr>
        <w:t xml:space="preserve">"Доступная среда" – </w:t>
      </w:r>
      <w:r w:rsidRPr="00472B0C">
        <w:rPr>
          <w:sz w:val="26"/>
          <w:szCs w:val="26"/>
        </w:rPr>
        <w:t xml:space="preserve">15,3 тыс. руб. </w:t>
      </w:r>
    </w:p>
    <w:p w14:paraId="0A52D5C4" w14:textId="77777777" w:rsidR="009079CB" w:rsidRPr="00472B0C" w:rsidRDefault="009079CB" w:rsidP="009079CB">
      <w:pPr>
        <w:pStyle w:val="a4"/>
        <w:jc w:val="both"/>
        <w:rPr>
          <w:sz w:val="26"/>
          <w:szCs w:val="26"/>
        </w:rPr>
      </w:pPr>
      <w:r w:rsidRPr="00472B0C">
        <w:rPr>
          <w:sz w:val="26"/>
          <w:szCs w:val="26"/>
        </w:rPr>
        <w:t xml:space="preserve">             В рамках исполнения муниципальной программы </w:t>
      </w:r>
      <w:r w:rsidRPr="00472B0C">
        <w:rPr>
          <w:b/>
          <w:sz w:val="26"/>
          <w:szCs w:val="26"/>
        </w:rPr>
        <w:t xml:space="preserve">"Энергоэффективность" – </w:t>
      </w:r>
      <w:r w:rsidRPr="00472B0C">
        <w:rPr>
          <w:sz w:val="26"/>
          <w:szCs w:val="26"/>
        </w:rPr>
        <w:t xml:space="preserve">98,7 тыс. руб. </w:t>
      </w:r>
    </w:p>
    <w:p w14:paraId="26DF7C86" w14:textId="77777777" w:rsidR="009079CB" w:rsidRPr="00472B0C" w:rsidRDefault="009079CB" w:rsidP="009079CB">
      <w:pPr>
        <w:pStyle w:val="a4"/>
        <w:jc w:val="both"/>
        <w:rPr>
          <w:sz w:val="26"/>
          <w:szCs w:val="26"/>
        </w:rPr>
      </w:pPr>
      <w:r w:rsidRPr="00472B0C">
        <w:rPr>
          <w:sz w:val="26"/>
          <w:szCs w:val="26"/>
        </w:rPr>
        <w:t xml:space="preserve">              В рамках исполнения муниципальной программы </w:t>
      </w:r>
      <w:r w:rsidRPr="00472B0C">
        <w:rPr>
          <w:b/>
          <w:sz w:val="26"/>
          <w:szCs w:val="26"/>
        </w:rPr>
        <w:t xml:space="preserve">"Охрана окружающей среды и рационального природопользования" – </w:t>
      </w:r>
      <w:r w:rsidRPr="00472B0C">
        <w:rPr>
          <w:sz w:val="26"/>
          <w:szCs w:val="26"/>
        </w:rPr>
        <w:t xml:space="preserve">194,9 тыс. руб. </w:t>
      </w:r>
    </w:p>
    <w:p w14:paraId="66B8DC9F" w14:textId="77777777" w:rsidR="009079CB" w:rsidRPr="00472B0C" w:rsidRDefault="009079CB" w:rsidP="009079CB">
      <w:pPr>
        <w:pStyle w:val="a4"/>
        <w:jc w:val="both"/>
        <w:rPr>
          <w:sz w:val="26"/>
          <w:szCs w:val="26"/>
        </w:rPr>
      </w:pPr>
      <w:r w:rsidRPr="00472B0C">
        <w:rPr>
          <w:sz w:val="26"/>
          <w:szCs w:val="26"/>
        </w:rPr>
        <w:t xml:space="preserve">              В рамках исполнения муниципальной программы </w:t>
      </w:r>
      <w:r w:rsidRPr="00472B0C">
        <w:rPr>
          <w:b/>
          <w:sz w:val="26"/>
          <w:szCs w:val="26"/>
        </w:rPr>
        <w:t xml:space="preserve">"Социальная поддержка граждан" – </w:t>
      </w:r>
      <w:r w:rsidRPr="00472B0C">
        <w:rPr>
          <w:sz w:val="26"/>
          <w:szCs w:val="26"/>
        </w:rPr>
        <w:t>167,6 тыс. руб.</w:t>
      </w:r>
    </w:p>
    <w:p w14:paraId="5CF4A596" w14:textId="77777777" w:rsidR="009079CB" w:rsidRPr="00472B0C" w:rsidRDefault="009079CB" w:rsidP="009079CB">
      <w:pPr>
        <w:pStyle w:val="a4"/>
        <w:jc w:val="both"/>
        <w:rPr>
          <w:sz w:val="26"/>
          <w:szCs w:val="26"/>
        </w:rPr>
      </w:pPr>
      <w:r w:rsidRPr="00472B0C">
        <w:rPr>
          <w:sz w:val="26"/>
          <w:szCs w:val="26"/>
        </w:rPr>
        <w:t xml:space="preserve">              В рамках исполнения муниципальной программы </w:t>
      </w:r>
      <w:r w:rsidRPr="00472B0C">
        <w:rPr>
          <w:b/>
          <w:sz w:val="26"/>
          <w:szCs w:val="26"/>
        </w:rPr>
        <w:t xml:space="preserve">"Формирование современной городской среды" – </w:t>
      </w:r>
      <w:r w:rsidRPr="00472B0C">
        <w:rPr>
          <w:sz w:val="26"/>
          <w:szCs w:val="26"/>
        </w:rPr>
        <w:t>326,8 тыс. руб.</w:t>
      </w:r>
    </w:p>
    <w:p w14:paraId="308165ED" w14:textId="77777777" w:rsidR="009079CB" w:rsidRPr="00472B0C" w:rsidRDefault="009079CB" w:rsidP="009079CB">
      <w:pPr>
        <w:pStyle w:val="a4"/>
        <w:jc w:val="both"/>
        <w:rPr>
          <w:sz w:val="26"/>
          <w:szCs w:val="26"/>
        </w:rPr>
      </w:pPr>
      <w:r w:rsidRPr="00472B0C">
        <w:rPr>
          <w:b/>
          <w:sz w:val="26"/>
          <w:szCs w:val="26"/>
        </w:rPr>
        <w:t xml:space="preserve">         </w:t>
      </w:r>
      <w:r w:rsidRPr="00472B0C">
        <w:rPr>
          <w:sz w:val="26"/>
          <w:szCs w:val="26"/>
        </w:rPr>
        <w:t>На осуществление воинского учета израсходовано –192,7 тыс. руб.</w:t>
      </w:r>
    </w:p>
    <w:p w14:paraId="6F30074B" w14:textId="77777777" w:rsidR="009079CB" w:rsidRPr="00472B0C" w:rsidRDefault="009079CB" w:rsidP="009079CB">
      <w:pPr>
        <w:pStyle w:val="a4"/>
        <w:jc w:val="both"/>
        <w:rPr>
          <w:sz w:val="26"/>
          <w:szCs w:val="26"/>
        </w:rPr>
      </w:pPr>
      <w:r w:rsidRPr="00472B0C">
        <w:rPr>
          <w:sz w:val="26"/>
          <w:szCs w:val="26"/>
        </w:rPr>
        <w:t xml:space="preserve">         Объем расходов на финансовое обеспечение выполнения функций руководства и управление органов местного самоуправления составили 7230,4 тыс. рублей в том числе:</w:t>
      </w:r>
    </w:p>
    <w:p w14:paraId="2094AC0E" w14:textId="77777777" w:rsidR="009079CB" w:rsidRPr="00472B0C" w:rsidRDefault="009079CB" w:rsidP="009079CB">
      <w:pPr>
        <w:pStyle w:val="a4"/>
        <w:jc w:val="both"/>
        <w:rPr>
          <w:sz w:val="26"/>
          <w:szCs w:val="26"/>
        </w:rPr>
      </w:pPr>
      <w:r w:rsidRPr="00472B0C">
        <w:rPr>
          <w:sz w:val="26"/>
          <w:szCs w:val="26"/>
        </w:rPr>
        <w:t>- на оплату труда 6734,2 тыс. руб.</w:t>
      </w:r>
    </w:p>
    <w:p w14:paraId="02994678" w14:textId="77777777" w:rsidR="009079CB" w:rsidRPr="00472B0C" w:rsidRDefault="009079CB" w:rsidP="009079CB">
      <w:pPr>
        <w:pStyle w:val="a4"/>
        <w:jc w:val="both"/>
        <w:rPr>
          <w:sz w:val="26"/>
          <w:szCs w:val="26"/>
        </w:rPr>
      </w:pPr>
      <w:r w:rsidRPr="00472B0C">
        <w:rPr>
          <w:sz w:val="26"/>
          <w:szCs w:val="26"/>
        </w:rPr>
        <w:t>- услуги связи – 93,0 тыс. руб.</w:t>
      </w:r>
    </w:p>
    <w:p w14:paraId="4D31119B" w14:textId="77777777" w:rsidR="009079CB" w:rsidRPr="00472B0C" w:rsidRDefault="009079CB" w:rsidP="009079CB">
      <w:pPr>
        <w:pStyle w:val="a4"/>
        <w:jc w:val="both"/>
        <w:rPr>
          <w:sz w:val="26"/>
          <w:szCs w:val="26"/>
        </w:rPr>
      </w:pPr>
      <w:r w:rsidRPr="00472B0C">
        <w:rPr>
          <w:sz w:val="26"/>
          <w:szCs w:val="26"/>
        </w:rPr>
        <w:t>- коммунальные услуги – 357,5 тыс. руб.</w:t>
      </w:r>
    </w:p>
    <w:p w14:paraId="6E7D40FF" w14:textId="77777777" w:rsidR="009079CB" w:rsidRPr="00472B0C" w:rsidRDefault="009079CB" w:rsidP="009079CB">
      <w:pPr>
        <w:pStyle w:val="a4"/>
        <w:jc w:val="both"/>
        <w:rPr>
          <w:sz w:val="26"/>
          <w:szCs w:val="26"/>
        </w:rPr>
      </w:pPr>
      <w:r w:rsidRPr="00472B0C">
        <w:rPr>
          <w:sz w:val="26"/>
          <w:szCs w:val="26"/>
        </w:rPr>
        <w:t>- оценка условий труда -30,0 тыс. руб.</w:t>
      </w:r>
    </w:p>
    <w:p w14:paraId="563377BD" w14:textId="77777777" w:rsidR="009079CB" w:rsidRPr="00472B0C" w:rsidRDefault="009079CB" w:rsidP="009079CB">
      <w:pPr>
        <w:pStyle w:val="a4"/>
        <w:jc w:val="both"/>
        <w:rPr>
          <w:sz w:val="26"/>
          <w:szCs w:val="26"/>
        </w:rPr>
      </w:pPr>
      <w:r w:rsidRPr="00472B0C">
        <w:rPr>
          <w:sz w:val="26"/>
          <w:szCs w:val="26"/>
        </w:rPr>
        <w:t>- диспансеризация муниципальных служащих -15,7 тыс. руб.</w:t>
      </w:r>
    </w:p>
    <w:p w14:paraId="0F85664E" w14:textId="77777777" w:rsidR="009079CB" w:rsidRPr="00472B0C" w:rsidRDefault="009079CB" w:rsidP="009079CB">
      <w:pPr>
        <w:pStyle w:val="a4"/>
        <w:jc w:val="both"/>
        <w:rPr>
          <w:sz w:val="26"/>
          <w:szCs w:val="26"/>
        </w:rPr>
      </w:pPr>
    </w:p>
    <w:p w14:paraId="0BB26D3F" w14:textId="77777777" w:rsidR="009079CB" w:rsidRPr="00472B0C" w:rsidRDefault="009079CB" w:rsidP="009079CB">
      <w:pPr>
        <w:pStyle w:val="a4"/>
        <w:jc w:val="both"/>
        <w:rPr>
          <w:sz w:val="26"/>
          <w:szCs w:val="26"/>
        </w:rPr>
      </w:pPr>
      <w:r w:rsidRPr="00472B0C">
        <w:rPr>
          <w:sz w:val="26"/>
          <w:szCs w:val="26"/>
        </w:rPr>
        <w:t xml:space="preserve">         На 1 января 2019 года дефицит бюджета поселения составил 1877,6 тыс. руб.</w:t>
      </w:r>
    </w:p>
    <w:p w14:paraId="5715B21F" w14:textId="77777777" w:rsidR="009079CB" w:rsidRPr="00472B0C" w:rsidRDefault="009079CB" w:rsidP="009079CB">
      <w:pPr>
        <w:pStyle w:val="a4"/>
        <w:jc w:val="both"/>
        <w:rPr>
          <w:sz w:val="26"/>
          <w:szCs w:val="26"/>
        </w:rPr>
      </w:pPr>
      <w:r w:rsidRPr="00472B0C">
        <w:rPr>
          <w:sz w:val="26"/>
          <w:szCs w:val="26"/>
        </w:rPr>
        <w:tab/>
      </w:r>
    </w:p>
    <w:p w14:paraId="765F3DDA" w14:textId="77777777" w:rsidR="009079CB" w:rsidRPr="00472B0C" w:rsidRDefault="009079CB" w:rsidP="009079CB">
      <w:pPr>
        <w:pStyle w:val="a4"/>
        <w:jc w:val="both"/>
        <w:rPr>
          <w:sz w:val="26"/>
          <w:szCs w:val="26"/>
        </w:rPr>
      </w:pPr>
      <w:r w:rsidRPr="00472B0C">
        <w:rPr>
          <w:sz w:val="26"/>
          <w:szCs w:val="26"/>
        </w:rPr>
        <w:t xml:space="preserve">          Остатки на счете поселения на 01.01.2019 составляют 273,1 тыс. руб. </w:t>
      </w:r>
    </w:p>
    <w:p w14:paraId="3ED4D84B" w14:textId="77777777" w:rsidR="008B5366" w:rsidRPr="00472B0C" w:rsidRDefault="008B5366" w:rsidP="009079CB">
      <w:pPr>
        <w:pStyle w:val="a4"/>
        <w:jc w:val="both"/>
        <w:rPr>
          <w:b/>
          <w:sz w:val="26"/>
          <w:szCs w:val="26"/>
        </w:rPr>
      </w:pPr>
    </w:p>
    <w:p w14:paraId="067A9815" w14:textId="77777777" w:rsidR="009079CB" w:rsidRPr="00472B0C" w:rsidRDefault="008B5366" w:rsidP="009079CB">
      <w:pPr>
        <w:pStyle w:val="a4"/>
        <w:jc w:val="both"/>
        <w:rPr>
          <w:b/>
          <w:sz w:val="26"/>
          <w:szCs w:val="26"/>
          <w:u w:val="single"/>
        </w:rPr>
      </w:pPr>
      <w:r w:rsidRPr="00472B0C">
        <w:rPr>
          <w:b/>
          <w:sz w:val="26"/>
          <w:szCs w:val="26"/>
          <w:u w:val="single"/>
        </w:rPr>
        <w:t xml:space="preserve">Архитектура </w:t>
      </w:r>
    </w:p>
    <w:p w14:paraId="28290126" w14:textId="77777777" w:rsidR="008B5366" w:rsidRPr="00472B0C" w:rsidRDefault="008B5366" w:rsidP="009079CB">
      <w:pPr>
        <w:pStyle w:val="a4"/>
        <w:jc w:val="both"/>
        <w:rPr>
          <w:b/>
          <w:sz w:val="26"/>
          <w:szCs w:val="26"/>
        </w:rPr>
      </w:pPr>
    </w:p>
    <w:p w14:paraId="481DC607" w14:textId="77777777" w:rsidR="008B5366" w:rsidRPr="00472B0C" w:rsidRDefault="008B5366" w:rsidP="008B5366">
      <w:pPr>
        <w:pStyle w:val="ConsCell"/>
        <w:spacing w:line="204" w:lineRule="auto"/>
        <w:ind w:right="0" w:firstLine="708"/>
        <w:jc w:val="both"/>
        <w:rPr>
          <w:sz w:val="26"/>
          <w:szCs w:val="26"/>
        </w:rPr>
      </w:pPr>
      <w:r w:rsidRPr="00472B0C">
        <w:rPr>
          <w:sz w:val="26"/>
          <w:szCs w:val="26"/>
        </w:rPr>
        <w:t>За прошедший период Администрацией подготовлены и выданы гражданам и юридическим лицам:</w:t>
      </w:r>
    </w:p>
    <w:p w14:paraId="3942CF5D" w14:textId="77777777" w:rsidR="008B5366" w:rsidRPr="00472B0C" w:rsidRDefault="008B5366" w:rsidP="008B5366">
      <w:pPr>
        <w:pStyle w:val="ConsCell"/>
        <w:spacing w:line="204" w:lineRule="auto"/>
        <w:ind w:right="0"/>
        <w:jc w:val="both"/>
        <w:rPr>
          <w:sz w:val="26"/>
          <w:szCs w:val="26"/>
        </w:rPr>
      </w:pPr>
      <w:r w:rsidRPr="00472B0C">
        <w:rPr>
          <w:sz w:val="26"/>
          <w:szCs w:val="26"/>
        </w:rPr>
        <w:t>- 12 разрешений на строительство, в том числе на строительство Антенно-мачтового сооружения БС №61-4765 «Дорожный» в составе радиорелейной линии в п. Дорожный;</w:t>
      </w:r>
    </w:p>
    <w:p w14:paraId="5319EDF0" w14:textId="77777777" w:rsidR="008B5366" w:rsidRPr="00472B0C" w:rsidRDefault="008B5366" w:rsidP="008B5366">
      <w:pPr>
        <w:pStyle w:val="ConsCell"/>
        <w:spacing w:line="204" w:lineRule="auto"/>
        <w:ind w:right="0"/>
        <w:jc w:val="both"/>
        <w:rPr>
          <w:sz w:val="26"/>
          <w:szCs w:val="26"/>
        </w:rPr>
      </w:pPr>
      <w:r w:rsidRPr="00472B0C">
        <w:rPr>
          <w:sz w:val="26"/>
          <w:szCs w:val="26"/>
        </w:rPr>
        <w:t>- 8 разрешений на ввод в эксплуатацию, в том числе на склад-магазин в х. Островского; гостевую автостоянку, площадку временного, сезонного хранения овощной продукции, магазин в п. Дорожном; здание шиномонтажа в придорожной полосе трассы г. Ростов-на-Дону – г. Ставрополь;</w:t>
      </w:r>
    </w:p>
    <w:p w14:paraId="24C9F126" w14:textId="77777777" w:rsidR="008B5366" w:rsidRPr="00472B0C" w:rsidRDefault="008B5366" w:rsidP="008B5366">
      <w:pPr>
        <w:pStyle w:val="ConsCell"/>
        <w:spacing w:line="204" w:lineRule="auto"/>
        <w:ind w:right="0"/>
        <w:jc w:val="both"/>
        <w:rPr>
          <w:sz w:val="26"/>
          <w:szCs w:val="26"/>
        </w:rPr>
      </w:pPr>
      <w:r w:rsidRPr="00472B0C">
        <w:rPr>
          <w:sz w:val="26"/>
          <w:szCs w:val="26"/>
        </w:rPr>
        <w:t>- 18 уведомлений на строительство, реконструкцию объектов ИЖС;</w:t>
      </w:r>
    </w:p>
    <w:p w14:paraId="7234F3ED" w14:textId="77777777" w:rsidR="008B5366" w:rsidRPr="00472B0C" w:rsidRDefault="008B5366" w:rsidP="008B5366">
      <w:pPr>
        <w:pStyle w:val="ConsCell"/>
        <w:spacing w:line="204" w:lineRule="auto"/>
        <w:ind w:right="0"/>
        <w:jc w:val="both"/>
        <w:rPr>
          <w:sz w:val="26"/>
          <w:szCs w:val="26"/>
        </w:rPr>
      </w:pPr>
      <w:r w:rsidRPr="00472B0C">
        <w:rPr>
          <w:sz w:val="26"/>
          <w:szCs w:val="26"/>
        </w:rPr>
        <w:t>- 8 уведомлений на ввод в эксплуатацию объектов ИЖС;</w:t>
      </w:r>
    </w:p>
    <w:p w14:paraId="747EC2FB" w14:textId="77777777" w:rsidR="008B5366" w:rsidRPr="00472B0C" w:rsidRDefault="008B5366" w:rsidP="008B5366">
      <w:pPr>
        <w:pStyle w:val="ConsCell"/>
        <w:spacing w:line="204" w:lineRule="auto"/>
        <w:ind w:right="0"/>
        <w:jc w:val="both"/>
        <w:rPr>
          <w:sz w:val="26"/>
          <w:szCs w:val="26"/>
        </w:rPr>
      </w:pPr>
      <w:r w:rsidRPr="00472B0C">
        <w:rPr>
          <w:sz w:val="26"/>
          <w:szCs w:val="26"/>
        </w:rPr>
        <w:t>-24 выписки из похозяйственных книг на оформление жилых домов и земельных участков;</w:t>
      </w:r>
    </w:p>
    <w:p w14:paraId="3E0B0900" w14:textId="77777777" w:rsidR="008B5366" w:rsidRPr="00472B0C" w:rsidRDefault="008B5366" w:rsidP="008B5366">
      <w:pPr>
        <w:pStyle w:val="ConsCell"/>
        <w:spacing w:line="204" w:lineRule="auto"/>
        <w:ind w:right="0"/>
        <w:jc w:val="both"/>
        <w:rPr>
          <w:sz w:val="26"/>
          <w:szCs w:val="26"/>
        </w:rPr>
      </w:pPr>
      <w:r w:rsidRPr="00472B0C">
        <w:rPr>
          <w:sz w:val="26"/>
          <w:szCs w:val="26"/>
        </w:rPr>
        <w:t>- 42 постановления об уточнении адреса объектам строительства и вида разрешенного использования земли, в том числе 9 постановлений о внесении существующих адресов в систему ФИАС;</w:t>
      </w:r>
    </w:p>
    <w:p w14:paraId="48651B8B" w14:textId="77777777" w:rsidR="008B5366" w:rsidRPr="00472B0C" w:rsidRDefault="008B5366" w:rsidP="008B5366">
      <w:pPr>
        <w:pStyle w:val="ConsCell"/>
        <w:spacing w:line="204" w:lineRule="auto"/>
        <w:ind w:right="0"/>
        <w:jc w:val="both"/>
        <w:rPr>
          <w:sz w:val="26"/>
          <w:szCs w:val="26"/>
        </w:rPr>
      </w:pPr>
      <w:r w:rsidRPr="00472B0C">
        <w:rPr>
          <w:sz w:val="26"/>
          <w:szCs w:val="26"/>
        </w:rPr>
        <w:t xml:space="preserve">- 1 постановление на перевод строения из нежилого в жилое; </w:t>
      </w:r>
    </w:p>
    <w:p w14:paraId="69DE7577" w14:textId="77777777" w:rsidR="008B5366" w:rsidRPr="00472B0C" w:rsidRDefault="008B5366" w:rsidP="008B5366">
      <w:pPr>
        <w:pStyle w:val="ConsCell"/>
        <w:spacing w:line="204" w:lineRule="auto"/>
        <w:ind w:right="0"/>
        <w:jc w:val="both"/>
        <w:rPr>
          <w:sz w:val="26"/>
          <w:szCs w:val="26"/>
        </w:rPr>
      </w:pPr>
      <w:r w:rsidRPr="00472B0C">
        <w:rPr>
          <w:sz w:val="26"/>
          <w:szCs w:val="26"/>
        </w:rPr>
        <w:t>- 99 информационных ответов на межведомственные запросы.</w:t>
      </w:r>
    </w:p>
    <w:p w14:paraId="164D4B7F" w14:textId="77777777" w:rsidR="008B5366" w:rsidRPr="00472B0C" w:rsidRDefault="008B5366" w:rsidP="008B5366">
      <w:pPr>
        <w:pStyle w:val="ConsCell"/>
        <w:spacing w:line="204" w:lineRule="auto"/>
        <w:ind w:right="0"/>
        <w:jc w:val="both"/>
        <w:rPr>
          <w:sz w:val="26"/>
          <w:szCs w:val="26"/>
        </w:rPr>
      </w:pPr>
      <w:r w:rsidRPr="00472B0C">
        <w:rPr>
          <w:sz w:val="26"/>
          <w:szCs w:val="26"/>
        </w:rPr>
        <w:t>- 1 протокол на самовольное строительство ИЖС.</w:t>
      </w:r>
    </w:p>
    <w:p w14:paraId="2E5604E1" w14:textId="77777777" w:rsidR="008B5366" w:rsidRPr="00472B0C" w:rsidRDefault="008B5366" w:rsidP="008B5366">
      <w:pPr>
        <w:pStyle w:val="ConsCell"/>
        <w:spacing w:line="204" w:lineRule="auto"/>
        <w:ind w:right="0"/>
        <w:jc w:val="both"/>
        <w:rPr>
          <w:sz w:val="26"/>
          <w:szCs w:val="26"/>
        </w:rPr>
      </w:pPr>
    </w:p>
    <w:p w14:paraId="3505F8FE" w14:textId="77777777" w:rsidR="008B5366" w:rsidRPr="00472B0C" w:rsidRDefault="008B5366" w:rsidP="008B5366">
      <w:pPr>
        <w:pStyle w:val="ConsCell"/>
        <w:spacing w:line="204" w:lineRule="auto"/>
        <w:ind w:right="0"/>
        <w:jc w:val="both"/>
        <w:rPr>
          <w:sz w:val="26"/>
          <w:szCs w:val="26"/>
        </w:rPr>
      </w:pPr>
      <w:r w:rsidRPr="00472B0C">
        <w:rPr>
          <w:sz w:val="26"/>
          <w:szCs w:val="26"/>
        </w:rPr>
        <w:tab/>
        <w:t>Проводимая работа была направлена, в первую очередь, на увеличение наполняемости местного бюджета налогами, повышения уровня строительства и благоустройство территории Истоминского сельского поселения.</w:t>
      </w:r>
    </w:p>
    <w:p w14:paraId="412DE62A" w14:textId="77777777" w:rsidR="008B5366" w:rsidRPr="00472B0C" w:rsidRDefault="008B5366" w:rsidP="008B5366">
      <w:pPr>
        <w:pStyle w:val="ConsCell"/>
        <w:spacing w:line="204" w:lineRule="auto"/>
        <w:ind w:right="0"/>
        <w:jc w:val="both"/>
        <w:rPr>
          <w:sz w:val="26"/>
          <w:szCs w:val="26"/>
        </w:rPr>
      </w:pPr>
      <w:r w:rsidRPr="00472B0C">
        <w:rPr>
          <w:sz w:val="26"/>
          <w:szCs w:val="26"/>
        </w:rPr>
        <w:t xml:space="preserve">  </w:t>
      </w:r>
    </w:p>
    <w:p w14:paraId="18E3B473" w14:textId="77777777" w:rsidR="008B5366" w:rsidRPr="00472B0C" w:rsidRDefault="008B5366" w:rsidP="008B5366">
      <w:pPr>
        <w:pStyle w:val="a5"/>
        <w:spacing w:after="0"/>
        <w:ind w:left="284" w:right="-142" w:firstLine="284"/>
        <w:jc w:val="both"/>
        <w:rPr>
          <w:sz w:val="26"/>
          <w:szCs w:val="26"/>
        </w:rPr>
      </w:pPr>
      <w:r w:rsidRPr="00472B0C">
        <w:rPr>
          <w:b/>
          <w:sz w:val="26"/>
          <w:szCs w:val="26"/>
        </w:rPr>
        <w:t>ДОПОЛНЕНИЕ</w:t>
      </w:r>
      <w:r w:rsidRPr="00472B0C">
        <w:rPr>
          <w:sz w:val="26"/>
          <w:szCs w:val="26"/>
        </w:rPr>
        <w:t xml:space="preserve"> </w:t>
      </w:r>
    </w:p>
    <w:p w14:paraId="728E556C" w14:textId="77777777" w:rsidR="008B5366" w:rsidRPr="00472B0C" w:rsidRDefault="008B5366" w:rsidP="008B5366">
      <w:pPr>
        <w:pStyle w:val="a5"/>
        <w:spacing w:after="0"/>
        <w:ind w:left="284" w:right="-142" w:firstLine="284"/>
        <w:jc w:val="both"/>
        <w:rPr>
          <w:sz w:val="26"/>
          <w:szCs w:val="26"/>
        </w:rPr>
      </w:pPr>
    </w:p>
    <w:p w14:paraId="59701289" w14:textId="77777777" w:rsidR="008B5366" w:rsidRPr="00472B0C" w:rsidRDefault="008B5366" w:rsidP="008B5366">
      <w:pPr>
        <w:pStyle w:val="a5"/>
        <w:spacing w:after="0"/>
        <w:ind w:left="284" w:right="-142"/>
        <w:jc w:val="both"/>
        <w:rPr>
          <w:color w:val="000000" w:themeColor="text1"/>
          <w:sz w:val="26"/>
          <w:szCs w:val="26"/>
        </w:rPr>
      </w:pPr>
      <w:r w:rsidRPr="00472B0C">
        <w:rPr>
          <w:sz w:val="26"/>
          <w:szCs w:val="26"/>
        </w:rPr>
        <w:t>ИНВЕСТИЦИИ:</w:t>
      </w:r>
      <w:r w:rsidRPr="00472B0C">
        <w:rPr>
          <w:color w:val="000000" w:themeColor="text1"/>
          <w:sz w:val="26"/>
          <w:szCs w:val="26"/>
        </w:rPr>
        <w:t xml:space="preserve"> </w:t>
      </w:r>
    </w:p>
    <w:p w14:paraId="3B83E6D0"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color w:val="000000" w:themeColor="text1"/>
          <w:sz w:val="26"/>
          <w:szCs w:val="26"/>
        </w:rPr>
        <w:t>Б</w:t>
      </w:r>
      <w:r w:rsidRPr="00472B0C">
        <w:rPr>
          <w:sz w:val="26"/>
          <w:szCs w:val="26"/>
        </w:rPr>
        <w:t xml:space="preserve">олее 22 га планируется к освоению </w:t>
      </w:r>
      <w:r w:rsidRPr="00472B0C">
        <w:rPr>
          <w:color w:val="000000" w:themeColor="text1"/>
          <w:sz w:val="26"/>
          <w:szCs w:val="26"/>
        </w:rPr>
        <w:t xml:space="preserve">под сборочное производство навесных агрегатов сельскохозяйственной техники (ООО «Агротрейд»), для СТО грузовых автомобилей с автостоянками, складским зданиями, и </w:t>
      </w:r>
      <w:proofErr w:type="spellStart"/>
      <w:r w:rsidRPr="00472B0C">
        <w:rPr>
          <w:color w:val="000000" w:themeColor="text1"/>
          <w:sz w:val="26"/>
          <w:szCs w:val="26"/>
        </w:rPr>
        <w:t>др</w:t>
      </w:r>
      <w:proofErr w:type="spellEnd"/>
      <w:r w:rsidRPr="00472B0C">
        <w:rPr>
          <w:color w:val="000000" w:themeColor="text1"/>
          <w:sz w:val="26"/>
          <w:szCs w:val="26"/>
        </w:rPr>
        <w:t>)</w:t>
      </w:r>
    </w:p>
    <w:p w14:paraId="4E3A999F"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color w:val="000000" w:themeColor="text1"/>
          <w:sz w:val="26"/>
          <w:szCs w:val="26"/>
        </w:rPr>
        <w:lastRenderedPageBreak/>
        <w:t>200 га –под развитие логистической деятельности (ООО «</w:t>
      </w:r>
      <w:proofErr w:type="spellStart"/>
      <w:r w:rsidRPr="00472B0C">
        <w:rPr>
          <w:color w:val="000000" w:themeColor="text1"/>
          <w:sz w:val="26"/>
          <w:szCs w:val="26"/>
        </w:rPr>
        <w:t>ГлавСтройЮг</w:t>
      </w:r>
      <w:proofErr w:type="spellEnd"/>
      <w:r w:rsidRPr="00472B0C">
        <w:rPr>
          <w:color w:val="000000" w:themeColor="text1"/>
          <w:sz w:val="26"/>
          <w:szCs w:val="26"/>
        </w:rPr>
        <w:t>»)</w:t>
      </w:r>
    </w:p>
    <w:p w14:paraId="39243D5B"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color w:val="000000" w:themeColor="text1"/>
          <w:sz w:val="26"/>
          <w:szCs w:val="26"/>
        </w:rPr>
        <w:t xml:space="preserve">Согласован проект планировки и проект межевания </w:t>
      </w:r>
      <w:r w:rsidRPr="00472B0C">
        <w:rPr>
          <w:sz w:val="26"/>
          <w:szCs w:val="26"/>
        </w:rPr>
        <w:t>территории дачного некоммерческого товарищества</w:t>
      </w:r>
      <w:r w:rsidRPr="00472B0C">
        <w:rPr>
          <w:color w:val="000000" w:themeColor="text1"/>
          <w:sz w:val="26"/>
          <w:szCs w:val="26"/>
        </w:rPr>
        <w:t xml:space="preserve"> ООО «Чистые пруды» на территории более 75 га</w:t>
      </w:r>
    </w:p>
    <w:p w14:paraId="3E52A8AC"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color w:val="000000" w:themeColor="text1"/>
          <w:sz w:val="26"/>
          <w:szCs w:val="26"/>
        </w:rPr>
        <w:t>3 га –для размещения комплекса первичной обработки и заморозке сельхозпродукции (ООО «Пирс»)</w:t>
      </w:r>
    </w:p>
    <w:p w14:paraId="041D9572"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sz w:val="26"/>
          <w:szCs w:val="26"/>
        </w:rPr>
        <w:t xml:space="preserve">Внесенные изменения в генеральный план и Правила землепользования и застройки позволяют повысить инвестиционную привлекательность территории поселения </w:t>
      </w:r>
    </w:p>
    <w:p w14:paraId="7DFAEA69"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color w:val="000000" w:themeColor="text1"/>
          <w:sz w:val="26"/>
          <w:szCs w:val="26"/>
        </w:rPr>
        <w:t>ООО «</w:t>
      </w:r>
      <w:proofErr w:type="spellStart"/>
      <w:r w:rsidRPr="00472B0C">
        <w:rPr>
          <w:color w:val="000000" w:themeColor="text1"/>
          <w:sz w:val="26"/>
          <w:szCs w:val="26"/>
        </w:rPr>
        <w:t>Омнитрейд</w:t>
      </w:r>
      <w:proofErr w:type="spellEnd"/>
      <w:r w:rsidRPr="00472B0C">
        <w:rPr>
          <w:color w:val="000000" w:themeColor="text1"/>
          <w:sz w:val="26"/>
          <w:szCs w:val="26"/>
        </w:rPr>
        <w:t>» о</w:t>
      </w:r>
      <w:r w:rsidRPr="00472B0C">
        <w:rPr>
          <w:sz w:val="26"/>
          <w:szCs w:val="26"/>
        </w:rPr>
        <w:t xml:space="preserve">кончены работы по строительству здания шиномонтажа, планируется строительство магазина и АЗС </w:t>
      </w:r>
      <w:r w:rsidRPr="00472B0C">
        <w:rPr>
          <w:color w:val="000000" w:themeColor="text1"/>
          <w:sz w:val="26"/>
          <w:szCs w:val="26"/>
        </w:rPr>
        <w:t xml:space="preserve">стоимость всего комплекса составит 58 млн. рублей. </w:t>
      </w:r>
    </w:p>
    <w:p w14:paraId="1DFFC099"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color w:val="000000" w:themeColor="text1"/>
          <w:sz w:val="26"/>
          <w:szCs w:val="26"/>
        </w:rPr>
        <w:t>Ведется предпроектная работа по переводу земель сельхозназначения в промышленные земли и подготовка для строительства</w:t>
      </w:r>
      <w:r w:rsidRPr="00472B0C">
        <w:rPr>
          <w:sz w:val="26"/>
          <w:szCs w:val="26"/>
        </w:rPr>
        <w:t xml:space="preserve"> ООО «РЕПРОДУКТ» высокотехнологичного предприятия по переработке неметаллических отходов, лома и растительного сырья, с последующим производством продукции на 100 рабочих мест. Инвестиции составили 18 млн. рублей, планируется инвестиций 32 млн. рублей. Планируемая среднегодовая сумма налоговых платежей 34,73 млн. рублей</w:t>
      </w:r>
    </w:p>
    <w:p w14:paraId="778C6A32"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color w:val="000000" w:themeColor="text1"/>
          <w:sz w:val="26"/>
          <w:szCs w:val="26"/>
        </w:rPr>
        <w:t xml:space="preserve"> Администрацией инициирован вопрос о применении условно разрешенного вида использования земельного участка «религиозное использование» под строительство храма в п. Дорожный. По данному вопросу уже проведены публичные слушания</w:t>
      </w:r>
    </w:p>
    <w:p w14:paraId="60D2FE57"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color w:val="000000" w:themeColor="text1"/>
          <w:sz w:val="26"/>
          <w:szCs w:val="26"/>
        </w:rPr>
        <w:t>На территории поселения полным ходом ведутся предпроектные работы по реконструкции и строительству объездной автодороги М-4 в объезд г. Аксая. В связи с чем выкупаются земельные участки граждан, по которым предполагается прохождение трассы</w:t>
      </w:r>
    </w:p>
    <w:p w14:paraId="19744B51"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sz w:val="26"/>
          <w:szCs w:val="26"/>
        </w:rPr>
        <w:t>ИП Цыганковым В. Ю. году был построен склад-магазин</w:t>
      </w:r>
    </w:p>
    <w:p w14:paraId="1D7A11A2" w14:textId="77777777" w:rsidR="008B5366" w:rsidRPr="00472B0C" w:rsidRDefault="008B5366" w:rsidP="008B5366">
      <w:pPr>
        <w:pStyle w:val="a5"/>
        <w:numPr>
          <w:ilvl w:val="0"/>
          <w:numId w:val="7"/>
        </w:numPr>
        <w:spacing w:after="0"/>
        <w:ind w:left="284" w:right="-142" w:hanging="284"/>
        <w:jc w:val="both"/>
        <w:rPr>
          <w:color w:val="000000" w:themeColor="text1"/>
          <w:sz w:val="26"/>
          <w:szCs w:val="26"/>
        </w:rPr>
      </w:pPr>
      <w:r w:rsidRPr="00472B0C">
        <w:rPr>
          <w:sz w:val="26"/>
          <w:szCs w:val="26"/>
        </w:rPr>
        <w:t xml:space="preserve">ИП </w:t>
      </w:r>
      <w:proofErr w:type="spellStart"/>
      <w:r w:rsidRPr="00472B0C">
        <w:rPr>
          <w:sz w:val="26"/>
          <w:szCs w:val="26"/>
        </w:rPr>
        <w:t>Ситько</w:t>
      </w:r>
      <w:proofErr w:type="spellEnd"/>
      <w:r w:rsidRPr="00472B0C">
        <w:rPr>
          <w:sz w:val="26"/>
          <w:szCs w:val="26"/>
        </w:rPr>
        <w:t xml:space="preserve"> И. И. были построены гостевая автостоянка, площадка временного, сезонного хранения овощной продукции, магазин</w:t>
      </w:r>
    </w:p>
    <w:p w14:paraId="6F0337F5" w14:textId="77777777" w:rsidR="00194414" w:rsidRPr="000576D3" w:rsidRDefault="008B5366" w:rsidP="000576D3">
      <w:pPr>
        <w:pStyle w:val="a7"/>
        <w:numPr>
          <w:ilvl w:val="0"/>
          <w:numId w:val="7"/>
        </w:numPr>
        <w:ind w:left="284" w:hanging="284"/>
        <w:jc w:val="both"/>
        <w:rPr>
          <w:rFonts w:ascii="Times New Roman" w:hAnsi="Times New Roman" w:cs="Times New Roman"/>
          <w:sz w:val="26"/>
          <w:szCs w:val="26"/>
        </w:rPr>
      </w:pPr>
      <w:r w:rsidRPr="00472B0C">
        <w:rPr>
          <w:rFonts w:ascii="Times New Roman" w:hAnsi="Times New Roman" w:cs="Times New Roman"/>
          <w:sz w:val="26"/>
          <w:szCs w:val="26"/>
        </w:rPr>
        <w:t xml:space="preserve">ИП </w:t>
      </w:r>
      <w:proofErr w:type="spellStart"/>
      <w:r w:rsidRPr="00472B0C">
        <w:rPr>
          <w:rFonts w:ascii="Times New Roman" w:hAnsi="Times New Roman" w:cs="Times New Roman"/>
          <w:sz w:val="26"/>
          <w:szCs w:val="26"/>
        </w:rPr>
        <w:t>Рогальским</w:t>
      </w:r>
      <w:proofErr w:type="spellEnd"/>
      <w:r w:rsidRPr="00472B0C">
        <w:rPr>
          <w:rFonts w:ascii="Times New Roman" w:hAnsi="Times New Roman" w:cs="Times New Roman"/>
          <w:sz w:val="26"/>
          <w:szCs w:val="26"/>
        </w:rPr>
        <w:t xml:space="preserve"> А.В. начато строительство мастерской по ремонту и обслуживанию автомобилей</w:t>
      </w:r>
    </w:p>
    <w:p w14:paraId="6986B67A" w14:textId="77777777" w:rsidR="008B5366" w:rsidRPr="00472B0C" w:rsidRDefault="008B5366" w:rsidP="008B5366">
      <w:pPr>
        <w:pStyle w:val="4"/>
        <w:shd w:val="clear" w:color="auto" w:fill="auto"/>
        <w:spacing w:before="0" w:after="0" w:line="653" w:lineRule="exact"/>
        <w:jc w:val="center"/>
        <w:rPr>
          <w:b/>
          <w:sz w:val="26"/>
          <w:szCs w:val="26"/>
          <w:u w:val="single"/>
        </w:rPr>
      </w:pPr>
      <w:r w:rsidRPr="00472B0C">
        <w:rPr>
          <w:b/>
          <w:sz w:val="26"/>
          <w:szCs w:val="26"/>
          <w:u w:val="single"/>
        </w:rPr>
        <w:t>Землеустройство</w:t>
      </w:r>
      <w:r w:rsidR="002B5DCA" w:rsidRPr="00472B0C">
        <w:rPr>
          <w:b/>
          <w:sz w:val="26"/>
          <w:szCs w:val="26"/>
          <w:u w:val="single"/>
        </w:rPr>
        <w:t xml:space="preserve"> и имущество </w:t>
      </w:r>
    </w:p>
    <w:p w14:paraId="7013458D" w14:textId="77777777" w:rsidR="008B5366" w:rsidRPr="00472B0C" w:rsidRDefault="008B5366" w:rsidP="008B5366">
      <w:pPr>
        <w:widowControl w:val="0"/>
        <w:spacing w:after="0" w:line="365" w:lineRule="exact"/>
        <w:jc w:val="both"/>
        <w:rPr>
          <w:rFonts w:ascii="Times New Roman" w:eastAsia="Times New Roman" w:hAnsi="Times New Roman" w:cs="Times New Roman"/>
          <w:color w:val="000000"/>
          <w:sz w:val="26"/>
          <w:szCs w:val="26"/>
          <w:lang w:eastAsia="ru-RU"/>
        </w:rPr>
      </w:pPr>
      <w:r w:rsidRPr="00472B0C">
        <w:rPr>
          <w:rFonts w:ascii="Times New Roman" w:eastAsia="Times New Roman" w:hAnsi="Times New Roman" w:cs="Times New Roman"/>
          <w:color w:val="000000"/>
          <w:sz w:val="26"/>
          <w:szCs w:val="26"/>
          <w:lang w:eastAsia="ru-RU"/>
        </w:rPr>
        <w:t>Администрацией поселения ведется работа по актуализации базы данных земельных участков и сельских домов.</w:t>
      </w:r>
    </w:p>
    <w:p w14:paraId="2E602D42" w14:textId="77777777" w:rsidR="008B5366" w:rsidRPr="00472B0C" w:rsidRDefault="008B5366" w:rsidP="008B5366">
      <w:pPr>
        <w:widowControl w:val="0"/>
        <w:spacing w:after="0" w:line="365" w:lineRule="exact"/>
        <w:ind w:firstLine="620"/>
        <w:jc w:val="both"/>
        <w:rPr>
          <w:rFonts w:ascii="Times New Roman" w:eastAsia="Times New Roman" w:hAnsi="Times New Roman" w:cs="Times New Roman"/>
          <w:color w:val="000000"/>
          <w:sz w:val="26"/>
          <w:szCs w:val="26"/>
          <w:lang w:eastAsia="ru-RU"/>
        </w:rPr>
      </w:pPr>
      <w:r w:rsidRPr="00472B0C">
        <w:rPr>
          <w:rFonts w:ascii="Times New Roman" w:eastAsia="Times New Roman" w:hAnsi="Times New Roman" w:cs="Times New Roman"/>
          <w:color w:val="000000"/>
          <w:sz w:val="26"/>
          <w:szCs w:val="26"/>
          <w:lang w:eastAsia="ru-RU"/>
        </w:rPr>
        <w:t>Для обеспечения эффективного использования земли как основы жизни и деятельности жителей, проживающих на территории сельского поселения, разработано Положение о порядке осуществления муниципального земельного контроля, основными задачами которого являются соблюдение юридическими и физическими лицами режима целевого использования земли, предотвращение вредного воздействия на окружающую среду, недопущения самовольного занятия земельных участков.</w:t>
      </w:r>
    </w:p>
    <w:p w14:paraId="3AB4FA58" w14:textId="77777777" w:rsidR="008B5366" w:rsidRPr="00472B0C" w:rsidRDefault="008B5366" w:rsidP="008B5366">
      <w:pPr>
        <w:widowControl w:val="0"/>
        <w:tabs>
          <w:tab w:val="right" w:pos="7764"/>
          <w:tab w:val="right" w:pos="9684"/>
        </w:tabs>
        <w:spacing w:after="0" w:line="370" w:lineRule="exact"/>
        <w:ind w:firstLine="660"/>
        <w:jc w:val="both"/>
        <w:rPr>
          <w:rFonts w:ascii="Times New Roman" w:eastAsia="Times New Roman" w:hAnsi="Times New Roman" w:cs="Times New Roman"/>
          <w:color w:val="000000"/>
          <w:sz w:val="26"/>
          <w:szCs w:val="26"/>
          <w:lang w:eastAsia="ru-RU"/>
        </w:rPr>
      </w:pPr>
      <w:r w:rsidRPr="00472B0C">
        <w:rPr>
          <w:rFonts w:ascii="Times New Roman" w:eastAsia="Times New Roman" w:hAnsi="Times New Roman" w:cs="Times New Roman"/>
          <w:color w:val="000000"/>
          <w:sz w:val="26"/>
          <w:szCs w:val="26"/>
          <w:lang w:eastAsia="ru-RU"/>
        </w:rPr>
        <w:t>В соответствии с планом проведения проверок юридических лиц, согласованного прокуратурой, осуществлялся муниципальный земельный контроль организаций, находящихся на территории сельского поселения. В рамках муниципального земельног</w:t>
      </w:r>
      <w:r w:rsidR="00194414">
        <w:rPr>
          <w:rFonts w:ascii="Times New Roman" w:eastAsia="Times New Roman" w:hAnsi="Times New Roman" w:cs="Times New Roman"/>
          <w:color w:val="000000"/>
          <w:sz w:val="26"/>
          <w:szCs w:val="26"/>
          <w:lang w:eastAsia="ru-RU"/>
        </w:rPr>
        <w:t>о контроля проведено 16 проверок</w:t>
      </w:r>
      <w:r w:rsidRPr="00472B0C">
        <w:rPr>
          <w:rFonts w:ascii="Times New Roman" w:eastAsia="Times New Roman" w:hAnsi="Times New Roman" w:cs="Times New Roman"/>
          <w:color w:val="000000"/>
          <w:sz w:val="26"/>
          <w:szCs w:val="26"/>
          <w:lang w:eastAsia="ru-RU"/>
        </w:rPr>
        <w:t>, выявлено 16 нарушения, составлено 14 протоколов и наложено штрафов на сумму 28000 рублей.</w:t>
      </w:r>
    </w:p>
    <w:p w14:paraId="4BF4D2BE" w14:textId="77777777" w:rsidR="008B5366" w:rsidRPr="00472B0C" w:rsidRDefault="008B5366" w:rsidP="008B5366">
      <w:pPr>
        <w:widowControl w:val="0"/>
        <w:spacing w:after="0" w:line="240" w:lineRule="auto"/>
        <w:rPr>
          <w:rFonts w:ascii="Times New Roman" w:eastAsia="Courier New" w:hAnsi="Times New Roman" w:cs="Times New Roman"/>
          <w:color w:val="000000"/>
          <w:sz w:val="26"/>
          <w:szCs w:val="26"/>
          <w:lang w:eastAsia="ru-RU"/>
        </w:rPr>
      </w:pPr>
      <w:r w:rsidRPr="00472B0C">
        <w:rPr>
          <w:rFonts w:ascii="Times New Roman" w:eastAsia="Courier New" w:hAnsi="Times New Roman" w:cs="Times New Roman"/>
          <w:color w:val="000000"/>
          <w:sz w:val="26"/>
          <w:szCs w:val="26"/>
          <w:lang w:eastAsia="ru-RU"/>
        </w:rPr>
        <w:t xml:space="preserve">  В рамках спонсорской помощи в п. Дорожном оформляется документация </w:t>
      </w:r>
      <w:r w:rsidR="002B5DCA" w:rsidRPr="00472B0C">
        <w:rPr>
          <w:rFonts w:ascii="Times New Roman" w:eastAsia="Courier New" w:hAnsi="Times New Roman" w:cs="Times New Roman"/>
          <w:color w:val="000000"/>
          <w:sz w:val="26"/>
          <w:szCs w:val="26"/>
          <w:lang w:eastAsia="ru-RU"/>
        </w:rPr>
        <w:t>на спортивную</w:t>
      </w:r>
      <w:r w:rsidRPr="00472B0C">
        <w:rPr>
          <w:rFonts w:ascii="Times New Roman" w:eastAsia="Courier New" w:hAnsi="Times New Roman" w:cs="Times New Roman"/>
          <w:color w:val="000000"/>
          <w:sz w:val="26"/>
          <w:szCs w:val="26"/>
          <w:lang w:eastAsia="ru-RU"/>
        </w:rPr>
        <w:t xml:space="preserve"> площадку: по адресу ул. Короткая15. </w:t>
      </w:r>
      <w:r w:rsidR="002B5DCA" w:rsidRPr="00472B0C">
        <w:rPr>
          <w:rFonts w:ascii="Times New Roman" w:eastAsia="Courier New" w:hAnsi="Times New Roman" w:cs="Times New Roman"/>
          <w:color w:val="000000"/>
          <w:sz w:val="26"/>
          <w:szCs w:val="26"/>
          <w:lang w:eastAsia="ru-RU"/>
        </w:rPr>
        <w:t>(Литвинов</w:t>
      </w:r>
      <w:r w:rsidRPr="00472B0C">
        <w:rPr>
          <w:rFonts w:ascii="Times New Roman" w:eastAsia="Courier New" w:hAnsi="Times New Roman" w:cs="Times New Roman"/>
          <w:color w:val="000000"/>
          <w:sz w:val="26"/>
          <w:szCs w:val="26"/>
          <w:lang w:eastAsia="ru-RU"/>
        </w:rPr>
        <w:t xml:space="preserve"> Максим</w:t>
      </w:r>
      <w:r w:rsidR="002B5DCA" w:rsidRPr="00472B0C">
        <w:rPr>
          <w:rFonts w:ascii="Times New Roman" w:eastAsia="Courier New" w:hAnsi="Times New Roman" w:cs="Times New Roman"/>
          <w:color w:val="000000"/>
          <w:sz w:val="26"/>
          <w:szCs w:val="26"/>
          <w:lang w:eastAsia="ru-RU"/>
        </w:rPr>
        <w:t>).</w:t>
      </w:r>
    </w:p>
    <w:p w14:paraId="0A459586" w14:textId="77777777" w:rsidR="002B5DCA" w:rsidRPr="00472B0C" w:rsidRDefault="002B5DCA" w:rsidP="002B5DCA">
      <w:pPr>
        <w:rPr>
          <w:rFonts w:ascii="Times New Roman" w:hAnsi="Times New Roman" w:cs="Times New Roman"/>
          <w:sz w:val="26"/>
          <w:szCs w:val="26"/>
        </w:rPr>
      </w:pPr>
      <w:r w:rsidRPr="00472B0C">
        <w:rPr>
          <w:rFonts w:ascii="Times New Roman" w:hAnsi="Times New Roman" w:cs="Times New Roman"/>
          <w:sz w:val="26"/>
          <w:szCs w:val="26"/>
        </w:rPr>
        <w:t>Имущество:</w:t>
      </w:r>
    </w:p>
    <w:p w14:paraId="2A85E8A2" w14:textId="77777777" w:rsidR="002B5DCA" w:rsidRPr="00472B0C" w:rsidRDefault="002B5DCA" w:rsidP="002B5DCA">
      <w:pPr>
        <w:jc w:val="both"/>
        <w:rPr>
          <w:rFonts w:ascii="Times New Roman" w:hAnsi="Times New Roman" w:cs="Times New Roman"/>
          <w:sz w:val="26"/>
          <w:szCs w:val="26"/>
        </w:rPr>
      </w:pPr>
      <w:r w:rsidRPr="00472B0C">
        <w:rPr>
          <w:rFonts w:ascii="Times New Roman" w:hAnsi="Times New Roman" w:cs="Times New Roman"/>
          <w:sz w:val="26"/>
          <w:szCs w:val="26"/>
        </w:rPr>
        <w:t>1. В 2018 году зарегистрировано 4 объекта недвижимости;</w:t>
      </w:r>
    </w:p>
    <w:p w14:paraId="6E3A561B" w14:textId="77777777" w:rsidR="002B5DCA" w:rsidRPr="00472B0C" w:rsidRDefault="002B5DCA" w:rsidP="002B5DCA">
      <w:pPr>
        <w:jc w:val="both"/>
        <w:rPr>
          <w:rFonts w:ascii="Times New Roman" w:hAnsi="Times New Roman" w:cs="Times New Roman"/>
          <w:sz w:val="26"/>
          <w:szCs w:val="26"/>
        </w:rPr>
      </w:pPr>
      <w:r w:rsidRPr="00472B0C">
        <w:rPr>
          <w:rFonts w:ascii="Times New Roman" w:hAnsi="Times New Roman" w:cs="Times New Roman"/>
          <w:sz w:val="26"/>
          <w:szCs w:val="26"/>
        </w:rPr>
        <w:lastRenderedPageBreak/>
        <w:t>2. Выявлено 5 бесхозяйных объекта недвижимости, на которые заказана техническая документация;</w:t>
      </w:r>
    </w:p>
    <w:p w14:paraId="4F06400B" w14:textId="77777777" w:rsidR="002B5DCA" w:rsidRPr="00472B0C" w:rsidRDefault="002B5DCA" w:rsidP="002B5DCA">
      <w:pPr>
        <w:jc w:val="both"/>
        <w:rPr>
          <w:rFonts w:ascii="Times New Roman" w:hAnsi="Times New Roman" w:cs="Times New Roman"/>
          <w:sz w:val="26"/>
          <w:szCs w:val="26"/>
        </w:rPr>
      </w:pPr>
      <w:r w:rsidRPr="00472B0C">
        <w:rPr>
          <w:rFonts w:ascii="Times New Roman" w:hAnsi="Times New Roman" w:cs="Times New Roman"/>
          <w:sz w:val="26"/>
          <w:szCs w:val="26"/>
        </w:rPr>
        <w:t>3. Заключен 1 договор аренды на транспортное средство (мусоровоз);</w:t>
      </w:r>
    </w:p>
    <w:p w14:paraId="3DD3D81D" w14:textId="77777777" w:rsidR="00307211" w:rsidRPr="00472B0C" w:rsidRDefault="00307211" w:rsidP="00CD1B9C">
      <w:pPr>
        <w:spacing w:after="0" w:line="240" w:lineRule="auto"/>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b/>
          <w:bCs/>
          <w:color w:val="333333"/>
          <w:sz w:val="26"/>
          <w:szCs w:val="26"/>
          <w:u w:val="single"/>
          <w:bdr w:val="none" w:sz="0" w:space="0" w:color="auto" w:frame="1"/>
          <w:lang w:eastAsia="ru-RU"/>
        </w:rPr>
        <w:t>ЧС</w:t>
      </w:r>
      <w:r w:rsidR="00CD1B9C" w:rsidRPr="00472B0C">
        <w:rPr>
          <w:rFonts w:ascii="Times New Roman" w:eastAsia="Times New Roman" w:hAnsi="Times New Roman" w:cs="Times New Roman"/>
          <w:b/>
          <w:bCs/>
          <w:color w:val="333333"/>
          <w:sz w:val="26"/>
          <w:szCs w:val="26"/>
          <w:u w:val="single"/>
          <w:bdr w:val="none" w:sz="0" w:space="0" w:color="auto" w:frame="1"/>
          <w:lang w:eastAsia="ru-RU"/>
        </w:rPr>
        <w:t xml:space="preserve"> </w:t>
      </w:r>
      <w:r w:rsidR="009079CB" w:rsidRPr="00472B0C">
        <w:rPr>
          <w:rFonts w:ascii="Times New Roman" w:eastAsia="Times New Roman" w:hAnsi="Times New Roman" w:cs="Times New Roman"/>
          <w:b/>
          <w:bCs/>
          <w:color w:val="333333"/>
          <w:sz w:val="26"/>
          <w:szCs w:val="26"/>
          <w:u w:val="single"/>
          <w:bdr w:val="none" w:sz="0" w:space="0" w:color="auto" w:frame="1"/>
          <w:lang w:eastAsia="ru-RU"/>
        </w:rPr>
        <w:t xml:space="preserve">и </w:t>
      </w:r>
      <w:r w:rsidR="00CD1B9C" w:rsidRPr="00472B0C">
        <w:rPr>
          <w:rFonts w:ascii="Times New Roman" w:eastAsia="Times New Roman" w:hAnsi="Times New Roman" w:cs="Times New Roman"/>
          <w:b/>
          <w:bCs/>
          <w:color w:val="333333"/>
          <w:sz w:val="26"/>
          <w:szCs w:val="26"/>
          <w:u w:val="single"/>
          <w:bdr w:val="none" w:sz="0" w:space="0" w:color="auto" w:frame="1"/>
          <w:lang w:eastAsia="ru-RU"/>
        </w:rPr>
        <w:t>ПБ</w:t>
      </w:r>
    </w:p>
    <w:p w14:paraId="03169C84" w14:textId="77777777" w:rsidR="00307211" w:rsidRPr="00472B0C" w:rsidRDefault="00307211" w:rsidP="00CD1B9C">
      <w:pPr>
        <w:spacing w:after="36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В 2018 году, в сельском поселении в целях выполнения полномочий в сфере ЧС и обеспечения первичных мер пожарной </w:t>
      </w:r>
      <w:r w:rsidR="00141339" w:rsidRPr="00472B0C">
        <w:rPr>
          <w:rFonts w:ascii="Times New Roman" w:eastAsia="Times New Roman" w:hAnsi="Times New Roman" w:cs="Times New Roman"/>
          <w:color w:val="333333"/>
          <w:sz w:val="26"/>
          <w:szCs w:val="26"/>
          <w:lang w:eastAsia="ru-RU"/>
        </w:rPr>
        <w:t>безопасности Администрацией Истомин</w:t>
      </w:r>
      <w:r w:rsidRPr="00472B0C">
        <w:rPr>
          <w:rFonts w:ascii="Times New Roman" w:eastAsia="Times New Roman" w:hAnsi="Times New Roman" w:cs="Times New Roman"/>
          <w:color w:val="333333"/>
          <w:sz w:val="26"/>
          <w:szCs w:val="26"/>
          <w:lang w:eastAsia="ru-RU"/>
        </w:rPr>
        <w:t xml:space="preserve">ского сельского поселения проводятся: тренировки по оповещению населения. Систематически проводится профилактическая работа по пожарной безопасности как в населенных пунктах, так и на животноводческих точках (Разнесены предупреждения, </w:t>
      </w:r>
      <w:r w:rsidR="00CD1B9C" w:rsidRPr="00472B0C">
        <w:rPr>
          <w:rFonts w:ascii="Times New Roman" w:eastAsia="Times New Roman" w:hAnsi="Times New Roman" w:cs="Times New Roman"/>
          <w:color w:val="333333"/>
          <w:sz w:val="26"/>
          <w:szCs w:val="26"/>
          <w:lang w:eastAsia="ru-RU"/>
        </w:rPr>
        <w:t>памятки о</w:t>
      </w:r>
      <w:r w:rsidRPr="00472B0C">
        <w:rPr>
          <w:rFonts w:ascii="Times New Roman" w:eastAsia="Times New Roman" w:hAnsi="Times New Roman" w:cs="Times New Roman"/>
          <w:color w:val="333333"/>
          <w:sz w:val="26"/>
          <w:szCs w:val="26"/>
          <w:lang w:eastAsia="ru-RU"/>
        </w:rPr>
        <w:t xml:space="preserve"> пожарной безопасности в период особого противопожарного режима, который установлен на территории </w:t>
      </w:r>
      <w:r w:rsidR="00141339" w:rsidRPr="00472B0C">
        <w:rPr>
          <w:rFonts w:ascii="Times New Roman" w:eastAsia="Times New Roman" w:hAnsi="Times New Roman" w:cs="Times New Roman"/>
          <w:color w:val="333333"/>
          <w:sz w:val="26"/>
          <w:szCs w:val="26"/>
          <w:lang w:eastAsia="ru-RU"/>
        </w:rPr>
        <w:t>Истоминского</w:t>
      </w:r>
      <w:r w:rsidRPr="00472B0C">
        <w:rPr>
          <w:rFonts w:ascii="Times New Roman" w:eastAsia="Times New Roman" w:hAnsi="Times New Roman" w:cs="Times New Roman"/>
          <w:color w:val="333333"/>
          <w:sz w:val="26"/>
          <w:szCs w:val="26"/>
          <w:lang w:eastAsia="ru-RU"/>
        </w:rPr>
        <w:t xml:space="preserve"> сельского поселения). Для своевременного реагирования по тушению ландшафтных пожаров проведены совещания с главами КФХ и ИП </w:t>
      </w:r>
      <w:r w:rsidR="00141339" w:rsidRPr="00472B0C">
        <w:rPr>
          <w:rFonts w:ascii="Times New Roman" w:eastAsia="Times New Roman" w:hAnsi="Times New Roman" w:cs="Times New Roman"/>
          <w:color w:val="333333"/>
          <w:sz w:val="26"/>
          <w:szCs w:val="26"/>
          <w:lang w:eastAsia="ru-RU"/>
        </w:rPr>
        <w:t>по совместному</w:t>
      </w:r>
      <w:r w:rsidRPr="00472B0C">
        <w:rPr>
          <w:rFonts w:ascii="Times New Roman" w:eastAsia="Times New Roman" w:hAnsi="Times New Roman" w:cs="Times New Roman"/>
          <w:color w:val="333333"/>
          <w:sz w:val="26"/>
          <w:szCs w:val="26"/>
          <w:lang w:eastAsia="ru-RU"/>
        </w:rPr>
        <w:t xml:space="preserve"> тушению пожаров с привлечением имеющейся у каждого индивидуального предпринимателя сил и средств, добились </w:t>
      </w:r>
      <w:r w:rsidR="00141339" w:rsidRPr="00472B0C">
        <w:rPr>
          <w:rFonts w:ascii="Times New Roman" w:eastAsia="Times New Roman" w:hAnsi="Times New Roman" w:cs="Times New Roman"/>
          <w:color w:val="333333"/>
          <w:sz w:val="26"/>
          <w:szCs w:val="26"/>
          <w:lang w:eastAsia="ru-RU"/>
        </w:rPr>
        <w:t>100% опашки всех объектов. </w:t>
      </w:r>
      <w:r w:rsidRPr="00472B0C">
        <w:rPr>
          <w:rFonts w:ascii="Times New Roman" w:eastAsia="Times New Roman" w:hAnsi="Times New Roman" w:cs="Times New Roman"/>
          <w:color w:val="333333"/>
          <w:sz w:val="26"/>
          <w:szCs w:val="26"/>
          <w:lang w:eastAsia="ru-RU"/>
        </w:rPr>
        <w:t>Просьба ко всем жителям соблюдать меры пожарной безопасности: не разжигать костров, не сжигать мусор, быть бдительными и вовремя реагировать на возгорания.</w:t>
      </w:r>
    </w:p>
    <w:p w14:paraId="157F2E7A" w14:textId="77777777" w:rsidR="00141339" w:rsidRPr="00472B0C" w:rsidRDefault="00307211" w:rsidP="00CD1B9C">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Каждый житель сельского поселения обяз</w:t>
      </w:r>
      <w:r w:rsidR="00141339" w:rsidRPr="00472B0C">
        <w:rPr>
          <w:rFonts w:ascii="Times New Roman" w:eastAsia="Times New Roman" w:hAnsi="Times New Roman" w:cs="Times New Roman"/>
          <w:color w:val="333333"/>
          <w:sz w:val="26"/>
          <w:szCs w:val="26"/>
          <w:lang w:eastAsia="ru-RU"/>
        </w:rPr>
        <w:t>ан соблюдать следующие правила:</w:t>
      </w:r>
    </w:p>
    <w:p w14:paraId="4B26AC7A" w14:textId="77777777" w:rsidR="00141339" w:rsidRPr="00472B0C" w:rsidRDefault="00141339" w:rsidP="00CD1B9C">
      <w:pPr>
        <w:spacing w:after="0" w:line="240" w:lineRule="auto"/>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 </w:t>
      </w:r>
      <w:r w:rsidR="00307211" w:rsidRPr="00472B0C">
        <w:rPr>
          <w:rFonts w:ascii="Times New Roman" w:eastAsia="Times New Roman" w:hAnsi="Times New Roman" w:cs="Times New Roman"/>
          <w:color w:val="333333"/>
          <w:sz w:val="26"/>
          <w:szCs w:val="26"/>
          <w:lang w:eastAsia="ru-RU"/>
        </w:rPr>
        <w:t xml:space="preserve">не допускать поджогов мусора, сухой растительности на территории поселения; </w:t>
      </w:r>
    </w:p>
    <w:p w14:paraId="25B3B0F8" w14:textId="77777777" w:rsidR="006D0BBB" w:rsidRPr="00472B0C" w:rsidRDefault="00141339" w:rsidP="00CD1B9C">
      <w:pPr>
        <w:spacing w:after="0" w:line="240" w:lineRule="auto"/>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 xml:space="preserve">- </w:t>
      </w:r>
      <w:r w:rsidR="00307211" w:rsidRPr="00472B0C">
        <w:rPr>
          <w:rFonts w:ascii="Times New Roman" w:eastAsia="Times New Roman" w:hAnsi="Times New Roman" w:cs="Times New Roman"/>
          <w:color w:val="333333"/>
          <w:sz w:val="26"/>
          <w:szCs w:val="26"/>
          <w:lang w:eastAsia="ru-RU"/>
        </w:rPr>
        <w:t xml:space="preserve">в случае обнаружения очагов возгорания сухой растительности необходимо незамедлительно </w:t>
      </w:r>
      <w:r w:rsidR="006D0BBB" w:rsidRPr="00472B0C">
        <w:rPr>
          <w:rFonts w:ascii="Times New Roman" w:eastAsia="Times New Roman" w:hAnsi="Times New Roman" w:cs="Times New Roman"/>
          <w:color w:val="333333"/>
          <w:sz w:val="26"/>
          <w:szCs w:val="26"/>
          <w:lang w:eastAsia="ru-RU"/>
        </w:rPr>
        <w:t>позвонить в</w:t>
      </w:r>
      <w:r w:rsidR="00307211" w:rsidRPr="00472B0C">
        <w:rPr>
          <w:rFonts w:ascii="Times New Roman" w:eastAsia="Times New Roman" w:hAnsi="Times New Roman" w:cs="Times New Roman"/>
          <w:color w:val="333333"/>
          <w:sz w:val="26"/>
          <w:szCs w:val="26"/>
          <w:lang w:eastAsia="ru-RU"/>
        </w:rPr>
        <w:t xml:space="preserve"> Администрацию сельского поселения, или сообщить в ЕДДС по телефону 112, при этом сообщить, что горит и где; </w:t>
      </w:r>
    </w:p>
    <w:p w14:paraId="7998DC1A" w14:textId="77777777" w:rsidR="00307211" w:rsidRPr="00472B0C" w:rsidRDefault="006D0BBB" w:rsidP="00CD1B9C">
      <w:pPr>
        <w:spacing w:after="0" w:line="240" w:lineRule="auto"/>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w:t>
      </w:r>
      <w:r w:rsidR="00307211" w:rsidRPr="00472B0C">
        <w:rPr>
          <w:rFonts w:ascii="Times New Roman" w:eastAsia="Times New Roman" w:hAnsi="Times New Roman" w:cs="Times New Roman"/>
          <w:color w:val="333333"/>
          <w:sz w:val="26"/>
          <w:szCs w:val="26"/>
          <w:lang w:eastAsia="ru-RU"/>
        </w:rPr>
        <w:t xml:space="preserve"> по возможности обеспечить мероприятия по тушению пожара и предотвращению распространения очага возгорания</w:t>
      </w:r>
      <w:r w:rsidR="00141339" w:rsidRPr="00472B0C">
        <w:rPr>
          <w:rFonts w:ascii="Times New Roman" w:eastAsia="Times New Roman" w:hAnsi="Times New Roman" w:cs="Times New Roman"/>
          <w:color w:val="333333"/>
          <w:sz w:val="26"/>
          <w:szCs w:val="26"/>
          <w:lang w:eastAsia="ru-RU"/>
        </w:rPr>
        <w:t>.</w:t>
      </w:r>
    </w:p>
    <w:p w14:paraId="7840D29E" w14:textId="77777777" w:rsidR="00CD1B9C" w:rsidRPr="00472B0C" w:rsidRDefault="00CD1B9C" w:rsidP="00CD1B9C">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Так же напоминаю! Отопительный период в самом разгаре, а это значит, что количество бытовых пожаров возрастает. Причина всему - беспечность, люди попросту не задумываются, о своей безопасности, а пожары в жилых домах возникают из-за неисправности электропроводки, электроприборов и отопительных печей либо неправильной их эксплуатация, неосторожного обращения или детской шалости с огнем.</w:t>
      </w:r>
    </w:p>
    <w:p w14:paraId="69DCFD4B" w14:textId="77777777" w:rsidR="002B5DCA" w:rsidRPr="00472B0C" w:rsidRDefault="002B5DCA" w:rsidP="00307211">
      <w:pPr>
        <w:spacing w:after="0" w:line="240" w:lineRule="auto"/>
        <w:textAlignment w:val="baseline"/>
        <w:rPr>
          <w:rFonts w:ascii="Times New Roman" w:eastAsia="Times New Roman" w:hAnsi="Times New Roman" w:cs="Times New Roman"/>
          <w:color w:val="333333"/>
          <w:sz w:val="26"/>
          <w:szCs w:val="26"/>
          <w:lang w:eastAsia="ru-RU"/>
        </w:rPr>
      </w:pPr>
    </w:p>
    <w:p w14:paraId="5DEE16DD" w14:textId="77777777" w:rsidR="00CB2B48" w:rsidRDefault="00CB2B48" w:rsidP="00CB2B48">
      <w:pPr>
        <w:pStyle w:val="a9"/>
        <w:jc w:val="center"/>
        <w:rPr>
          <w:b/>
          <w:bCs/>
          <w:sz w:val="28"/>
          <w:szCs w:val="28"/>
          <w:u w:val="single"/>
        </w:rPr>
      </w:pPr>
      <w:r>
        <w:rPr>
          <w:rStyle w:val="a8"/>
          <w:sz w:val="28"/>
          <w:szCs w:val="28"/>
          <w:u w:val="single"/>
        </w:rPr>
        <w:t>Благоустройство</w:t>
      </w:r>
    </w:p>
    <w:p w14:paraId="11EFF65A" w14:textId="77777777" w:rsidR="00CB2B48" w:rsidRDefault="00CB2B48" w:rsidP="00CB2B48">
      <w:pPr>
        <w:jc w:val="both"/>
        <w:rPr>
          <w:rFonts w:ascii="Times New Roman" w:hAnsi="Times New Roman" w:cs="Times New Roman"/>
          <w:sz w:val="28"/>
          <w:szCs w:val="28"/>
        </w:rPr>
      </w:pPr>
      <w:r>
        <w:rPr>
          <w:rFonts w:ascii="Times New Roman" w:hAnsi="Times New Roman" w:cs="Times New Roman"/>
          <w:sz w:val="28"/>
          <w:szCs w:val="28"/>
        </w:rPr>
        <w:tab/>
        <w:t xml:space="preserve">В течении отчетного периода проводились работы по содержанию и уборке территории всех населенных пунктов поселения. Проводится уборка случайного мусора в местах общего пользования, проводится покос травы в общественных местах поселения (парки, скверы, спортивные, детские площадки и футбольные поля) Истоминского сельского поселения. </w:t>
      </w:r>
    </w:p>
    <w:p w14:paraId="3DCA9AE9" w14:textId="77777777" w:rsidR="00CB2B48" w:rsidRDefault="00CB2B48" w:rsidP="00CB2B48">
      <w:pPr>
        <w:ind w:firstLine="708"/>
        <w:jc w:val="both"/>
        <w:rPr>
          <w:rFonts w:ascii="Times New Roman" w:hAnsi="Times New Roman" w:cs="Times New Roman"/>
          <w:sz w:val="28"/>
          <w:szCs w:val="28"/>
        </w:rPr>
      </w:pPr>
      <w:r>
        <w:rPr>
          <w:rFonts w:ascii="Times New Roman" w:hAnsi="Times New Roman" w:cs="Times New Roman"/>
          <w:sz w:val="28"/>
          <w:szCs w:val="28"/>
        </w:rPr>
        <w:t>В рамках осеннего месячника чистоты Администрацией поселения организованы и проведены субботники по уборке общественных территорий (парки, скверы, кладбища). Проведена очистка земель от листьев и мусора, посадка деревьев и кустарников.</w:t>
      </w:r>
    </w:p>
    <w:p w14:paraId="20A5A9AC" w14:textId="77777777" w:rsidR="00CB2B48" w:rsidRDefault="00CB2B48" w:rsidP="00CB2B48">
      <w:pPr>
        <w:ind w:firstLine="708"/>
        <w:jc w:val="both"/>
        <w:rPr>
          <w:rFonts w:ascii="Times New Roman" w:eastAsia="Calibri" w:hAnsi="Times New Roman" w:cs="Times New Roman"/>
          <w:sz w:val="28"/>
        </w:rPr>
      </w:pPr>
      <w:r>
        <w:rPr>
          <w:rFonts w:ascii="Times New Roman" w:hAnsi="Times New Roman" w:cs="Times New Roman"/>
          <w:sz w:val="28"/>
          <w:szCs w:val="28"/>
        </w:rPr>
        <w:t>Всего было высажено во 2 полугодии 2018г. 650 шт. деревьев и кустарников на кладбище п. Дивный, п. Дорожный и вокруг футбольного поля в х. Островского.</w:t>
      </w:r>
      <w:r>
        <w:rPr>
          <w:rFonts w:ascii="Times New Roman" w:eastAsia="Calibri" w:hAnsi="Times New Roman" w:cs="Times New Roman"/>
          <w:sz w:val="28"/>
        </w:rPr>
        <w:t xml:space="preserve"> Проведена противоклещевая обработка на территории кладбищ, парков, скверов, детских и спортивных площадок поселения. </w:t>
      </w:r>
    </w:p>
    <w:p w14:paraId="0E6AFAD6" w14:textId="77777777" w:rsidR="00CB2B48" w:rsidRDefault="00CB2B48" w:rsidP="00CB2B48">
      <w:pPr>
        <w:spacing w:after="200" w:line="276" w:lineRule="auto"/>
        <w:ind w:firstLine="708"/>
        <w:jc w:val="both"/>
        <w:rPr>
          <w:rFonts w:ascii="Times New Roman" w:eastAsia="Calibri" w:hAnsi="Times New Roman" w:cs="Times New Roman"/>
          <w:b/>
          <w:sz w:val="28"/>
        </w:rPr>
      </w:pPr>
      <w:r>
        <w:rPr>
          <w:rFonts w:ascii="Times New Roman" w:hAnsi="Times New Roman" w:cs="Times New Roman"/>
          <w:sz w:val="28"/>
          <w:szCs w:val="28"/>
        </w:rPr>
        <w:lastRenderedPageBreak/>
        <w:t>Администрацией поселения продолжается работа по выявлению и ликвидации несанкционированных свалочных очагов. В местах скопления мусора установлены предупреждающие щиты «Свалка мусора запрещена».</w:t>
      </w:r>
    </w:p>
    <w:p w14:paraId="3925A4EE" w14:textId="77777777" w:rsidR="00CB2B48" w:rsidRDefault="00CB2B48" w:rsidP="00CB2B48">
      <w:pPr>
        <w:jc w:val="both"/>
        <w:rPr>
          <w:rFonts w:ascii="Times New Roman" w:eastAsia="Courier New" w:hAnsi="Times New Roman" w:cs="Times New Roman"/>
          <w:sz w:val="28"/>
          <w:szCs w:val="28"/>
          <w:lang w:eastAsia="ru-RU"/>
        </w:rPr>
      </w:pPr>
      <w:r>
        <w:rPr>
          <w:rFonts w:ascii="Times New Roman" w:hAnsi="Times New Roman" w:cs="Times New Roman"/>
          <w:sz w:val="28"/>
          <w:szCs w:val="28"/>
        </w:rPr>
        <w:tab/>
        <w:t>Специалистами администрации составлено 42 протокола об административных правонарушениях, из них 6 за нарушение правил благоустройства.</w:t>
      </w:r>
    </w:p>
    <w:p w14:paraId="74351959" w14:textId="77777777" w:rsidR="00CB2B48" w:rsidRDefault="00CB2B48" w:rsidP="00CB2B48">
      <w:pPr>
        <w:jc w:val="both"/>
        <w:rPr>
          <w:rFonts w:ascii="Times New Roman" w:hAnsi="Times New Roman" w:cs="Times New Roman"/>
          <w:sz w:val="28"/>
          <w:szCs w:val="28"/>
        </w:rPr>
      </w:pPr>
    </w:p>
    <w:p w14:paraId="341A51D6" w14:textId="77777777" w:rsidR="00CB2B48" w:rsidRDefault="00CB2B48" w:rsidP="00CB2B48">
      <w:pPr>
        <w:spacing w:after="200" w:line="276" w:lineRule="auto"/>
        <w:ind w:firstLine="708"/>
        <w:jc w:val="both"/>
        <w:rPr>
          <w:rFonts w:ascii="Times New Roman" w:eastAsia="Calibri" w:hAnsi="Times New Roman" w:cs="Times New Roman"/>
          <w:sz w:val="28"/>
        </w:rPr>
      </w:pPr>
      <w:r>
        <w:rPr>
          <w:rFonts w:ascii="Times New Roman" w:eastAsia="Calibri" w:hAnsi="Times New Roman" w:cs="Times New Roman"/>
          <w:sz w:val="28"/>
        </w:rPr>
        <w:t>Во 2 полугодии 2018 года проведены следующие работы по содержанию автомобильных дорог местного значения общего пользования:</w:t>
      </w:r>
    </w:p>
    <w:p w14:paraId="70C244CC" w14:textId="77777777" w:rsidR="00CB2B48" w:rsidRDefault="00CB2B48" w:rsidP="00CB2B48">
      <w:pPr>
        <w:spacing w:after="200" w:line="276" w:lineRule="auto"/>
        <w:ind w:firstLine="708"/>
        <w:jc w:val="both"/>
        <w:rPr>
          <w:rFonts w:ascii="Times New Roman" w:eastAsia="Calibri" w:hAnsi="Times New Roman" w:cs="Times New Roman"/>
          <w:sz w:val="28"/>
        </w:rPr>
      </w:pPr>
      <w:r>
        <w:rPr>
          <w:rFonts w:ascii="Times New Roman" w:eastAsia="Calibri" w:hAnsi="Times New Roman" w:cs="Times New Roman"/>
          <w:sz w:val="28"/>
        </w:rPr>
        <w:t>ул. Октябрьская в п. Дорожный – исправление профиля, отсыпка фалом.</w:t>
      </w:r>
    </w:p>
    <w:p w14:paraId="67D63FF1" w14:textId="77777777" w:rsidR="00CB2B48" w:rsidRDefault="00CB2B48" w:rsidP="00CB2B48">
      <w:pPr>
        <w:ind w:firstLine="708"/>
        <w:jc w:val="both"/>
        <w:rPr>
          <w:rFonts w:ascii="Times New Roman" w:eastAsia="Courier New" w:hAnsi="Times New Roman" w:cs="Times New Roman"/>
          <w:sz w:val="28"/>
          <w:szCs w:val="28"/>
          <w:lang w:eastAsia="ru-RU"/>
        </w:rPr>
      </w:pPr>
      <w:r>
        <w:rPr>
          <w:rFonts w:ascii="Times New Roman" w:hAnsi="Times New Roman" w:cs="Times New Roman"/>
          <w:sz w:val="28"/>
          <w:szCs w:val="28"/>
        </w:rPr>
        <w:t>ул. Новая в х. Островского- ямочный ремонт асфальтобетонного покрытия.</w:t>
      </w:r>
    </w:p>
    <w:p w14:paraId="215FE7E1" w14:textId="77777777" w:rsidR="00CB2B48" w:rsidRDefault="00CB2B48" w:rsidP="00CB2B48">
      <w:pPr>
        <w:ind w:firstLine="708"/>
        <w:jc w:val="both"/>
        <w:rPr>
          <w:rFonts w:ascii="Times New Roman" w:hAnsi="Times New Roman" w:cs="Times New Roman"/>
          <w:sz w:val="28"/>
          <w:szCs w:val="28"/>
        </w:rPr>
      </w:pPr>
      <w:r>
        <w:rPr>
          <w:rFonts w:ascii="Times New Roman" w:hAnsi="Times New Roman" w:cs="Times New Roman"/>
          <w:sz w:val="28"/>
          <w:szCs w:val="28"/>
        </w:rPr>
        <w:t xml:space="preserve">ул. Новостроек в х. Островского – </w:t>
      </w:r>
      <w:r>
        <w:rPr>
          <w:rFonts w:ascii="Times New Roman" w:eastAsia="Calibri" w:hAnsi="Times New Roman" w:cs="Times New Roman"/>
          <w:sz w:val="28"/>
        </w:rPr>
        <w:t xml:space="preserve">исправление профиля, </w:t>
      </w:r>
      <w:r>
        <w:rPr>
          <w:rFonts w:ascii="Times New Roman" w:hAnsi="Times New Roman" w:cs="Times New Roman"/>
          <w:sz w:val="28"/>
          <w:szCs w:val="28"/>
        </w:rPr>
        <w:t>отсыпка щебнем.</w:t>
      </w:r>
    </w:p>
    <w:p w14:paraId="774F68B8" w14:textId="77777777" w:rsidR="00CB2B48" w:rsidRDefault="00CB2B48" w:rsidP="00CB2B48">
      <w:pPr>
        <w:ind w:firstLine="708"/>
        <w:jc w:val="both"/>
        <w:rPr>
          <w:rFonts w:ascii="Times New Roman" w:hAnsi="Times New Roman" w:cs="Times New Roman"/>
          <w:sz w:val="28"/>
          <w:szCs w:val="28"/>
        </w:rPr>
      </w:pPr>
      <w:r>
        <w:rPr>
          <w:rFonts w:ascii="Times New Roman" w:hAnsi="Times New Roman" w:cs="Times New Roman"/>
          <w:sz w:val="28"/>
          <w:szCs w:val="28"/>
        </w:rPr>
        <w:t>ул. Первомайская и ул. Школьная п. Дорожный- ямочный ремонт асфальтобетонного покрытия.</w:t>
      </w:r>
    </w:p>
    <w:p w14:paraId="3C714DB6" w14:textId="77777777" w:rsidR="00CB2B48" w:rsidRDefault="00CB2B48" w:rsidP="00CB2B48">
      <w:pPr>
        <w:ind w:firstLine="708"/>
        <w:jc w:val="both"/>
        <w:rPr>
          <w:rFonts w:ascii="Times New Roman" w:eastAsia="Calibri" w:hAnsi="Times New Roman" w:cs="Times New Roman"/>
          <w:sz w:val="28"/>
        </w:rPr>
      </w:pPr>
      <w:r>
        <w:rPr>
          <w:rFonts w:ascii="Times New Roman" w:hAnsi="Times New Roman" w:cs="Times New Roman"/>
          <w:sz w:val="28"/>
          <w:szCs w:val="28"/>
        </w:rPr>
        <w:t xml:space="preserve">ул. Новостроек и ул. Южная в п. Дорожный- </w:t>
      </w:r>
      <w:r>
        <w:rPr>
          <w:rFonts w:ascii="Times New Roman" w:eastAsia="Calibri" w:hAnsi="Times New Roman" w:cs="Times New Roman"/>
          <w:sz w:val="28"/>
        </w:rPr>
        <w:t>исправление профиля с подсыпкой щебня.</w:t>
      </w:r>
    </w:p>
    <w:p w14:paraId="61BF0420" w14:textId="77777777" w:rsidR="00CB2B48" w:rsidRDefault="00CB2B48" w:rsidP="00CB2B48">
      <w:pPr>
        <w:ind w:firstLine="708"/>
        <w:jc w:val="both"/>
        <w:rPr>
          <w:rFonts w:ascii="Times New Roman" w:eastAsia="Courier New" w:hAnsi="Times New Roman" w:cs="Times New Roman"/>
          <w:sz w:val="28"/>
          <w:szCs w:val="28"/>
          <w:lang w:eastAsia="ru-RU"/>
        </w:rPr>
      </w:pPr>
      <w:r>
        <w:rPr>
          <w:rFonts w:ascii="Times New Roman" w:eastAsia="Calibri" w:hAnsi="Times New Roman" w:cs="Times New Roman"/>
          <w:sz w:val="28"/>
        </w:rPr>
        <w:t>В сфере благоустройства также проводились работы по содержанию и ремонту уличного освещения. В п. Дорожный установлены новые опоры ЛЭП и светильники от ул. Первомайская к ул. Зеленая. Проведены работы по подключению, ремонту и монтажу новогодней иллюминации, в СДК х. Островского и х. Истомино подключена подсветка по периметру здания.</w:t>
      </w:r>
    </w:p>
    <w:p w14:paraId="780E24A0" w14:textId="77777777" w:rsidR="00CB2B48" w:rsidRDefault="00CB2B48" w:rsidP="00CB2B48">
      <w:pPr>
        <w:ind w:firstLine="708"/>
        <w:jc w:val="both"/>
        <w:rPr>
          <w:rFonts w:ascii="Times New Roman" w:hAnsi="Times New Roman" w:cs="Times New Roman"/>
          <w:sz w:val="28"/>
          <w:szCs w:val="28"/>
        </w:rPr>
      </w:pPr>
    </w:p>
    <w:p w14:paraId="51A008A2" w14:textId="77777777" w:rsidR="00CB2B48" w:rsidRDefault="00CB2B48" w:rsidP="00CB2B48">
      <w:pPr>
        <w:ind w:firstLine="708"/>
        <w:jc w:val="both"/>
        <w:rPr>
          <w:rFonts w:ascii="Times New Roman" w:hAnsi="Times New Roman" w:cs="Times New Roman"/>
          <w:sz w:val="28"/>
          <w:szCs w:val="28"/>
        </w:rPr>
      </w:pPr>
      <w:r>
        <w:rPr>
          <w:rFonts w:ascii="Times New Roman" w:hAnsi="Times New Roman" w:cs="Times New Roman"/>
          <w:sz w:val="28"/>
          <w:szCs w:val="28"/>
        </w:rPr>
        <w:t>Во всех населенных пунктах в зимний период проводились работы по содержанию дорог: уборка снега и посыпка противогололедными материалами. В осенний период проводились работы по уборке проезжей части дорог от мусора и грязи.</w:t>
      </w:r>
    </w:p>
    <w:p w14:paraId="03780818" w14:textId="77777777" w:rsidR="00CB2B48" w:rsidRDefault="00CB2B48" w:rsidP="00CB2B48">
      <w:pPr>
        <w:spacing w:after="200" w:line="276" w:lineRule="auto"/>
        <w:jc w:val="both"/>
        <w:rPr>
          <w:rFonts w:ascii="Times New Roman" w:hAnsi="Times New Roman" w:cs="Times New Roman"/>
          <w:sz w:val="28"/>
          <w:szCs w:val="28"/>
        </w:rPr>
      </w:pPr>
      <w:r>
        <w:rPr>
          <w:rFonts w:ascii="Times New Roman" w:eastAsia="Calibri" w:hAnsi="Times New Roman" w:cs="Times New Roman"/>
          <w:sz w:val="28"/>
        </w:rPr>
        <w:tab/>
      </w:r>
      <w:r>
        <w:rPr>
          <w:rFonts w:ascii="Times New Roman" w:hAnsi="Times New Roman" w:cs="Times New Roman"/>
          <w:sz w:val="28"/>
          <w:szCs w:val="28"/>
        </w:rPr>
        <w:t>С 1 октября 2018 года на территории Аксайского района начал работу единый оператор по обращению с ТКО ООО «</w:t>
      </w:r>
      <w:proofErr w:type="spellStart"/>
      <w:r>
        <w:rPr>
          <w:rFonts w:ascii="Times New Roman" w:hAnsi="Times New Roman" w:cs="Times New Roman"/>
          <w:sz w:val="28"/>
          <w:szCs w:val="28"/>
        </w:rPr>
        <w:t>Экоград</w:t>
      </w:r>
      <w:proofErr w:type="spellEnd"/>
      <w:r>
        <w:rPr>
          <w:rFonts w:ascii="Times New Roman" w:hAnsi="Times New Roman" w:cs="Times New Roman"/>
          <w:sz w:val="28"/>
          <w:szCs w:val="28"/>
        </w:rPr>
        <w:t>-Н». Вывоз ТКО с территории поселения осуществляет ООО «Аксай-</w:t>
      </w:r>
      <w:proofErr w:type="spellStart"/>
      <w:r>
        <w:rPr>
          <w:rFonts w:ascii="Times New Roman" w:hAnsi="Times New Roman" w:cs="Times New Roman"/>
          <w:sz w:val="28"/>
          <w:szCs w:val="28"/>
        </w:rPr>
        <w:t>Экоград</w:t>
      </w:r>
      <w:proofErr w:type="spellEnd"/>
      <w:r>
        <w:rPr>
          <w:rFonts w:ascii="Times New Roman" w:hAnsi="Times New Roman" w:cs="Times New Roman"/>
          <w:sz w:val="28"/>
          <w:szCs w:val="28"/>
        </w:rPr>
        <w:t>». Тариф установлен в размере 79,9 рублей с человека.</w:t>
      </w:r>
    </w:p>
    <w:p w14:paraId="2EDB4102" w14:textId="77777777" w:rsidR="00CB2B48" w:rsidRDefault="00CB2B48" w:rsidP="00CB2B48">
      <w:pPr>
        <w:spacing w:after="200" w:line="276" w:lineRule="auto"/>
        <w:jc w:val="both"/>
        <w:rPr>
          <w:rFonts w:ascii="Times New Roman" w:eastAsia="Calibri" w:hAnsi="Times New Roman" w:cs="Times New Roman"/>
          <w:sz w:val="28"/>
        </w:rPr>
      </w:pPr>
      <w:r>
        <w:rPr>
          <w:rFonts w:ascii="Times New Roman" w:hAnsi="Times New Roman" w:cs="Times New Roman"/>
          <w:sz w:val="28"/>
          <w:szCs w:val="28"/>
        </w:rPr>
        <w:tab/>
        <w:t>В соответствии с действующим законодательством все жители, ИП, организации, предприятия и учреждения обязаны заключить договора на сбор и вывоз ТКО с единым оператором, за неисполнение предусмотрена административная ответственность.</w:t>
      </w:r>
    </w:p>
    <w:p w14:paraId="2C59BDB9" w14:textId="77777777" w:rsidR="00CB2B48" w:rsidRDefault="00CB2B48" w:rsidP="00CB2B48">
      <w:pPr>
        <w:spacing w:after="200" w:line="276" w:lineRule="auto"/>
        <w:jc w:val="both"/>
        <w:rPr>
          <w:rFonts w:ascii="Times New Roman" w:eastAsia="Calibri" w:hAnsi="Times New Roman" w:cs="Times New Roman"/>
          <w:sz w:val="28"/>
        </w:rPr>
      </w:pPr>
      <w:r>
        <w:rPr>
          <w:rFonts w:ascii="Times New Roman" w:hAnsi="Times New Roman" w:cs="Times New Roman"/>
          <w:sz w:val="28"/>
          <w:szCs w:val="28"/>
        </w:rPr>
        <w:t xml:space="preserve"> Просим Вас обратиться в ООО «Аксай-</w:t>
      </w:r>
      <w:proofErr w:type="spellStart"/>
      <w:r>
        <w:rPr>
          <w:rFonts w:ascii="Times New Roman" w:hAnsi="Times New Roman" w:cs="Times New Roman"/>
          <w:sz w:val="28"/>
          <w:szCs w:val="28"/>
        </w:rPr>
        <w:t>Экоград</w:t>
      </w:r>
      <w:proofErr w:type="spellEnd"/>
      <w:r>
        <w:rPr>
          <w:rFonts w:ascii="Times New Roman" w:hAnsi="Times New Roman" w:cs="Times New Roman"/>
          <w:sz w:val="28"/>
          <w:szCs w:val="28"/>
        </w:rPr>
        <w:t xml:space="preserve">» и заключить соответствующие договора. </w:t>
      </w:r>
    </w:p>
    <w:p w14:paraId="09D02D70" w14:textId="77777777" w:rsidR="00CB2B48" w:rsidRDefault="00CB2B48" w:rsidP="00CB2B48">
      <w:pPr>
        <w:pStyle w:val="21"/>
        <w:shd w:val="clear" w:color="auto" w:fill="auto"/>
        <w:spacing w:after="0" w:line="300" w:lineRule="exact"/>
        <w:rPr>
          <w:rStyle w:val="20"/>
          <w:b/>
          <w:bCs/>
          <w:sz w:val="28"/>
          <w:szCs w:val="28"/>
        </w:rPr>
      </w:pPr>
    </w:p>
    <w:p w14:paraId="126BE341" w14:textId="77777777" w:rsidR="00CB2B48" w:rsidRDefault="00CB2B48" w:rsidP="00CB2B48">
      <w:pPr>
        <w:pStyle w:val="4"/>
        <w:shd w:val="clear" w:color="auto" w:fill="auto"/>
        <w:spacing w:before="0" w:after="0"/>
        <w:ind w:firstLine="760"/>
        <w:jc w:val="center"/>
        <w:rPr>
          <w:b/>
        </w:rPr>
      </w:pPr>
      <w:r>
        <w:rPr>
          <w:b/>
          <w:sz w:val="28"/>
          <w:szCs w:val="28"/>
          <w:u w:val="single"/>
        </w:rPr>
        <w:lastRenderedPageBreak/>
        <w:t>Привлечение спонсорской помощи</w:t>
      </w:r>
    </w:p>
    <w:p w14:paraId="4FF9E59E" w14:textId="77777777" w:rsidR="00CB2B48" w:rsidRDefault="00CB2B48" w:rsidP="00CB2B48">
      <w:pPr>
        <w:pStyle w:val="4"/>
        <w:shd w:val="clear" w:color="auto" w:fill="auto"/>
        <w:spacing w:before="0" w:after="0"/>
        <w:ind w:firstLine="760"/>
        <w:jc w:val="both"/>
        <w:rPr>
          <w:sz w:val="28"/>
          <w:szCs w:val="28"/>
        </w:rPr>
      </w:pPr>
    </w:p>
    <w:p w14:paraId="40EAB04C" w14:textId="77777777" w:rsidR="00CB2B48" w:rsidRDefault="00CB2B48" w:rsidP="00CB2B48">
      <w:pPr>
        <w:pStyle w:val="4"/>
        <w:ind w:firstLine="760"/>
        <w:jc w:val="both"/>
        <w:rPr>
          <w:sz w:val="28"/>
          <w:szCs w:val="28"/>
        </w:rPr>
      </w:pPr>
      <w:r>
        <w:rPr>
          <w:sz w:val="28"/>
          <w:szCs w:val="28"/>
        </w:rPr>
        <w:t>Силами депутатов и спонсоров Истоминского сельского поселения:</w:t>
      </w:r>
    </w:p>
    <w:p w14:paraId="067A1B8B" w14:textId="77777777" w:rsidR="00CB2B48" w:rsidRDefault="00CB2B48" w:rsidP="00CB2B48">
      <w:pPr>
        <w:pStyle w:val="4"/>
        <w:numPr>
          <w:ilvl w:val="0"/>
          <w:numId w:val="8"/>
        </w:numPr>
        <w:spacing w:before="0" w:after="0"/>
        <w:jc w:val="both"/>
        <w:rPr>
          <w:sz w:val="28"/>
          <w:szCs w:val="28"/>
        </w:rPr>
      </w:pPr>
      <w:r>
        <w:rPr>
          <w:sz w:val="28"/>
          <w:szCs w:val="28"/>
        </w:rPr>
        <w:t>Проведены праздники в Истоминском сельском поселении: День знаний, День пожилого человека, День матери, Новый год и Рождество.</w:t>
      </w:r>
    </w:p>
    <w:p w14:paraId="157F655C" w14:textId="77777777" w:rsidR="00CB2B48" w:rsidRDefault="00CB2B48" w:rsidP="00CB2B48">
      <w:pPr>
        <w:pStyle w:val="4"/>
        <w:numPr>
          <w:ilvl w:val="0"/>
          <w:numId w:val="8"/>
        </w:numPr>
        <w:spacing w:before="0" w:after="0"/>
        <w:jc w:val="both"/>
        <w:rPr>
          <w:sz w:val="28"/>
          <w:szCs w:val="28"/>
        </w:rPr>
      </w:pPr>
      <w:r>
        <w:rPr>
          <w:sz w:val="28"/>
          <w:szCs w:val="28"/>
        </w:rPr>
        <w:t xml:space="preserve">Благоустройство «Сафари-парка» в п. Дорожный (завоз и планирование земли) </w:t>
      </w:r>
    </w:p>
    <w:p w14:paraId="5360474C" w14:textId="77777777" w:rsidR="00CB2B48" w:rsidRDefault="00CB2B48" w:rsidP="00CB2B48">
      <w:pPr>
        <w:pStyle w:val="4"/>
        <w:numPr>
          <w:ilvl w:val="0"/>
          <w:numId w:val="8"/>
        </w:numPr>
        <w:jc w:val="both"/>
        <w:rPr>
          <w:sz w:val="28"/>
          <w:szCs w:val="28"/>
        </w:rPr>
      </w:pPr>
      <w:r>
        <w:rPr>
          <w:sz w:val="28"/>
          <w:szCs w:val="28"/>
        </w:rPr>
        <w:t xml:space="preserve">Праздник 85-летие п. Дорожный подарки (а2 групп), салют депутат Сорока А.И. </w:t>
      </w:r>
    </w:p>
    <w:p w14:paraId="2F9C1663" w14:textId="77777777" w:rsidR="00CB2B48" w:rsidRDefault="00CB2B48" w:rsidP="00CB2B48">
      <w:pPr>
        <w:pStyle w:val="4"/>
        <w:numPr>
          <w:ilvl w:val="0"/>
          <w:numId w:val="8"/>
        </w:numPr>
        <w:jc w:val="both"/>
        <w:rPr>
          <w:sz w:val="28"/>
          <w:szCs w:val="28"/>
        </w:rPr>
      </w:pPr>
      <w:r>
        <w:rPr>
          <w:sz w:val="28"/>
          <w:szCs w:val="28"/>
        </w:rPr>
        <w:t xml:space="preserve"> День пожилого человека (120 пирогов), новый год (470 подарков) </w:t>
      </w:r>
    </w:p>
    <w:p w14:paraId="12139D66" w14:textId="77777777" w:rsidR="00CB2B48" w:rsidRDefault="00CB2B48" w:rsidP="00CB2B48">
      <w:pPr>
        <w:pStyle w:val="4"/>
        <w:numPr>
          <w:ilvl w:val="0"/>
          <w:numId w:val="8"/>
        </w:numPr>
        <w:jc w:val="both"/>
        <w:rPr>
          <w:sz w:val="28"/>
          <w:szCs w:val="28"/>
        </w:rPr>
      </w:pPr>
      <w:r>
        <w:rPr>
          <w:sz w:val="28"/>
          <w:szCs w:val="28"/>
        </w:rPr>
        <w:t xml:space="preserve"> отсыпка фалом дороги в п. Дорожный, ул. Октябрьская</w:t>
      </w:r>
    </w:p>
    <w:p w14:paraId="158A05D5" w14:textId="77777777" w:rsidR="00CB2B48" w:rsidRDefault="00CB2B48" w:rsidP="00CB2B48">
      <w:pPr>
        <w:pStyle w:val="4"/>
        <w:numPr>
          <w:ilvl w:val="0"/>
          <w:numId w:val="8"/>
        </w:numPr>
        <w:jc w:val="both"/>
        <w:rPr>
          <w:sz w:val="28"/>
          <w:szCs w:val="28"/>
        </w:rPr>
      </w:pPr>
      <w:r>
        <w:rPr>
          <w:sz w:val="28"/>
          <w:szCs w:val="28"/>
        </w:rPr>
        <w:t xml:space="preserve"> Посадка деревьев 650 шт.</w:t>
      </w:r>
    </w:p>
    <w:p w14:paraId="6B0E838F" w14:textId="77777777" w:rsidR="00CB2B48" w:rsidRDefault="00CB2B48" w:rsidP="00CB2B48">
      <w:pPr>
        <w:pStyle w:val="4"/>
        <w:numPr>
          <w:ilvl w:val="0"/>
          <w:numId w:val="8"/>
        </w:numPr>
        <w:jc w:val="both"/>
        <w:rPr>
          <w:sz w:val="28"/>
          <w:szCs w:val="28"/>
        </w:rPr>
      </w:pPr>
      <w:r>
        <w:rPr>
          <w:sz w:val="28"/>
          <w:szCs w:val="28"/>
        </w:rPr>
        <w:t xml:space="preserve"> Футболистам команды «Звезда» за 1 место в турнире Аксайского района выд</w:t>
      </w:r>
      <w:r w:rsidR="00194414">
        <w:rPr>
          <w:sz w:val="28"/>
          <w:szCs w:val="28"/>
        </w:rPr>
        <w:t>ано денежное поощрение</w:t>
      </w:r>
      <w:proofErr w:type="gramStart"/>
      <w:r>
        <w:rPr>
          <w:sz w:val="28"/>
          <w:szCs w:val="28"/>
        </w:rPr>
        <w:t>.</w:t>
      </w:r>
      <w:proofErr w:type="gramEnd"/>
      <w:r>
        <w:rPr>
          <w:sz w:val="28"/>
          <w:szCs w:val="28"/>
        </w:rPr>
        <w:t xml:space="preserve"> и приобретен инвент</w:t>
      </w:r>
      <w:r w:rsidR="00194414">
        <w:rPr>
          <w:sz w:val="28"/>
          <w:szCs w:val="28"/>
        </w:rPr>
        <w:t xml:space="preserve">арь (сетка, мячи и перчатки) </w:t>
      </w:r>
    </w:p>
    <w:p w14:paraId="26D9F438" w14:textId="77777777" w:rsidR="00CB2B48" w:rsidRDefault="00CB2B48" w:rsidP="00CB2B48">
      <w:pPr>
        <w:pStyle w:val="4"/>
        <w:numPr>
          <w:ilvl w:val="0"/>
          <w:numId w:val="8"/>
        </w:numPr>
        <w:jc w:val="both"/>
        <w:rPr>
          <w:sz w:val="28"/>
          <w:szCs w:val="28"/>
        </w:rPr>
      </w:pPr>
      <w:r>
        <w:rPr>
          <w:sz w:val="28"/>
          <w:szCs w:val="28"/>
        </w:rPr>
        <w:t xml:space="preserve">Танцевальные костюмы детям </w:t>
      </w:r>
    </w:p>
    <w:p w14:paraId="127AD825" w14:textId="77777777" w:rsidR="00CB2B48" w:rsidRDefault="00CB2B48" w:rsidP="00CB2B48">
      <w:pPr>
        <w:pStyle w:val="4"/>
        <w:numPr>
          <w:ilvl w:val="0"/>
          <w:numId w:val="8"/>
        </w:numPr>
        <w:jc w:val="both"/>
        <w:rPr>
          <w:sz w:val="28"/>
          <w:szCs w:val="28"/>
        </w:rPr>
      </w:pPr>
      <w:r>
        <w:rPr>
          <w:sz w:val="28"/>
          <w:szCs w:val="28"/>
        </w:rPr>
        <w:t xml:space="preserve"> штукатурка для дома погорельцев- 48 мешков </w:t>
      </w:r>
    </w:p>
    <w:p w14:paraId="0DC2C814" w14:textId="77777777" w:rsidR="00CB2B48" w:rsidRDefault="00CB2B48" w:rsidP="00CB2B48">
      <w:pPr>
        <w:pStyle w:val="4"/>
        <w:numPr>
          <w:ilvl w:val="0"/>
          <w:numId w:val="8"/>
        </w:numPr>
        <w:jc w:val="both"/>
        <w:rPr>
          <w:sz w:val="28"/>
          <w:szCs w:val="28"/>
        </w:rPr>
      </w:pPr>
      <w:r>
        <w:rPr>
          <w:sz w:val="28"/>
          <w:szCs w:val="28"/>
        </w:rPr>
        <w:t xml:space="preserve"> Подарки Новый год </w:t>
      </w:r>
    </w:p>
    <w:p w14:paraId="0482696E" w14:textId="77777777" w:rsidR="00CB2B48" w:rsidRDefault="00CB2B48" w:rsidP="00CB2B48">
      <w:pPr>
        <w:rPr>
          <w:sz w:val="24"/>
          <w:szCs w:val="24"/>
        </w:rPr>
      </w:pPr>
    </w:p>
    <w:p w14:paraId="1A13635A" w14:textId="77777777" w:rsidR="002B5DCA" w:rsidRPr="00472B0C" w:rsidRDefault="002B5DCA" w:rsidP="00307211">
      <w:pPr>
        <w:spacing w:after="360" w:line="240" w:lineRule="auto"/>
        <w:textAlignment w:val="baseline"/>
        <w:rPr>
          <w:rFonts w:ascii="Times New Roman" w:eastAsia="Times New Roman" w:hAnsi="Times New Roman" w:cs="Times New Roman"/>
          <w:sz w:val="26"/>
          <w:szCs w:val="26"/>
          <w:u w:val="single"/>
          <w:lang w:eastAsia="ru-RU"/>
        </w:rPr>
      </w:pPr>
      <w:r w:rsidRPr="00472B0C">
        <w:rPr>
          <w:rFonts w:ascii="Times New Roman" w:eastAsia="Times New Roman" w:hAnsi="Times New Roman" w:cs="Times New Roman"/>
          <w:sz w:val="26"/>
          <w:szCs w:val="26"/>
          <w:u w:val="single"/>
          <w:lang w:eastAsia="ru-RU"/>
        </w:rPr>
        <w:t>Культура</w:t>
      </w:r>
    </w:p>
    <w:p w14:paraId="74D7249F" w14:textId="77777777" w:rsidR="002B5DCA" w:rsidRPr="00472B0C" w:rsidRDefault="002B5DCA" w:rsidP="002B5DCA">
      <w:pPr>
        <w:pStyle w:val="a4"/>
        <w:ind w:firstLine="709"/>
        <w:jc w:val="both"/>
        <w:rPr>
          <w:sz w:val="26"/>
          <w:szCs w:val="26"/>
        </w:rPr>
      </w:pPr>
      <w:r w:rsidRPr="00472B0C">
        <w:rPr>
          <w:sz w:val="26"/>
          <w:szCs w:val="26"/>
        </w:rPr>
        <w:t xml:space="preserve">Основными направлениями деятельности отдела культуры являются:  - обеспечение необходимых условий для реализации конституционных прав человека на свободу творчества, участие в культурной жизни и использование учреждениями культуры и искусства доступа к культурным ценностям, сохранение исторического и культурного наследия, улучшение качества и актуальности всех культурно-массовых мероприятий, проводимых в районе, влияние на  снятие социальной напряженности, выполнение плана мероприятий («дорожная карта»).  </w:t>
      </w:r>
    </w:p>
    <w:p w14:paraId="7CA4D90D" w14:textId="77777777" w:rsidR="002B5DCA" w:rsidRPr="00472B0C" w:rsidRDefault="002B5DCA" w:rsidP="002B5DCA">
      <w:pPr>
        <w:pStyle w:val="a4"/>
        <w:jc w:val="both"/>
        <w:rPr>
          <w:sz w:val="26"/>
          <w:szCs w:val="26"/>
        </w:rPr>
      </w:pPr>
    </w:p>
    <w:p w14:paraId="5B27BA23" w14:textId="77777777" w:rsidR="002B5DCA" w:rsidRPr="00472B0C" w:rsidRDefault="002B5DCA" w:rsidP="002B5DCA">
      <w:pPr>
        <w:pStyle w:val="a4"/>
        <w:jc w:val="both"/>
        <w:rPr>
          <w:sz w:val="26"/>
          <w:szCs w:val="26"/>
        </w:rPr>
      </w:pPr>
      <w:r w:rsidRPr="00472B0C">
        <w:rPr>
          <w:sz w:val="26"/>
          <w:szCs w:val="26"/>
        </w:rPr>
        <w:t xml:space="preserve">В МБУК ИСП «Дорожный </w:t>
      </w:r>
      <w:r w:rsidR="00472B0C" w:rsidRPr="00472B0C">
        <w:rPr>
          <w:sz w:val="26"/>
          <w:szCs w:val="26"/>
        </w:rPr>
        <w:t>СДК» входят</w:t>
      </w:r>
      <w:r w:rsidRPr="00472B0C">
        <w:rPr>
          <w:sz w:val="26"/>
          <w:szCs w:val="26"/>
        </w:rPr>
        <w:t xml:space="preserve"> 3 структурных подразделения СДК х. Островского,</w:t>
      </w:r>
    </w:p>
    <w:p w14:paraId="1E1CB8A5" w14:textId="77777777" w:rsidR="002B5DCA" w:rsidRPr="00472B0C" w:rsidRDefault="002B5DCA" w:rsidP="002B5DCA">
      <w:pPr>
        <w:pStyle w:val="a4"/>
        <w:jc w:val="both"/>
        <w:rPr>
          <w:sz w:val="26"/>
          <w:szCs w:val="26"/>
        </w:rPr>
      </w:pPr>
      <w:r w:rsidRPr="00472B0C">
        <w:rPr>
          <w:sz w:val="26"/>
          <w:szCs w:val="26"/>
        </w:rPr>
        <w:t xml:space="preserve"> СДК </w:t>
      </w:r>
      <w:r w:rsidR="00472B0C" w:rsidRPr="00472B0C">
        <w:rPr>
          <w:sz w:val="26"/>
          <w:szCs w:val="26"/>
        </w:rPr>
        <w:t>х. Истомино</w:t>
      </w:r>
      <w:r w:rsidRPr="00472B0C">
        <w:rPr>
          <w:sz w:val="26"/>
          <w:szCs w:val="26"/>
        </w:rPr>
        <w:t xml:space="preserve"> СДК п. Дивный. В составе МБУК </w:t>
      </w:r>
      <w:r w:rsidR="00472B0C" w:rsidRPr="00472B0C">
        <w:rPr>
          <w:sz w:val="26"/>
          <w:szCs w:val="26"/>
        </w:rPr>
        <w:t>ИСП заняты</w:t>
      </w:r>
      <w:r w:rsidRPr="00472B0C">
        <w:rPr>
          <w:sz w:val="26"/>
          <w:szCs w:val="26"/>
        </w:rPr>
        <w:t xml:space="preserve"> 15 человек. При разработке плана культурно-массовых мероприятий, учитываются запросы населения .Приоритетные направления:  - сохранение традиционной народной культуры;   -создание условий для развития традиций и культурного наследия народа;  - поддержка самодеятельных творческих коллективов;  - выявление талантов среди подрастающего поколения;  - создание условий для реализации творческого потенциала;  - сохранение и преумножение нравственно-культурных ценностей;  - формирование у подрастающего поколения активной жизненной позиции;  - укрепление материально-технической базы учреждений культуры;  - обеспечение реализации мероприятий по целевым программам. </w:t>
      </w:r>
    </w:p>
    <w:p w14:paraId="4EE442F2" w14:textId="77777777" w:rsidR="002B5DCA" w:rsidRPr="00472B0C" w:rsidRDefault="002B5DCA" w:rsidP="002B5DCA">
      <w:pPr>
        <w:pStyle w:val="a4"/>
        <w:jc w:val="both"/>
        <w:rPr>
          <w:sz w:val="26"/>
          <w:szCs w:val="26"/>
        </w:rPr>
      </w:pPr>
    </w:p>
    <w:p w14:paraId="25E90FD0" w14:textId="77777777" w:rsidR="002B5DCA" w:rsidRPr="00472B0C" w:rsidRDefault="002B5DCA" w:rsidP="002B5DCA">
      <w:pPr>
        <w:pStyle w:val="a4"/>
        <w:jc w:val="both"/>
        <w:rPr>
          <w:b/>
          <w:sz w:val="26"/>
          <w:szCs w:val="26"/>
        </w:rPr>
      </w:pPr>
      <w:r w:rsidRPr="00472B0C">
        <w:rPr>
          <w:b/>
          <w:sz w:val="26"/>
          <w:szCs w:val="26"/>
        </w:rPr>
        <w:lastRenderedPageBreak/>
        <w:t xml:space="preserve">На основании постановления Администрации Истоминского сельского поселения № 304 от 07.12. 2017 г.  «Об утверждении муниципального задания МБУК ИСП «Дорожный СДК» на 2018 год и плановый период 2019 и 2020 годы»  </w:t>
      </w:r>
    </w:p>
    <w:p w14:paraId="7910667E" w14:textId="77777777" w:rsidR="002B5DCA" w:rsidRPr="00472B0C" w:rsidRDefault="002B5DCA" w:rsidP="002B5DCA">
      <w:pPr>
        <w:pStyle w:val="a4"/>
        <w:jc w:val="both"/>
        <w:rPr>
          <w:b/>
          <w:sz w:val="26"/>
          <w:szCs w:val="26"/>
        </w:rPr>
      </w:pPr>
      <w:r w:rsidRPr="00472B0C">
        <w:rPr>
          <w:b/>
          <w:sz w:val="26"/>
          <w:szCs w:val="26"/>
        </w:rPr>
        <w:t xml:space="preserve"> В 2018 году проведено по поселению 809 мероприятий, из них </w:t>
      </w:r>
      <w:r w:rsidR="00472B0C" w:rsidRPr="00472B0C">
        <w:rPr>
          <w:b/>
          <w:sz w:val="26"/>
          <w:szCs w:val="26"/>
        </w:rPr>
        <w:t>для детей</w:t>
      </w:r>
      <w:r w:rsidRPr="00472B0C">
        <w:rPr>
          <w:b/>
          <w:sz w:val="26"/>
          <w:szCs w:val="26"/>
        </w:rPr>
        <w:t xml:space="preserve"> 435 мероприятий.</w:t>
      </w:r>
    </w:p>
    <w:p w14:paraId="0538D801" w14:textId="77777777" w:rsidR="002B5DCA" w:rsidRPr="00472B0C" w:rsidRDefault="002B5DCA" w:rsidP="002B5DCA">
      <w:pPr>
        <w:pStyle w:val="a4"/>
        <w:jc w:val="both"/>
        <w:rPr>
          <w:sz w:val="26"/>
          <w:szCs w:val="26"/>
        </w:rPr>
      </w:pPr>
    </w:p>
    <w:p w14:paraId="70C344F3" w14:textId="77777777" w:rsidR="002B5DCA" w:rsidRPr="00472B0C" w:rsidRDefault="002B5DCA" w:rsidP="002B5DCA">
      <w:pPr>
        <w:pStyle w:val="a4"/>
        <w:jc w:val="both"/>
        <w:rPr>
          <w:sz w:val="26"/>
          <w:szCs w:val="26"/>
        </w:rPr>
      </w:pPr>
      <w:r w:rsidRPr="00472B0C">
        <w:rPr>
          <w:sz w:val="26"/>
          <w:szCs w:val="26"/>
        </w:rPr>
        <w:t xml:space="preserve">Новой формой работы в проведении мероприятий стало мероприятие, проводимое в рамках поселения «100 – </w:t>
      </w:r>
      <w:proofErr w:type="spellStart"/>
      <w:r w:rsidRPr="00472B0C">
        <w:rPr>
          <w:sz w:val="26"/>
          <w:szCs w:val="26"/>
        </w:rPr>
        <w:t>летие</w:t>
      </w:r>
      <w:proofErr w:type="spellEnd"/>
      <w:r w:rsidRPr="00472B0C">
        <w:rPr>
          <w:sz w:val="26"/>
          <w:szCs w:val="26"/>
        </w:rPr>
        <w:t xml:space="preserve"> </w:t>
      </w:r>
      <w:proofErr w:type="spellStart"/>
      <w:r w:rsidRPr="00472B0C">
        <w:rPr>
          <w:sz w:val="26"/>
          <w:szCs w:val="26"/>
        </w:rPr>
        <w:t>Истоминского</w:t>
      </w:r>
      <w:proofErr w:type="spellEnd"/>
      <w:r w:rsidRPr="00472B0C">
        <w:rPr>
          <w:sz w:val="26"/>
          <w:szCs w:val="26"/>
        </w:rPr>
        <w:t xml:space="preserve"> сельского поселения» 2 июня в СДК п. Истомино собрались все коллективы из 4 домок культуры, гости и жители 4 поселков. В рамках празднование было встреча гостей и </w:t>
      </w:r>
      <w:r w:rsidR="00472B0C" w:rsidRPr="00472B0C">
        <w:rPr>
          <w:sz w:val="26"/>
          <w:szCs w:val="26"/>
        </w:rPr>
        <w:t xml:space="preserve">их угощение, </w:t>
      </w:r>
      <w:r w:rsidRPr="00472B0C">
        <w:rPr>
          <w:sz w:val="26"/>
          <w:szCs w:val="26"/>
        </w:rPr>
        <w:t xml:space="preserve">конкурс рисунка и фотографии на тему «Моя Родина – Истоминское сельское поселение», </w:t>
      </w:r>
      <w:r w:rsidR="00472B0C" w:rsidRPr="00472B0C">
        <w:rPr>
          <w:sz w:val="26"/>
          <w:szCs w:val="26"/>
        </w:rPr>
        <w:t>а также</w:t>
      </w:r>
      <w:r w:rsidRPr="00472B0C">
        <w:rPr>
          <w:sz w:val="26"/>
          <w:szCs w:val="26"/>
        </w:rPr>
        <w:t xml:space="preserve"> </w:t>
      </w:r>
      <w:r w:rsidR="00472B0C" w:rsidRPr="00472B0C">
        <w:rPr>
          <w:sz w:val="26"/>
          <w:szCs w:val="26"/>
        </w:rPr>
        <w:t>концерт,</w:t>
      </w:r>
      <w:r w:rsidRPr="00472B0C">
        <w:rPr>
          <w:sz w:val="26"/>
          <w:szCs w:val="26"/>
        </w:rPr>
        <w:t xml:space="preserve"> в котором каждый дом культуры представлял свою визитную карточку, чествование и </w:t>
      </w:r>
      <w:r w:rsidR="00472B0C" w:rsidRPr="00472B0C">
        <w:rPr>
          <w:sz w:val="26"/>
          <w:szCs w:val="26"/>
        </w:rPr>
        <w:t>награждение жителей</w:t>
      </w:r>
      <w:r w:rsidRPr="00472B0C">
        <w:rPr>
          <w:sz w:val="26"/>
          <w:szCs w:val="26"/>
        </w:rPr>
        <w:t xml:space="preserve"> поселения и конечно все завершилось праздничным салютом под громкие аплодисменты. Но главной изюминкой данного мероприятие было возвращение к истокам. Администрация Истоминского сельского поселения и все участники были одеты в стиле того времени, встречали и провели гостей по хозяйскому двору, где был и скот и быт людей, после чего всех гостей пригласили </w:t>
      </w:r>
      <w:r w:rsidR="00472B0C" w:rsidRPr="00472B0C">
        <w:rPr>
          <w:sz w:val="26"/>
          <w:szCs w:val="26"/>
        </w:rPr>
        <w:t>за стол,</w:t>
      </w:r>
      <w:r w:rsidRPr="00472B0C">
        <w:rPr>
          <w:sz w:val="26"/>
          <w:szCs w:val="26"/>
        </w:rPr>
        <w:t xml:space="preserve"> который был накрыт в лучших традициях того времени.</w:t>
      </w:r>
    </w:p>
    <w:p w14:paraId="0E390D06" w14:textId="77777777" w:rsidR="002B5DCA" w:rsidRPr="00472B0C" w:rsidRDefault="002B5DCA" w:rsidP="002B5DCA">
      <w:pPr>
        <w:pStyle w:val="a4"/>
        <w:jc w:val="both"/>
        <w:rPr>
          <w:sz w:val="26"/>
          <w:szCs w:val="26"/>
        </w:rPr>
      </w:pPr>
      <w:r w:rsidRPr="00472B0C">
        <w:rPr>
          <w:sz w:val="26"/>
          <w:szCs w:val="26"/>
        </w:rPr>
        <w:t xml:space="preserve">Так же новым стало и </w:t>
      </w:r>
      <w:r w:rsidR="00472B0C" w:rsidRPr="00472B0C">
        <w:rPr>
          <w:sz w:val="26"/>
          <w:szCs w:val="26"/>
        </w:rPr>
        <w:t>мероприятие,</w:t>
      </w:r>
      <w:r w:rsidRPr="00472B0C">
        <w:rPr>
          <w:sz w:val="26"/>
          <w:szCs w:val="26"/>
        </w:rPr>
        <w:t xml:space="preserve"> посвященное 80 – </w:t>
      </w:r>
      <w:proofErr w:type="spellStart"/>
      <w:r w:rsidRPr="00472B0C">
        <w:rPr>
          <w:sz w:val="26"/>
          <w:szCs w:val="26"/>
        </w:rPr>
        <w:t>летию</w:t>
      </w:r>
      <w:proofErr w:type="spellEnd"/>
      <w:r w:rsidRPr="00472B0C">
        <w:rPr>
          <w:sz w:val="26"/>
          <w:szCs w:val="26"/>
        </w:rPr>
        <w:t xml:space="preserve"> п. Дорожного. Где гости чувствовали себя пассажирами поезда, который следовал по станциям. На конечной станции «П. Дорожный» их встретила проводница Вера, которая рассказала и показала, чем себя могут развлечь гости. Одним из развлечений была фотозона. Гостей удивило </w:t>
      </w:r>
      <w:r w:rsidR="00472B0C" w:rsidRPr="00472B0C">
        <w:rPr>
          <w:sz w:val="26"/>
          <w:szCs w:val="26"/>
        </w:rPr>
        <w:t>её наполнение — это</w:t>
      </w:r>
      <w:r w:rsidRPr="00472B0C">
        <w:rPr>
          <w:sz w:val="26"/>
          <w:szCs w:val="26"/>
        </w:rPr>
        <w:t xml:space="preserve"> </w:t>
      </w:r>
      <w:r w:rsidR="00472B0C" w:rsidRPr="00472B0C">
        <w:rPr>
          <w:sz w:val="26"/>
          <w:szCs w:val="26"/>
        </w:rPr>
        <w:t>двухметровые</w:t>
      </w:r>
      <w:r w:rsidRPr="00472B0C">
        <w:rPr>
          <w:sz w:val="26"/>
          <w:szCs w:val="26"/>
        </w:rPr>
        <w:t xml:space="preserve"> цифры </w:t>
      </w:r>
      <w:r w:rsidR="00472B0C" w:rsidRPr="00472B0C">
        <w:rPr>
          <w:sz w:val="26"/>
          <w:szCs w:val="26"/>
        </w:rPr>
        <w:t>«80», которые</w:t>
      </w:r>
      <w:r w:rsidRPr="00472B0C">
        <w:rPr>
          <w:sz w:val="26"/>
          <w:szCs w:val="26"/>
        </w:rPr>
        <w:t xml:space="preserve"> были составлены из фотографий того времени и вплоть до наших дней из жизни поселка.</w:t>
      </w:r>
    </w:p>
    <w:p w14:paraId="3DB564A4" w14:textId="77777777" w:rsidR="002B5DCA" w:rsidRPr="00472B0C" w:rsidRDefault="002B5DCA" w:rsidP="002B5DCA">
      <w:pPr>
        <w:pStyle w:val="a4"/>
        <w:jc w:val="both"/>
        <w:rPr>
          <w:sz w:val="26"/>
          <w:szCs w:val="26"/>
        </w:rPr>
      </w:pPr>
    </w:p>
    <w:p w14:paraId="72E2A9A9" w14:textId="77777777" w:rsidR="002B5DCA" w:rsidRPr="00472B0C" w:rsidRDefault="002B5DCA" w:rsidP="002B5DCA">
      <w:pPr>
        <w:pStyle w:val="a4"/>
        <w:jc w:val="both"/>
        <w:rPr>
          <w:b/>
          <w:sz w:val="26"/>
          <w:szCs w:val="26"/>
        </w:rPr>
      </w:pPr>
      <w:r w:rsidRPr="00472B0C">
        <w:rPr>
          <w:b/>
          <w:sz w:val="26"/>
          <w:szCs w:val="26"/>
        </w:rPr>
        <w:t xml:space="preserve">На протяжении года в МБУК ИСП «Дорожный СДК   работало 47 культурно-досуговых формирований с 583 участниками. Из них 25 формирований для детей до 14 лет, с 280 участниками. </w:t>
      </w:r>
    </w:p>
    <w:p w14:paraId="7C93C089" w14:textId="77777777" w:rsidR="002B5DCA" w:rsidRPr="00472B0C" w:rsidRDefault="002B5DCA" w:rsidP="002B5DCA">
      <w:pPr>
        <w:pStyle w:val="a4"/>
        <w:jc w:val="both"/>
        <w:rPr>
          <w:sz w:val="26"/>
          <w:szCs w:val="26"/>
        </w:rPr>
      </w:pPr>
      <w:r w:rsidRPr="00472B0C">
        <w:rPr>
          <w:sz w:val="26"/>
          <w:szCs w:val="26"/>
        </w:rPr>
        <w:t xml:space="preserve">В творческих объединениях занимаются различные группы населения – дети, подростки, молодежь, работающее население, пенсионеры. Это помогает жителям нашего поселения активно участвовать в общественной и культурной жизни, дают возможность творческого самовыражения, развития своих природных возможностей. За последние три года количество участников в формированиях самодеятельного народного творчества стабильное что говорит о заинтересованности жителей данными формированиями. Из их общего числа хоровые коллективы составляют 39 процента, хореографические 36 процентов, театральный 7 процентов; прикладное творчество 18 процентов. За последние три года количество участников в клубах по интересам стабильное что говорит о заинтересованности жителей данными формированиями. Из их общего числа спортивные и оздоровительные составляют 32 процента, общественно политические, историко-краеведческий- 15 процентов, граждан пожилого возраста и семейного отдыха - 17 процентов. </w:t>
      </w:r>
    </w:p>
    <w:p w14:paraId="4B4E499F" w14:textId="77777777" w:rsidR="002B5DCA" w:rsidRPr="00472B0C" w:rsidRDefault="002B5DCA" w:rsidP="002B5DCA">
      <w:pPr>
        <w:pStyle w:val="a4"/>
        <w:jc w:val="both"/>
        <w:rPr>
          <w:sz w:val="26"/>
          <w:szCs w:val="26"/>
        </w:rPr>
      </w:pPr>
      <w:r w:rsidRPr="00472B0C">
        <w:rPr>
          <w:sz w:val="26"/>
          <w:szCs w:val="26"/>
        </w:rPr>
        <w:t xml:space="preserve">           На протяжении многих лет в домах культуры работают хоры «Березы»., «</w:t>
      </w:r>
      <w:proofErr w:type="spellStart"/>
      <w:r w:rsidRPr="00472B0C">
        <w:rPr>
          <w:sz w:val="26"/>
          <w:szCs w:val="26"/>
        </w:rPr>
        <w:t>Луговчанка</w:t>
      </w:r>
      <w:proofErr w:type="spellEnd"/>
      <w:r w:rsidRPr="00472B0C">
        <w:rPr>
          <w:sz w:val="26"/>
          <w:szCs w:val="26"/>
        </w:rPr>
        <w:t>» «</w:t>
      </w:r>
      <w:proofErr w:type="spellStart"/>
      <w:r w:rsidRPr="00472B0C">
        <w:rPr>
          <w:sz w:val="26"/>
          <w:szCs w:val="26"/>
        </w:rPr>
        <w:t>Истоминка</w:t>
      </w:r>
      <w:proofErr w:type="spellEnd"/>
      <w:r w:rsidRPr="00472B0C">
        <w:rPr>
          <w:sz w:val="26"/>
          <w:szCs w:val="26"/>
        </w:rPr>
        <w:t>». Его участники — это самые активные организаторы с живыми и актуальными творческими идеями, участники многих мероприятий, как в поселении и районе, так и за его пределами. Не обходятся без этих дружных коллективов такие мероприятия, как Рождественские посиделки, Масленица, концерты, посвященные Дню Победы, Дню России, Дню Единства, Дню пожилого человека, Дню матери и многие другие мероприятия. Сводный хор Истоминского сельского поселения в апреле представлял Аксайский район во Всероссийском хоровом фестивале, регионального этапа. Результат участия- Лауреаты Степен, категория «Л2», Дипломанты.</w:t>
      </w:r>
    </w:p>
    <w:p w14:paraId="156B2A5D" w14:textId="77777777" w:rsidR="002B5DCA" w:rsidRPr="00472B0C" w:rsidRDefault="002B5DCA" w:rsidP="002B5DCA">
      <w:pPr>
        <w:pStyle w:val="a4"/>
        <w:jc w:val="both"/>
        <w:rPr>
          <w:sz w:val="26"/>
          <w:szCs w:val="26"/>
        </w:rPr>
      </w:pPr>
      <w:r w:rsidRPr="00472B0C">
        <w:rPr>
          <w:sz w:val="26"/>
          <w:szCs w:val="26"/>
        </w:rPr>
        <w:t xml:space="preserve">          На базе МБУК ИСП «Дорожный </w:t>
      </w:r>
      <w:r w:rsidR="00472B0C" w:rsidRPr="00472B0C">
        <w:rPr>
          <w:sz w:val="26"/>
          <w:szCs w:val="26"/>
        </w:rPr>
        <w:t>СДК» работают</w:t>
      </w:r>
      <w:r w:rsidRPr="00472B0C">
        <w:rPr>
          <w:sz w:val="26"/>
          <w:szCs w:val="26"/>
        </w:rPr>
        <w:t xml:space="preserve"> 8 </w:t>
      </w:r>
      <w:r w:rsidR="00472B0C" w:rsidRPr="00472B0C">
        <w:rPr>
          <w:sz w:val="26"/>
          <w:szCs w:val="26"/>
        </w:rPr>
        <w:t>хореографических детских</w:t>
      </w:r>
      <w:r w:rsidRPr="00472B0C">
        <w:rPr>
          <w:sz w:val="26"/>
          <w:szCs w:val="26"/>
        </w:rPr>
        <w:t xml:space="preserve"> коллектива.  В   ноябре 2018 года, одна из групп под названием «Акварельки» из пос. Дорожный приняла участие в 15 региональном фестивале – конкурс хореографического </w:t>
      </w:r>
      <w:r w:rsidRPr="00472B0C">
        <w:rPr>
          <w:sz w:val="26"/>
          <w:szCs w:val="26"/>
        </w:rPr>
        <w:lastRenderedPageBreak/>
        <w:t xml:space="preserve">искусства «Танаис – </w:t>
      </w:r>
      <w:r w:rsidR="00472B0C" w:rsidRPr="00472B0C">
        <w:rPr>
          <w:sz w:val="26"/>
          <w:szCs w:val="26"/>
        </w:rPr>
        <w:t>2018» и</w:t>
      </w:r>
      <w:r w:rsidRPr="00472B0C">
        <w:rPr>
          <w:sz w:val="26"/>
          <w:szCs w:val="26"/>
        </w:rPr>
        <w:t xml:space="preserve"> получила диплом за участие.  Это их первое участие, коллективу изготовлены костюмы за счет спонсорских средств. </w:t>
      </w:r>
    </w:p>
    <w:p w14:paraId="4B44DDD8" w14:textId="77777777" w:rsidR="002B5DCA" w:rsidRPr="00472B0C" w:rsidRDefault="002B5DCA" w:rsidP="002B5DCA">
      <w:pPr>
        <w:pStyle w:val="a4"/>
        <w:jc w:val="both"/>
        <w:rPr>
          <w:sz w:val="26"/>
          <w:szCs w:val="26"/>
        </w:rPr>
      </w:pPr>
      <w:r w:rsidRPr="00472B0C">
        <w:rPr>
          <w:sz w:val="26"/>
          <w:szCs w:val="26"/>
        </w:rPr>
        <w:t xml:space="preserve">        В целях гармонизации межэтнических и межкультурных отношений и укрепления толерантности в поселении на базе СДК х. Островского была проведена работа с диаспорой турок и создан танцевальный коллектив «Гюзель». Коллектив принял участи 4 ноября 2018 года. в районном фестивале «В единстве наша сила» и занял 2 место.</w:t>
      </w:r>
    </w:p>
    <w:p w14:paraId="2BFF79D1" w14:textId="77777777" w:rsidR="002B5DCA" w:rsidRPr="00472B0C" w:rsidRDefault="002B5DCA" w:rsidP="002B5DCA">
      <w:pPr>
        <w:pStyle w:val="a4"/>
        <w:jc w:val="both"/>
        <w:rPr>
          <w:sz w:val="26"/>
          <w:szCs w:val="26"/>
        </w:rPr>
      </w:pPr>
      <w:r w:rsidRPr="00472B0C">
        <w:rPr>
          <w:sz w:val="26"/>
          <w:szCs w:val="26"/>
        </w:rPr>
        <w:t xml:space="preserve">          Во всех населенных пунктах работают клубы по интересам, все они обеспечении досуга школьников, решении проблем занятости школьников после уроков. В основном в кружках сельских Домов занимаются дети. Все формирования работают довольно активно, согласно намеченным планам и заслуженно пользуются признанием населения, т.к. в них системно ведется культурно-досуговая работа, направленная на правильное воспитание, на личностный рост, формирование духовно- нравственных устремлений. Как говорилось выше – дети и подростки – основные участники клубных объединений. Именно для этой категории проводится большинство акций, конкурсов, концертов, познавательно-оздоровительных программ. 1 </w:t>
      </w:r>
      <w:r w:rsidR="00472B0C" w:rsidRPr="00472B0C">
        <w:rPr>
          <w:sz w:val="26"/>
          <w:szCs w:val="26"/>
        </w:rPr>
        <w:t>июня,</w:t>
      </w:r>
      <w:r w:rsidRPr="00472B0C">
        <w:rPr>
          <w:sz w:val="26"/>
          <w:szCs w:val="26"/>
        </w:rPr>
        <w:t xml:space="preserve"> любимый праздник детворы – День Защиты детей, который мы ежегодно проводим совместно с администрацией Истоминского сельского поселения. По всему поселению, в этот день состоялись спортивные, развлекательно-игровые мероприятия, концертные программы, награждением победителей призами предоставленные администрацией Истоминского сельского поселения. </w:t>
      </w:r>
    </w:p>
    <w:p w14:paraId="02F1124F" w14:textId="77777777" w:rsidR="002B5DCA" w:rsidRPr="00472B0C" w:rsidRDefault="002B5DCA" w:rsidP="002B5DCA">
      <w:pPr>
        <w:pStyle w:val="a4"/>
        <w:jc w:val="both"/>
        <w:rPr>
          <w:sz w:val="26"/>
          <w:szCs w:val="26"/>
        </w:rPr>
      </w:pPr>
      <w:r w:rsidRPr="00472B0C">
        <w:rPr>
          <w:sz w:val="26"/>
          <w:szCs w:val="26"/>
        </w:rPr>
        <w:t xml:space="preserve"> Один из самых важных праздников - День Победы. Начинается он торжественным шествием по центральным улицам на селенных пунктов. В праздничной колонне представители общественных организаций, рабочие, служащие, школьники, участники акции «Бессмертный полк», а также гости. На мемориале, в центре проводится торжественный митинг. После митинга традиционная «Солдатская завалинка», где можно отведать солдатской каши, послушать песни военных лет.   Вечером зрительный залы домов культуры переполнены. Здесь с большим успехом проходит праздничный концерт, подготовленный силами художественной самодеятельности. Затем дискотека. Завершаются праздники праздничным салютом.  Бессмертный полк... можно быть абсолютно уверенным, что связь поколений не прервется, пока будет существовать эта акция.  Школьники, несущие портреты своих предков знают о них все от старшего поколения, они обязательно передадут эти знания в будущее, они гордятся подвигами своих предков. Акция «Бессмертный полк» состоялась во всех населенных пунктах поселения.  </w:t>
      </w:r>
    </w:p>
    <w:p w14:paraId="755809D5" w14:textId="77777777" w:rsidR="002B5DCA" w:rsidRPr="00472B0C" w:rsidRDefault="002B5DCA" w:rsidP="002B5DCA">
      <w:pPr>
        <w:pStyle w:val="a4"/>
        <w:jc w:val="both"/>
        <w:rPr>
          <w:sz w:val="26"/>
          <w:szCs w:val="26"/>
        </w:rPr>
      </w:pPr>
    </w:p>
    <w:p w14:paraId="4D7E25DE" w14:textId="77777777" w:rsidR="002B5DCA" w:rsidRPr="00472B0C" w:rsidRDefault="002B5DCA" w:rsidP="002B5DCA">
      <w:pPr>
        <w:pStyle w:val="a4"/>
        <w:jc w:val="both"/>
        <w:rPr>
          <w:b/>
          <w:sz w:val="26"/>
          <w:szCs w:val="26"/>
        </w:rPr>
      </w:pPr>
      <w:r w:rsidRPr="00472B0C">
        <w:rPr>
          <w:b/>
          <w:sz w:val="26"/>
          <w:szCs w:val="26"/>
        </w:rPr>
        <w:t xml:space="preserve"> В 2018 году коллективы МБУК ИСП «Дорожный СДК» приняли участие в следующих конкурсах и фестивалях:  </w:t>
      </w:r>
    </w:p>
    <w:p w14:paraId="7B7F9F5E" w14:textId="77777777" w:rsidR="002B5DCA" w:rsidRPr="00472B0C" w:rsidRDefault="002B5DCA" w:rsidP="002B5DCA">
      <w:pPr>
        <w:pStyle w:val="a4"/>
        <w:jc w:val="both"/>
        <w:rPr>
          <w:b/>
          <w:sz w:val="26"/>
          <w:szCs w:val="26"/>
        </w:rPr>
      </w:pPr>
      <w:r w:rsidRPr="00472B0C">
        <w:rPr>
          <w:b/>
          <w:sz w:val="26"/>
          <w:szCs w:val="26"/>
        </w:rPr>
        <w:t>1.04.01.2018 г. Аксай</w:t>
      </w:r>
    </w:p>
    <w:p w14:paraId="6A11E4AA" w14:textId="77777777" w:rsidR="002B5DCA" w:rsidRPr="00472B0C" w:rsidRDefault="002B5DCA" w:rsidP="002B5DCA">
      <w:pPr>
        <w:pStyle w:val="a4"/>
        <w:jc w:val="both"/>
        <w:rPr>
          <w:b/>
          <w:sz w:val="26"/>
          <w:szCs w:val="26"/>
        </w:rPr>
      </w:pPr>
      <w:r w:rsidRPr="00472B0C">
        <w:rPr>
          <w:b/>
          <w:sz w:val="26"/>
          <w:szCs w:val="26"/>
        </w:rPr>
        <w:t>Районном конкурсе среди муниципальных бюджетных культурно-досуговых учреждений сельских поселений Аксайского района «Лучшее Новогодние (Рождественское) представление.  Получен Диплом 2 степени.</w:t>
      </w:r>
    </w:p>
    <w:p w14:paraId="4B7E2FFD" w14:textId="77777777" w:rsidR="002B5DCA" w:rsidRPr="00472B0C" w:rsidRDefault="002B5DCA" w:rsidP="002B5DCA">
      <w:pPr>
        <w:pStyle w:val="a4"/>
        <w:jc w:val="both"/>
        <w:rPr>
          <w:sz w:val="26"/>
          <w:szCs w:val="26"/>
        </w:rPr>
      </w:pPr>
      <w:r w:rsidRPr="00472B0C">
        <w:rPr>
          <w:sz w:val="26"/>
          <w:szCs w:val="26"/>
        </w:rPr>
        <w:t xml:space="preserve">2.18.02.2018 г. ст. </w:t>
      </w:r>
      <w:proofErr w:type="spellStart"/>
      <w:r w:rsidRPr="00472B0C">
        <w:rPr>
          <w:sz w:val="26"/>
          <w:szCs w:val="26"/>
        </w:rPr>
        <w:t>Старочеркаск</w:t>
      </w:r>
      <w:proofErr w:type="spellEnd"/>
    </w:p>
    <w:p w14:paraId="4303DBC5" w14:textId="77777777" w:rsidR="002B5DCA" w:rsidRPr="00472B0C" w:rsidRDefault="002B5DCA" w:rsidP="002B5DCA">
      <w:pPr>
        <w:pStyle w:val="a4"/>
        <w:jc w:val="both"/>
        <w:rPr>
          <w:b/>
          <w:sz w:val="26"/>
          <w:szCs w:val="26"/>
        </w:rPr>
      </w:pPr>
      <w:r w:rsidRPr="00472B0C">
        <w:rPr>
          <w:b/>
          <w:sz w:val="26"/>
          <w:szCs w:val="26"/>
        </w:rPr>
        <w:t xml:space="preserve">-Областной праздник «Аксайский хуторок». «Масленица» Награжден Диплом за лучшее чучело масленица </w:t>
      </w:r>
    </w:p>
    <w:p w14:paraId="0612ECC3" w14:textId="77777777" w:rsidR="002B5DCA" w:rsidRPr="00472B0C" w:rsidRDefault="002B5DCA" w:rsidP="002B5DCA">
      <w:pPr>
        <w:pStyle w:val="a4"/>
        <w:jc w:val="both"/>
        <w:rPr>
          <w:sz w:val="26"/>
          <w:szCs w:val="26"/>
        </w:rPr>
      </w:pPr>
      <w:r w:rsidRPr="00472B0C">
        <w:rPr>
          <w:sz w:val="26"/>
          <w:szCs w:val="26"/>
        </w:rPr>
        <w:t xml:space="preserve"> -Областной праздник «Аксайский хуторок». Награжден Диплом за участие</w:t>
      </w:r>
    </w:p>
    <w:p w14:paraId="1F11A04D" w14:textId="77777777" w:rsidR="002B5DCA" w:rsidRPr="00472B0C" w:rsidRDefault="002B5DCA" w:rsidP="002B5DCA">
      <w:pPr>
        <w:pStyle w:val="a4"/>
        <w:jc w:val="both"/>
        <w:rPr>
          <w:b/>
          <w:sz w:val="26"/>
          <w:szCs w:val="26"/>
        </w:rPr>
      </w:pPr>
      <w:r w:rsidRPr="00472B0C">
        <w:rPr>
          <w:b/>
          <w:sz w:val="26"/>
          <w:szCs w:val="26"/>
        </w:rPr>
        <w:t>2.28.02.2018 г. г. Ростов- на- Дону театр Максима Горького.</w:t>
      </w:r>
    </w:p>
    <w:p w14:paraId="023F6AF1" w14:textId="77777777" w:rsidR="002B5DCA" w:rsidRPr="00472B0C" w:rsidRDefault="002B5DCA" w:rsidP="002B5DCA">
      <w:pPr>
        <w:pStyle w:val="a4"/>
        <w:jc w:val="both"/>
        <w:rPr>
          <w:b/>
          <w:sz w:val="26"/>
          <w:szCs w:val="26"/>
        </w:rPr>
      </w:pPr>
      <w:r w:rsidRPr="00472B0C">
        <w:rPr>
          <w:b/>
          <w:sz w:val="26"/>
          <w:szCs w:val="26"/>
        </w:rPr>
        <w:t>Участие в первом этапе – регионального Всероссийского фестиваля народных хоров.</w:t>
      </w:r>
    </w:p>
    <w:p w14:paraId="55F63F2B" w14:textId="77777777" w:rsidR="002B5DCA" w:rsidRPr="00472B0C" w:rsidRDefault="002B5DCA" w:rsidP="002B5DCA">
      <w:pPr>
        <w:pStyle w:val="a4"/>
        <w:jc w:val="both"/>
        <w:rPr>
          <w:b/>
          <w:sz w:val="26"/>
          <w:szCs w:val="26"/>
        </w:rPr>
      </w:pPr>
      <w:r w:rsidRPr="00472B0C">
        <w:rPr>
          <w:b/>
          <w:sz w:val="26"/>
          <w:szCs w:val="26"/>
        </w:rPr>
        <w:t>Диплом министерства культуры Российской федерации. Лауреат степени, категория «Л2»</w:t>
      </w:r>
    </w:p>
    <w:p w14:paraId="62E2477D" w14:textId="77777777" w:rsidR="002B5DCA" w:rsidRPr="00472B0C" w:rsidRDefault="002B5DCA" w:rsidP="002B5DCA">
      <w:pPr>
        <w:pStyle w:val="a4"/>
        <w:jc w:val="both"/>
        <w:rPr>
          <w:b/>
          <w:sz w:val="26"/>
          <w:szCs w:val="26"/>
        </w:rPr>
      </w:pPr>
      <w:r w:rsidRPr="00472B0C">
        <w:rPr>
          <w:b/>
          <w:sz w:val="26"/>
          <w:szCs w:val="26"/>
        </w:rPr>
        <w:t>3.29.03.2018 г. г. Аксай</w:t>
      </w:r>
    </w:p>
    <w:p w14:paraId="1DDD6259" w14:textId="77777777" w:rsidR="002B5DCA" w:rsidRPr="00472B0C" w:rsidRDefault="002B5DCA" w:rsidP="002B5DCA">
      <w:pPr>
        <w:pStyle w:val="a4"/>
        <w:jc w:val="both"/>
        <w:rPr>
          <w:b/>
          <w:sz w:val="26"/>
          <w:szCs w:val="26"/>
        </w:rPr>
      </w:pPr>
      <w:r w:rsidRPr="00472B0C">
        <w:rPr>
          <w:b/>
          <w:sz w:val="26"/>
          <w:szCs w:val="26"/>
        </w:rPr>
        <w:t>Победитель районного этапа областного конкурса Военно-патриотической песни «Гвоздики отечества». Награждены Диплом 2 степени.</w:t>
      </w:r>
    </w:p>
    <w:p w14:paraId="5112C54D" w14:textId="77777777" w:rsidR="002B5DCA" w:rsidRPr="00472B0C" w:rsidRDefault="002B5DCA" w:rsidP="002B5DCA">
      <w:pPr>
        <w:pStyle w:val="a4"/>
        <w:jc w:val="both"/>
        <w:rPr>
          <w:sz w:val="26"/>
          <w:szCs w:val="26"/>
        </w:rPr>
      </w:pPr>
      <w:r w:rsidRPr="00472B0C">
        <w:rPr>
          <w:sz w:val="26"/>
          <w:szCs w:val="26"/>
        </w:rPr>
        <w:t>4.30.03.2018 г. г. Аксай</w:t>
      </w:r>
    </w:p>
    <w:p w14:paraId="5827F410" w14:textId="77777777" w:rsidR="002B5DCA" w:rsidRPr="00472B0C" w:rsidRDefault="002B5DCA" w:rsidP="002B5DCA">
      <w:pPr>
        <w:pStyle w:val="a4"/>
        <w:jc w:val="both"/>
        <w:rPr>
          <w:sz w:val="26"/>
          <w:szCs w:val="26"/>
        </w:rPr>
      </w:pPr>
      <w:r w:rsidRPr="00472B0C">
        <w:rPr>
          <w:sz w:val="26"/>
          <w:szCs w:val="26"/>
        </w:rPr>
        <w:lastRenderedPageBreak/>
        <w:t>Районный фестиваль «Скажи наркотикам твердое нет». Награждены благодарственным письмом за участие</w:t>
      </w:r>
    </w:p>
    <w:p w14:paraId="0FCAE288" w14:textId="77777777" w:rsidR="002B5DCA" w:rsidRPr="00472B0C" w:rsidRDefault="002B5DCA" w:rsidP="002B5DCA">
      <w:pPr>
        <w:pStyle w:val="a4"/>
        <w:jc w:val="both"/>
        <w:rPr>
          <w:sz w:val="26"/>
          <w:szCs w:val="26"/>
        </w:rPr>
      </w:pPr>
      <w:r w:rsidRPr="00472B0C">
        <w:rPr>
          <w:sz w:val="26"/>
          <w:szCs w:val="26"/>
        </w:rPr>
        <w:t xml:space="preserve">5.27.05.2018 г. ст. Старочеркасская                                                  </w:t>
      </w:r>
    </w:p>
    <w:p w14:paraId="75613147" w14:textId="77777777" w:rsidR="002B5DCA" w:rsidRPr="00472B0C" w:rsidRDefault="002B5DCA" w:rsidP="002B5DCA">
      <w:pPr>
        <w:pStyle w:val="a4"/>
        <w:jc w:val="both"/>
        <w:rPr>
          <w:sz w:val="26"/>
          <w:szCs w:val="26"/>
        </w:rPr>
      </w:pPr>
      <w:r w:rsidRPr="00472B0C">
        <w:rPr>
          <w:sz w:val="26"/>
          <w:szCs w:val="26"/>
        </w:rPr>
        <w:t>Районный фестивале районного фольклорного фестиваля «Играет песня над Доном». Награждены благодарностью за участие. «</w:t>
      </w:r>
      <w:proofErr w:type="spellStart"/>
      <w:r w:rsidRPr="00472B0C">
        <w:rPr>
          <w:sz w:val="26"/>
          <w:szCs w:val="26"/>
        </w:rPr>
        <w:t>Луговчанка</w:t>
      </w:r>
      <w:proofErr w:type="spellEnd"/>
      <w:r w:rsidRPr="00472B0C">
        <w:rPr>
          <w:sz w:val="26"/>
          <w:szCs w:val="26"/>
        </w:rPr>
        <w:t>» и «</w:t>
      </w:r>
      <w:proofErr w:type="spellStart"/>
      <w:r w:rsidRPr="00472B0C">
        <w:rPr>
          <w:sz w:val="26"/>
          <w:szCs w:val="26"/>
        </w:rPr>
        <w:t>Истоминка</w:t>
      </w:r>
      <w:proofErr w:type="spellEnd"/>
      <w:r w:rsidRPr="00472B0C">
        <w:rPr>
          <w:sz w:val="26"/>
          <w:szCs w:val="26"/>
        </w:rPr>
        <w:t>»</w:t>
      </w:r>
    </w:p>
    <w:p w14:paraId="2CAC61A3" w14:textId="77777777" w:rsidR="002B5DCA" w:rsidRPr="00472B0C" w:rsidRDefault="002B5DCA" w:rsidP="002B5DCA">
      <w:pPr>
        <w:pStyle w:val="a4"/>
        <w:jc w:val="both"/>
        <w:rPr>
          <w:sz w:val="26"/>
          <w:szCs w:val="26"/>
        </w:rPr>
      </w:pPr>
      <w:r w:rsidRPr="00472B0C">
        <w:rPr>
          <w:sz w:val="26"/>
          <w:szCs w:val="26"/>
        </w:rPr>
        <w:t>6.15.06-15.07.2018 Участие во встречах гостей Чемпионата мира по футболу в аэропорту «Платов» коллективы «</w:t>
      </w:r>
      <w:proofErr w:type="spellStart"/>
      <w:r w:rsidRPr="00472B0C">
        <w:rPr>
          <w:sz w:val="26"/>
          <w:szCs w:val="26"/>
        </w:rPr>
        <w:t>Луговчанка</w:t>
      </w:r>
      <w:proofErr w:type="spellEnd"/>
      <w:r w:rsidRPr="00472B0C">
        <w:rPr>
          <w:sz w:val="26"/>
          <w:szCs w:val="26"/>
        </w:rPr>
        <w:t>» и «</w:t>
      </w:r>
      <w:proofErr w:type="spellStart"/>
      <w:r w:rsidRPr="00472B0C">
        <w:rPr>
          <w:sz w:val="26"/>
          <w:szCs w:val="26"/>
        </w:rPr>
        <w:t>Истоминска</w:t>
      </w:r>
      <w:proofErr w:type="spellEnd"/>
      <w:r w:rsidRPr="00472B0C">
        <w:rPr>
          <w:sz w:val="26"/>
          <w:szCs w:val="26"/>
        </w:rPr>
        <w:t>». Благодарственные письма.</w:t>
      </w:r>
    </w:p>
    <w:p w14:paraId="6C2A72F8" w14:textId="77777777" w:rsidR="002B5DCA" w:rsidRPr="00472B0C" w:rsidRDefault="002B5DCA" w:rsidP="002B5DCA">
      <w:pPr>
        <w:pStyle w:val="a4"/>
        <w:jc w:val="both"/>
        <w:rPr>
          <w:sz w:val="26"/>
          <w:szCs w:val="26"/>
        </w:rPr>
      </w:pPr>
      <w:r w:rsidRPr="00472B0C">
        <w:rPr>
          <w:sz w:val="26"/>
          <w:szCs w:val="26"/>
        </w:rPr>
        <w:t xml:space="preserve"> 7.02.09.2019 г.  ст. Старочеркасская </w:t>
      </w:r>
    </w:p>
    <w:p w14:paraId="33897C3F" w14:textId="77777777" w:rsidR="002B5DCA" w:rsidRPr="00472B0C" w:rsidRDefault="002B5DCA" w:rsidP="002B5DCA">
      <w:pPr>
        <w:pStyle w:val="a4"/>
        <w:jc w:val="both"/>
        <w:rPr>
          <w:sz w:val="26"/>
          <w:szCs w:val="26"/>
        </w:rPr>
      </w:pPr>
      <w:r w:rsidRPr="00472B0C">
        <w:rPr>
          <w:sz w:val="26"/>
          <w:szCs w:val="26"/>
        </w:rPr>
        <w:t xml:space="preserve">Участие в Областном фестивале казачьей культуры «ДОН ПРАВОСЛАВНЫЙ» Награждены Благодарственным письмом за участие </w:t>
      </w:r>
    </w:p>
    <w:p w14:paraId="3C7042F2" w14:textId="77777777" w:rsidR="002B5DCA" w:rsidRPr="00472B0C" w:rsidRDefault="002B5DCA" w:rsidP="002B5DCA">
      <w:pPr>
        <w:pStyle w:val="a4"/>
        <w:jc w:val="both"/>
        <w:rPr>
          <w:sz w:val="26"/>
          <w:szCs w:val="26"/>
        </w:rPr>
      </w:pPr>
      <w:r w:rsidRPr="00472B0C">
        <w:rPr>
          <w:sz w:val="26"/>
          <w:szCs w:val="26"/>
        </w:rPr>
        <w:t>8.30.09.2018г.  ст. Старочеркасская</w:t>
      </w:r>
    </w:p>
    <w:p w14:paraId="39C51163" w14:textId="77777777" w:rsidR="002B5DCA" w:rsidRPr="00472B0C" w:rsidRDefault="002B5DCA" w:rsidP="002B5DCA">
      <w:pPr>
        <w:pStyle w:val="a4"/>
        <w:jc w:val="both"/>
        <w:rPr>
          <w:sz w:val="26"/>
          <w:szCs w:val="26"/>
        </w:rPr>
      </w:pPr>
      <w:r w:rsidRPr="00472B0C">
        <w:rPr>
          <w:sz w:val="26"/>
          <w:szCs w:val="26"/>
        </w:rPr>
        <w:t>Участие в районном фольклорном фестивале «Играет песня над Доном».  Награждены Благодарностью.</w:t>
      </w:r>
    </w:p>
    <w:p w14:paraId="5838C3C7" w14:textId="77777777" w:rsidR="002B5DCA" w:rsidRPr="00472B0C" w:rsidRDefault="002B5DCA" w:rsidP="002B5DCA">
      <w:pPr>
        <w:pStyle w:val="a4"/>
        <w:jc w:val="both"/>
        <w:rPr>
          <w:b/>
          <w:sz w:val="26"/>
          <w:szCs w:val="26"/>
        </w:rPr>
      </w:pPr>
      <w:r w:rsidRPr="00472B0C">
        <w:rPr>
          <w:b/>
          <w:sz w:val="26"/>
          <w:szCs w:val="26"/>
        </w:rPr>
        <w:t>9.04.11.2018 г. Аксай</w:t>
      </w:r>
    </w:p>
    <w:p w14:paraId="14BB87B5" w14:textId="77777777" w:rsidR="002B5DCA" w:rsidRPr="00472B0C" w:rsidRDefault="002B5DCA" w:rsidP="002B5DCA">
      <w:pPr>
        <w:pStyle w:val="a4"/>
        <w:jc w:val="both"/>
        <w:rPr>
          <w:b/>
          <w:sz w:val="26"/>
          <w:szCs w:val="26"/>
        </w:rPr>
      </w:pPr>
      <w:r w:rsidRPr="00472B0C">
        <w:rPr>
          <w:b/>
          <w:sz w:val="26"/>
          <w:szCs w:val="26"/>
        </w:rPr>
        <w:t xml:space="preserve"> Победитель в районном фестивале «В единстве наша сила» Награждены дипломом, 2 место</w:t>
      </w:r>
    </w:p>
    <w:p w14:paraId="7951D922" w14:textId="77777777" w:rsidR="002B5DCA" w:rsidRPr="00472B0C" w:rsidRDefault="002B5DCA" w:rsidP="002B5DCA">
      <w:pPr>
        <w:pStyle w:val="a4"/>
        <w:jc w:val="both"/>
        <w:rPr>
          <w:sz w:val="26"/>
          <w:szCs w:val="26"/>
        </w:rPr>
      </w:pPr>
      <w:r w:rsidRPr="00472B0C">
        <w:rPr>
          <w:sz w:val="26"/>
          <w:szCs w:val="26"/>
        </w:rPr>
        <w:t>10.13.10.2018   г. Батайск</w:t>
      </w:r>
    </w:p>
    <w:p w14:paraId="5403D7E6" w14:textId="77777777" w:rsidR="002B5DCA" w:rsidRPr="00472B0C" w:rsidRDefault="002B5DCA" w:rsidP="002B5DCA">
      <w:pPr>
        <w:pStyle w:val="a4"/>
        <w:jc w:val="both"/>
        <w:rPr>
          <w:sz w:val="26"/>
          <w:szCs w:val="26"/>
        </w:rPr>
      </w:pPr>
      <w:r w:rsidRPr="00472B0C">
        <w:rPr>
          <w:sz w:val="26"/>
          <w:szCs w:val="26"/>
        </w:rPr>
        <w:t xml:space="preserve">Участие в VI Открытом городском фольклорном фестивале «Покрова на Дону». Награждены Благодарственным письмом за участие </w:t>
      </w:r>
    </w:p>
    <w:p w14:paraId="327E77C9" w14:textId="77777777" w:rsidR="002B5DCA" w:rsidRPr="00472B0C" w:rsidRDefault="002B5DCA" w:rsidP="002B5DCA">
      <w:pPr>
        <w:pStyle w:val="a4"/>
        <w:jc w:val="both"/>
        <w:rPr>
          <w:sz w:val="26"/>
          <w:szCs w:val="26"/>
        </w:rPr>
      </w:pPr>
      <w:r w:rsidRPr="00472B0C">
        <w:rPr>
          <w:sz w:val="26"/>
          <w:szCs w:val="26"/>
        </w:rPr>
        <w:t>11. 03.11.2018 г.  Новочеркасск</w:t>
      </w:r>
    </w:p>
    <w:p w14:paraId="38C61CB5" w14:textId="77777777" w:rsidR="002B5DCA" w:rsidRPr="00472B0C" w:rsidRDefault="002B5DCA" w:rsidP="002B5DCA">
      <w:pPr>
        <w:pStyle w:val="a4"/>
        <w:jc w:val="both"/>
        <w:rPr>
          <w:sz w:val="26"/>
          <w:szCs w:val="26"/>
        </w:rPr>
      </w:pPr>
      <w:r w:rsidRPr="00472B0C">
        <w:rPr>
          <w:sz w:val="26"/>
          <w:szCs w:val="26"/>
        </w:rPr>
        <w:t>Участие в 15 Региональном фестивале-конкурсе хореографического искусства «Танаис 2018» Награждены Дипломом за участие.</w:t>
      </w:r>
    </w:p>
    <w:p w14:paraId="2348188F" w14:textId="77777777" w:rsidR="002B5DCA" w:rsidRPr="00472B0C" w:rsidRDefault="002B5DCA" w:rsidP="002B5DCA">
      <w:pPr>
        <w:pStyle w:val="a4"/>
        <w:jc w:val="both"/>
        <w:rPr>
          <w:b/>
          <w:sz w:val="26"/>
          <w:szCs w:val="26"/>
        </w:rPr>
      </w:pPr>
      <w:r w:rsidRPr="00472B0C">
        <w:rPr>
          <w:b/>
          <w:sz w:val="26"/>
          <w:szCs w:val="26"/>
        </w:rPr>
        <w:t>12.13.11.2018 г. Аксай</w:t>
      </w:r>
    </w:p>
    <w:p w14:paraId="1FE2E065" w14:textId="77777777" w:rsidR="002B5DCA" w:rsidRPr="00472B0C" w:rsidRDefault="002B5DCA" w:rsidP="002B5DCA">
      <w:pPr>
        <w:pStyle w:val="a4"/>
        <w:jc w:val="both"/>
        <w:rPr>
          <w:b/>
          <w:sz w:val="26"/>
          <w:szCs w:val="26"/>
        </w:rPr>
      </w:pPr>
      <w:r w:rsidRPr="00472B0C">
        <w:rPr>
          <w:b/>
          <w:sz w:val="26"/>
          <w:szCs w:val="26"/>
        </w:rPr>
        <w:t>Победитель районного конкурса «работник культуры 2018 г. Награжден Дипломом «Зрительских симпатий»</w:t>
      </w:r>
    </w:p>
    <w:p w14:paraId="5DC7503E" w14:textId="77777777" w:rsidR="002B5DCA" w:rsidRPr="00472B0C" w:rsidRDefault="002B5DCA" w:rsidP="002B5DCA">
      <w:pPr>
        <w:pStyle w:val="a4"/>
        <w:jc w:val="both"/>
        <w:rPr>
          <w:sz w:val="26"/>
          <w:szCs w:val="26"/>
        </w:rPr>
      </w:pPr>
      <w:r w:rsidRPr="00472B0C">
        <w:rPr>
          <w:sz w:val="26"/>
          <w:szCs w:val="26"/>
        </w:rPr>
        <w:t>13.18.11.2018 г. Аксай</w:t>
      </w:r>
    </w:p>
    <w:p w14:paraId="425E344A" w14:textId="77777777" w:rsidR="002B5DCA" w:rsidRPr="00472B0C" w:rsidRDefault="002B5DCA" w:rsidP="002B5DCA">
      <w:pPr>
        <w:pStyle w:val="a4"/>
        <w:jc w:val="both"/>
        <w:rPr>
          <w:sz w:val="26"/>
          <w:szCs w:val="26"/>
        </w:rPr>
      </w:pPr>
      <w:r w:rsidRPr="00472B0C">
        <w:rPr>
          <w:sz w:val="26"/>
          <w:szCs w:val="26"/>
        </w:rPr>
        <w:t>Участие в мероприятии «МЕГА ОБЪЕДИНЯЕТ» посвященном Дню народного единства. Награждены благодарственным письмом.</w:t>
      </w:r>
    </w:p>
    <w:p w14:paraId="3308C596" w14:textId="77777777" w:rsidR="002B5DCA" w:rsidRPr="00472B0C" w:rsidRDefault="002B5DCA" w:rsidP="002B5DCA">
      <w:pPr>
        <w:pStyle w:val="a4"/>
        <w:jc w:val="both"/>
        <w:rPr>
          <w:sz w:val="26"/>
          <w:szCs w:val="26"/>
        </w:rPr>
      </w:pPr>
      <w:r w:rsidRPr="00472B0C">
        <w:rPr>
          <w:sz w:val="26"/>
          <w:szCs w:val="26"/>
        </w:rPr>
        <w:t xml:space="preserve"> 14.10.12.2018   г. Аксай</w:t>
      </w:r>
    </w:p>
    <w:p w14:paraId="7290E900" w14:textId="77777777" w:rsidR="002B5DCA" w:rsidRPr="00472B0C" w:rsidRDefault="002B5DCA" w:rsidP="002B5DCA">
      <w:pPr>
        <w:pStyle w:val="a4"/>
        <w:jc w:val="both"/>
        <w:rPr>
          <w:sz w:val="26"/>
          <w:szCs w:val="26"/>
        </w:rPr>
      </w:pPr>
      <w:r w:rsidRPr="00472B0C">
        <w:rPr>
          <w:sz w:val="26"/>
          <w:szCs w:val="26"/>
        </w:rPr>
        <w:t xml:space="preserve">Участие в районном фестивале творчества людей с ограниченными возможностями здоровья «Мне через сердце виден мир» Награждены Дипломом за участие. </w:t>
      </w:r>
    </w:p>
    <w:p w14:paraId="3C479937" w14:textId="77777777" w:rsidR="002B5DCA" w:rsidRPr="00472B0C" w:rsidRDefault="002B5DCA" w:rsidP="002B5DCA">
      <w:pPr>
        <w:pStyle w:val="a4"/>
        <w:jc w:val="both"/>
        <w:rPr>
          <w:sz w:val="26"/>
          <w:szCs w:val="26"/>
        </w:rPr>
      </w:pPr>
      <w:r w:rsidRPr="00472B0C">
        <w:rPr>
          <w:sz w:val="26"/>
          <w:szCs w:val="26"/>
        </w:rPr>
        <w:t xml:space="preserve"> </w:t>
      </w:r>
    </w:p>
    <w:p w14:paraId="21CDA255" w14:textId="77777777" w:rsidR="002B5DCA" w:rsidRPr="00472B0C" w:rsidRDefault="002B5DCA" w:rsidP="002B5DCA">
      <w:pPr>
        <w:pStyle w:val="a4"/>
        <w:jc w:val="both"/>
        <w:rPr>
          <w:b/>
          <w:sz w:val="26"/>
          <w:szCs w:val="26"/>
        </w:rPr>
      </w:pPr>
      <w:r w:rsidRPr="00472B0C">
        <w:rPr>
          <w:b/>
          <w:sz w:val="26"/>
          <w:szCs w:val="26"/>
        </w:rPr>
        <w:t xml:space="preserve"> Исполнение плана финансово-хозяйственной детальности за 2019 год.</w:t>
      </w:r>
    </w:p>
    <w:p w14:paraId="68D95810" w14:textId="77777777" w:rsidR="002B5DCA" w:rsidRPr="00472B0C" w:rsidRDefault="002B5DCA" w:rsidP="002B5DCA">
      <w:pPr>
        <w:pStyle w:val="a4"/>
        <w:jc w:val="both"/>
        <w:rPr>
          <w:sz w:val="26"/>
          <w:szCs w:val="26"/>
        </w:rPr>
      </w:pPr>
      <w:r w:rsidRPr="00472B0C">
        <w:rPr>
          <w:sz w:val="26"/>
          <w:szCs w:val="26"/>
        </w:rPr>
        <w:t xml:space="preserve"> </w:t>
      </w:r>
    </w:p>
    <w:p w14:paraId="75145F10" w14:textId="77777777" w:rsidR="002B5DCA" w:rsidRPr="00472B0C" w:rsidRDefault="002B5DCA" w:rsidP="002B5DCA">
      <w:pPr>
        <w:pStyle w:val="a4"/>
        <w:jc w:val="both"/>
        <w:rPr>
          <w:sz w:val="26"/>
          <w:szCs w:val="26"/>
        </w:rPr>
      </w:pPr>
      <w:r w:rsidRPr="00472B0C">
        <w:rPr>
          <w:sz w:val="26"/>
          <w:szCs w:val="26"/>
        </w:rPr>
        <w:t xml:space="preserve">Поступило бюджетных ассигнований от учредителя и израсходовано 5801,7 тыс. руб., в том числе расходы по оплате труда 4025,1 тыс. руб. </w:t>
      </w:r>
    </w:p>
    <w:p w14:paraId="298FCF51" w14:textId="77777777" w:rsidR="002B5DCA" w:rsidRPr="00472B0C" w:rsidRDefault="002B5DCA" w:rsidP="002B5DCA">
      <w:pPr>
        <w:pStyle w:val="a4"/>
        <w:jc w:val="both"/>
        <w:rPr>
          <w:sz w:val="26"/>
          <w:szCs w:val="26"/>
        </w:rPr>
      </w:pPr>
      <w:r w:rsidRPr="00472B0C">
        <w:rPr>
          <w:sz w:val="26"/>
          <w:szCs w:val="26"/>
        </w:rPr>
        <w:t>За счет приносящей доход деятельности поступило 220,8 тыс. руб. израсходовано 216,7 тыс. руб. в том числе на расходы на оплату труда 121,4 тыс. руб., на приобретение оборудования 37,2 тыс. руб.</w:t>
      </w:r>
    </w:p>
    <w:p w14:paraId="0D111C7D" w14:textId="77777777" w:rsidR="002B5DCA" w:rsidRPr="00472B0C" w:rsidRDefault="002B5DCA" w:rsidP="002B5DCA">
      <w:pPr>
        <w:pStyle w:val="a4"/>
        <w:jc w:val="both"/>
        <w:rPr>
          <w:b/>
          <w:sz w:val="26"/>
          <w:szCs w:val="26"/>
        </w:rPr>
      </w:pPr>
      <w:r w:rsidRPr="00472B0C">
        <w:rPr>
          <w:b/>
          <w:sz w:val="26"/>
          <w:szCs w:val="26"/>
        </w:rPr>
        <w:t>Среднемесячная заработная плата работников МБУК ИСП «Дорожный СДК» согласно Указам Президента Российской Федерации от 07.05.2012 г. № 597, от 01.06.2012 № 761 и от 28.12.2012 № 1688 составило 26412,20 руб.</w:t>
      </w:r>
    </w:p>
    <w:p w14:paraId="647E9484" w14:textId="77777777" w:rsidR="002B5DCA" w:rsidRPr="00472B0C" w:rsidRDefault="002B5DCA" w:rsidP="002B5DCA">
      <w:pPr>
        <w:jc w:val="both"/>
        <w:rPr>
          <w:rFonts w:ascii="Times New Roman" w:hAnsi="Times New Roman" w:cs="Times New Roman"/>
          <w:sz w:val="26"/>
          <w:szCs w:val="26"/>
        </w:rPr>
      </w:pPr>
      <w:r w:rsidRPr="00472B0C">
        <w:rPr>
          <w:rFonts w:ascii="Times New Roman" w:hAnsi="Times New Roman" w:cs="Times New Roman"/>
          <w:sz w:val="26"/>
          <w:szCs w:val="26"/>
        </w:rPr>
        <w:t xml:space="preserve"> Субсидии на иные цели поступило и израсходовано -114,0 тыс. руб. в том числе в связи с участие в муниципальных программах ИСП:</w:t>
      </w:r>
    </w:p>
    <w:p w14:paraId="67147321" w14:textId="77777777" w:rsidR="002B5DCA" w:rsidRPr="00472B0C" w:rsidRDefault="002B5DCA" w:rsidP="002B5DCA">
      <w:pPr>
        <w:jc w:val="both"/>
        <w:rPr>
          <w:rFonts w:ascii="Times New Roman" w:hAnsi="Times New Roman" w:cs="Times New Roman"/>
          <w:sz w:val="26"/>
          <w:szCs w:val="26"/>
        </w:rPr>
      </w:pPr>
      <w:r w:rsidRPr="00472B0C">
        <w:rPr>
          <w:rFonts w:ascii="Times New Roman" w:hAnsi="Times New Roman" w:cs="Times New Roman"/>
          <w:sz w:val="26"/>
          <w:szCs w:val="26"/>
        </w:rPr>
        <w:t>- «Доступная среда» подпрограмма «Адаптация объектов ИСП для беспрепятственного доступа и получения услуг инвалидами и другими маломобильными группами населения» в сумме 15,4 тыс. руб.</w:t>
      </w:r>
    </w:p>
    <w:p w14:paraId="16919767" w14:textId="77777777" w:rsidR="00472B0C" w:rsidRPr="00C00DA8" w:rsidRDefault="002B5DCA" w:rsidP="00C00DA8">
      <w:pPr>
        <w:jc w:val="both"/>
        <w:rPr>
          <w:rFonts w:ascii="Times New Roman" w:hAnsi="Times New Roman" w:cs="Times New Roman"/>
          <w:sz w:val="26"/>
          <w:szCs w:val="26"/>
        </w:rPr>
      </w:pPr>
      <w:r w:rsidRPr="00472B0C">
        <w:rPr>
          <w:rFonts w:ascii="Times New Roman" w:hAnsi="Times New Roman" w:cs="Times New Roman"/>
          <w:sz w:val="26"/>
          <w:szCs w:val="26"/>
        </w:rPr>
        <w:t>- «Энергосбережение» подпрограмма «Энергосбережение и повышение энергоэффективности» в сумме 98,7 тыс.</w:t>
      </w:r>
      <w:r w:rsidR="00472B0C">
        <w:rPr>
          <w:rFonts w:ascii="Times New Roman" w:hAnsi="Times New Roman" w:cs="Times New Roman"/>
          <w:sz w:val="26"/>
          <w:szCs w:val="26"/>
        </w:rPr>
        <w:t xml:space="preserve"> </w:t>
      </w:r>
      <w:r w:rsidRPr="00472B0C">
        <w:rPr>
          <w:rFonts w:ascii="Times New Roman" w:hAnsi="Times New Roman" w:cs="Times New Roman"/>
          <w:sz w:val="26"/>
          <w:szCs w:val="26"/>
        </w:rPr>
        <w:t>руб.</w:t>
      </w:r>
    </w:p>
    <w:p w14:paraId="6A69F8CC" w14:textId="77777777" w:rsidR="00307211" w:rsidRPr="00472B0C" w:rsidRDefault="00307211" w:rsidP="00E235B3">
      <w:pPr>
        <w:spacing w:after="0" w:line="240" w:lineRule="auto"/>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b/>
          <w:bCs/>
          <w:color w:val="333333"/>
          <w:sz w:val="26"/>
          <w:szCs w:val="26"/>
          <w:bdr w:val="none" w:sz="0" w:space="0" w:color="auto" w:frame="1"/>
          <w:lang w:eastAsia="ru-RU"/>
        </w:rPr>
        <w:t>Задачи</w:t>
      </w:r>
    </w:p>
    <w:p w14:paraId="7E7A94A7" w14:textId="77777777" w:rsidR="00E235B3" w:rsidRPr="00472B0C" w:rsidRDefault="00E235B3" w:rsidP="00E235B3">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p>
    <w:p w14:paraId="3FA5D61C" w14:textId="77777777" w:rsidR="00307211" w:rsidRPr="00472B0C" w:rsidRDefault="00E235B3" w:rsidP="00E235B3">
      <w:pPr>
        <w:spacing w:after="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В следующем полугодии 2019</w:t>
      </w:r>
      <w:r w:rsidR="00307211" w:rsidRPr="00472B0C">
        <w:rPr>
          <w:rFonts w:ascii="Times New Roman" w:eastAsia="Times New Roman" w:hAnsi="Times New Roman" w:cs="Times New Roman"/>
          <w:color w:val="333333"/>
          <w:sz w:val="26"/>
          <w:szCs w:val="26"/>
          <w:lang w:eastAsia="ru-RU"/>
        </w:rPr>
        <w:t xml:space="preserve"> года работа </w:t>
      </w:r>
      <w:r w:rsidRPr="00472B0C">
        <w:rPr>
          <w:rFonts w:ascii="Times New Roman" w:eastAsia="Times New Roman" w:hAnsi="Times New Roman" w:cs="Times New Roman"/>
          <w:color w:val="333333"/>
          <w:sz w:val="26"/>
          <w:szCs w:val="26"/>
          <w:lang w:eastAsia="ru-RU"/>
        </w:rPr>
        <w:t>Администрации будет направлена на выполнение задач</w:t>
      </w:r>
      <w:r w:rsidR="00307211" w:rsidRPr="00472B0C">
        <w:rPr>
          <w:rFonts w:ascii="Times New Roman" w:eastAsia="Times New Roman" w:hAnsi="Times New Roman" w:cs="Times New Roman"/>
          <w:color w:val="333333"/>
          <w:sz w:val="26"/>
          <w:szCs w:val="26"/>
          <w:lang w:eastAsia="ru-RU"/>
        </w:rPr>
        <w:t>, связанных с улучшением уровня жизни поселения:</w:t>
      </w:r>
    </w:p>
    <w:p w14:paraId="5813CB5C" w14:textId="77777777" w:rsidR="00307211" w:rsidRPr="00472B0C" w:rsidRDefault="00307211" w:rsidP="00E235B3">
      <w:pPr>
        <w:spacing w:after="360" w:line="240" w:lineRule="auto"/>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1.</w:t>
      </w:r>
      <w:r w:rsidR="00E235B3" w:rsidRPr="00472B0C">
        <w:rPr>
          <w:rFonts w:ascii="Times New Roman" w:eastAsia="Times New Roman" w:hAnsi="Times New Roman" w:cs="Times New Roman"/>
          <w:color w:val="333333"/>
          <w:sz w:val="26"/>
          <w:szCs w:val="26"/>
          <w:lang w:eastAsia="ru-RU"/>
        </w:rPr>
        <w:t xml:space="preserve"> </w:t>
      </w:r>
      <w:r w:rsidRPr="00472B0C">
        <w:rPr>
          <w:rFonts w:ascii="Times New Roman" w:eastAsia="Times New Roman" w:hAnsi="Times New Roman" w:cs="Times New Roman"/>
          <w:color w:val="333333"/>
          <w:sz w:val="26"/>
          <w:szCs w:val="26"/>
          <w:lang w:eastAsia="ru-RU"/>
        </w:rPr>
        <w:t>Максимальное привлечение доходов в бюджет поселения</w:t>
      </w:r>
      <w:r w:rsidR="00E235B3" w:rsidRPr="00472B0C">
        <w:rPr>
          <w:rFonts w:ascii="Times New Roman" w:eastAsia="Times New Roman" w:hAnsi="Times New Roman" w:cs="Times New Roman"/>
          <w:color w:val="333333"/>
          <w:sz w:val="26"/>
          <w:szCs w:val="26"/>
          <w:lang w:eastAsia="ru-RU"/>
        </w:rPr>
        <w:t xml:space="preserve"> (сокращение налоговой задолженности)</w:t>
      </w:r>
      <w:r w:rsidRPr="00472B0C">
        <w:rPr>
          <w:rFonts w:ascii="Times New Roman" w:eastAsia="Times New Roman" w:hAnsi="Times New Roman" w:cs="Times New Roman"/>
          <w:color w:val="333333"/>
          <w:sz w:val="26"/>
          <w:szCs w:val="26"/>
          <w:lang w:eastAsia="ru-RU"/>
        </w:rPr>
        <w:t>;</w:t>
      </w:r>
    </w:p>
    <w:p w14:paraId="0A6D6470" w14:textId="77777777" w:rsidR="00307211" w:rsidRPr="00472B0C" w:rsidRDefault="00307211" w:rsidP="00E235B3">
      <w:pPr>
        <w:spacing w:after="360" w:line="240" w:lineRule="auto"/>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2.</w:t>
      </w:r>
      <w:r w:rsidR="00E235B3" w:rsidRPr="00472B0C">
        <w:rPr>
          <w:rFonts w:ascii="Times New Roman" w:eastAsia="Times New Roman" w:hAnsi="Times New Roman" w:cs="Times New Roman"/>
          <w:color w:val="333333"/>
          <w:sz w:val="26"/>
          <w:szCs w:val="26"/>
          <w:lang w:eastAsia="ru-RU"/>
        </w:rPr>
        <w:t xml:space="preserve"> </w:t>
      </w:r>
      <w:r w:rsidRPr="00472B0C">
        <w:rPr>
          <w:rFonts w:ascii="Times New Roman" w:eastAsia="Times New Roman" w:hAnsi="Times New Roman" w:cs="Times New Roman"/>
          <w:color w:val="333333"/>
          <w:sz w:val="26"/>
          <w:szCs w:val="26"/>
          <w:lang w:eastAsia="ru-RU"/>
        </w:rPr>
        <w:t>Продолжить работы по благоустройству, озеленению и поддержанию</w:t>
      </w:r>
      <w:r w:rsidR="00E235B3" w:rsidRPr="00472B0C">
        <w:rPr>
          <w:rFonts w:ascii="Times New Roman" w:eastAsia="Times New Roman" w:hAnsi="Times New Roman" w:cs="Times New Roman"/>
          <w:color w:val="333333"/>
          <w:sz w:val="26"/>
          <w:szCs w:val="26"/>
          <w:lang w:eastAsia="ru-RU"/>
        </w:rPr>
        <w:t xml:space="preserve"> санитарного порядка</w:t>
      </w:r>
      <w:r w:rsidRPr="00472B0C">
        <w:rPr>
          <w:rFonts w:ascii="Times New Roman" w:eastAsia="Times New Roman" w:hAnsi="Times New Roman" w:cs="Times New Roman"/>
          <w:color w:val="333333"/>
          <w:sz w:val="26"/>
          <w:szCs w:val="26"/>
          <w:lang w:eastAsia="ru-RU"/>
        </w:rPr>
        <w:t xml:space="preserve"> на территории поселения в целом; (</w:t>
      </w:r>
      <w:r w:rsidR="00E235B3" w:rsidRPr="00472B0C">
        <w:rPr>
          <w:rFonts w:ascii="Times New Roman" w:eastAsia="Times New Roman" w:hAnsi="Times New Roman" w:cs="Times New Roman"/>
          <w:color w:val="333333"/>
          <w:sz w:val="26"/>
          <w:szCs w:val="26"/>
          <w:lang w:eastAsia="ru-RU"/>
        </w:rPr>
        <w:t>проектное сметная документация на дороги, парки</w:t>
      </w:r>
      <w:r w:rsidRPr="00472B0C">
        <w:rPr>
          <w:rFonts w:ascii="Times New Roman" w:eastAsia="Times New Roman" w:hAnsi="Times New Roman" w:cs="Times New Roman"/>
          <w:color w:val="333333"/>
          <w:sz w:val="26"/>
          <w:szCs w:val="26"/>
          <w:lang w:eastAsia="ru-RU"/>
        </w:rPr>
        <w:t>)</w:t>
      </w:r>
    </w:p>
    <w:p w14:paraId="21B2D243" w14:textId="77777777" w:rsidR="00307211" w:rsidRPr="00472B0C" w:rsidRDefault="00307211" w:rsidP="00E235B3">
      <w:pPr>
        <w:spacing w:after="36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Администрация сельского поселения рассчитывает на помощь в разрешении поставленных задач со стороны администрации района, предприятий и организаций и, конечно, на помощь жителей. </w:t>
      </w:r>
    </w:p>
    <w:p w14:paraId="6439294F" w14:textId="77777777" w:rsidR="00307211" w:rsidRPr="00472B0C" w:rsidRDefault="00307211" w:rsidP="00E235B3">
      <w:pPr>
        <w:spacing w:after="360" w:line="240" w:lineRule="auto"/>
        <w:ind w:firstLine="709"/>
        <w:jc w:val="both"/>
        <w:textAlignment w:val="baseline"/>
        <w:rPr>
          <w:rFonts w:ascii="Times New Roman" w:eastAsia="Times New Roman" w:hAnsi="Times New Roman" w:cs="Times New Roman"/>
          <w:color w:val="333333"/>
          <w:sz w:val="26"/>
          <w:szCs w:val="26"/>
          <w:lang w:eastAsia="ru-RU"/>
        </w:rPr>
      </w:pPr>
      <w:r w:rsidRPr="00472B0C">
        <w:rPr>
          <w:rFonts w:ascii="Times New Roman" w:eastAsia="Times New Roman" w:hAnsi="Times New Roman" w:cs="Times New Roman"/>
          <w:color w:val="333333"/>
          <w:sz w:val="26"/>
          <w:szCs w:val="26"/>
          <w:lang w:eastAsia="ru-RU"/>
        </w:rPr>
        <w:t>Уважаемые жители поселения! Все, что было сделано на территории поселени</w:t>
      </w:r>
      <w:r w:rsidR="00E235B3" w:rsidRPr="00472B0C">
        <w:rPr>
          <w:rFonts w:ascii="Times New Roman" w:eastAsia="Times New Roman" w:hAnsi="Times New Roman" w:cs="Times New Roman"/>
          <w:color w:val="333333"/>
          <w:sz w:val="26"/>
          <w:szCs w:val="26"/>
          <w:lang w:eastAsia="ru-RU"/>
        </w:rPr>
        <w:t>я – это итог совместных усилий А</w:t>
      </w:r>
      <w:r w:rsidRPr="00472B0C">
        <w:rPr>
          <w:rFonts w:ascii="Times New Roman" w:eastAsia="Times New Roman" w:hAnsi="Times New Roman" w:cs="Times New Roman"/>
          <w:color w:val="333333"/>
          <w:sz w:val="26"/>
          <w:szCs w:val="26"/>
          <w:lang w:eastAsia="ru-RU"/>
        </w:rPr>
        <w:t xml:space="preserve">дминистрации и Собрания депутатов поселения, организаций, учреждений, расположенных на территории поселения и труда наших </w:t>
      </w:r>
      <w:r w:rsidR="00E235B3" w:rsidRPr="00472B0C">
        <w:rPr>
          <w:rFonts w:ascii="Times New Roman" w:eastAsia="Times New Roman" w:hAnsi="Times New Roman" w:cs="Times New Roman"/>
          <w:color w:val="333333"/>
          <w:sz w:val="26"/>
          <w:szCs w:val="26"/>
          <w:lang w:eastAsia="ru-RU"/>
        </w:rPr>
        <w:t>жителей. Мне</w:t>
      </w:r>
      <w:r w:rsidRPr="00472B0C">
        <w:rPr>
          <w:rFonts w:ascii="Times New Roman" w:eastAsia="Times New Roman" w:hAnsi="Times New Roman" w:cs="Times New Roman"/>
          <w:color w:val="333333"/>
          <w:sz w:val="26"/>
          <w:szCs w:val="26"/>
          <w:lang w:eastAsia="ru-RU"/>
        </w:rPr>
        <w:t xml:space="preserve">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 Хочу выразить слова </w:t>
      </w:r>
      <w:r w:rsidR="006D0BBB" w:rsidRPr="00472B0C">
        <w:rPr>
          <w:rFonts w:ascii="Times New Roman" w:eastAsia="Times New Roman" w:hAnsi="Times New Roman" w:cs="Times New Roman"/>
          <w:color w:val="333333"/>
          <w:sz w:val="26"/>
          <w:szCs w:val="26"/>
          <w:lang w:eastAsia="ru-RU"/>
        </w:rPr>
        <w:t>благодарности депутатам</w:t>
      </w:r>
      <w:r w:rsidRPr="00472B0C">
        <w:rPr>
          <w:rFonts w:ascii="Times New Roman" w:eastAsia="Times New Roman" w:hAnsi="Times New Roman" w:cs="Times New Roman"/>
          <w:color w:val="333333"/>
          <w:sz w:val="26"/>
          <w:szCs w:val="26"/>
          <w:lang w:eastAsia="ru-RU"/>
        </w:rPr>
        <w:t xml:space="preserve">, руководителям учреждений и предприятий торговли, </w:t>
      </w:r>
      <w:r w:rsidR="006D0BBB" w:rsidRPr="00472B0C">
        <w:rPr>
          <w:rFonts w:ascii="Times New Roman" w:eastAsia="Times New Roman" w:hAnsi="Times New Roman" w:cs="Times New Roman"/>
          <w:color w:val="333333"/>
          <w:sz w:val="26"/>
          <w:szCs w:val="26"/>
          <w:lang w:eastAsia="ru-RU"/>
        </w:rPr>
        <w:t>предпринимателям за</w:t>
      </w:r>
      <w:r w:rsidRPr="00472B0C">
        <w:rPr>
          <w:rFonts w:ascii="Times New Roman" w:eastAsia="Times New Roman" w:hAnsi="Times New Roman" w:cs="Times New Roman"/>
          <w:color w:val="333333"/>
          <w:sz w:val="26"/>
          <w:szCs w:val="26"/>
          <w:lang w:eastAsia="ru-RU"/>
        </w:rPr>
        <w:t xml:space="preserve"> взаимопонимание и </w:t>
      </w:r>
      <w:r w:rsidR="006D0BBB" w:rsidRPr="00472B0C">
        <w:rPr>
          <w:rFonts w:ascii="Times New Roman" w:eastAsia="Times New Roman" w:hAnsi="Times New Roman" w:cs="Times New Roman"/>
          <w:color w:val="333333"/>
          <w:sz w:val="26"/>
          <w:szCs w:val="26"/>
          <w:lang w:eastAsia="ru-RU"/>
        </w:rPr>
        <w:t>выручку. Хочу</w:t>
      </w:r>
      <w:r w:rsidRPr="00472B0C">
        <w:rPr>
          <w:rFonts w:ascii="Times New Roman" w:eastAsia="Times New Roman" w:hAnsi="Times New Roman" w:cs="Times New Roman"/>
          <w:color w:val="333333"/>
          <w:sz w:val="26"/>
          <w:szCs w:val="26"/>
          <w:lang w:eastAsia="ru-RU"/>
        </w:rPr>
        <w:t xml:space="preserve"> пожелать Вам всем крепкого здоровья, семейного благополучия, чистого и светлого неба над головой, достойной заработной платы, удачи и счастья детям, внукам. Огромное Вам всем </w:t>
      </w:r>
      <w:r w:rsidR="006D0BBB" w:rsidRPr="00472B0C">
        <w:rPr>
          <w:rFonts w:ascii="Times New Roman" w:eastAsia="Times New Roman" w:hAnsi="Times New Roman" w:cs="Times New Roman"/>
          <w:color w:val="333333"/>
          <w:sz w:val="26"/>
          <w:szCs w:val="26"/>
          <w:lang w:eastAsia="ru-RU"/>
        </w:rPr>
        <w:t>спасибо за</w:t>
      </w:r>
      <w:r w:rsidRPr="00472B0C">
        <w:rPr>
          <w:rFonts w:ascii="Times New Roman" w:eastAsia="Times New Roman" w:hAnsi="Times New Roman" w:cs="Times New Roman"/>
          <w:color w:val="333333"/>
          <w:sz w:val="26"/>
          <w:szCs w:val="26"/>
          <w:lang w:eastAsia="ru-RU"/>
        </w:rPr>
        <w:t xml:space="preserve"> внимание!</w:t>
      </w:r>
    </w:p>
    <w:p w14:paraId="7FF294C9" w14:textId="77777777" w:rsidR="00FD7B47" w:rsidRDefault="00FD7B47"/>
    <w:sectPr w:rsidR="00FD7B47" w:rsidSect="00F1437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CB0"/>
    <w:multiLevelType w:val="multilevel"/>
    <w:tmpl w:val="10388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42563"/>
    <w:multiLevelType w:val="hybridMultilevel"/>
    <w:tmpl w:val="4D54E714"/>
    <w:lvl w:ilvl="0" w:tplc="7CF42AB8">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 w15:restartNumberingAfterBreak="0">
    <w:nsid w:val="133C2610"/>
    <w:multiLevelType w:val="hybridMultilevel"/>
    <w:tmpl w:val="DC44DC68"/>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3" w15:restartNumberingAfterBreak="0">
    <w:nsid w:val="1B1A59A6"/>
    <w:multiLevelType w:val="multilevel"/>
    <w:tmpl w:val="FE0A6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37B4F"/>
    <w:multiLevelType w:val="multilevel"/>
    <w:tmpl w:val="D576C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B3BBE"/>
    <w:multiLevelType w:val="multilevel"/>
    <w:tmpl w:val="36F6E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D26AC"/>
    <w:multiLevelType w:val="multilevel"/>
    <w:tmpl w:val="A99C4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8253A"/>
    <w:multiLevelType w:val="multilevel"/>
    <w:tmpl w:val="D9BED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3"/>
  </w:num>
  <w:num w:numId="5">
    <w:abstractNumId w:val="5"/>
  </w:num>
  <w:num w:numId="6">
    <w:abstractNumId w:val="7"/>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C9E"/>
    <w:rsid w:val="000576D3"/>
    <w:rsid w:val="00141339"/>
    <w:rsid w:val="00194414"/>
    <w:rsid w:val="001E6F17"/>
    <w:rsid w:val="002B5DCA"/>
    <w:rsid w:val="00307211"/>
    <w:rsid w:val="0035589C"/>
    <w:rsid w:val="003D79EE"/>
    <w:rsid w:val="0040363D"/>
    <w:rsid w:val="00472B0C"/>
    <w:rsid w:val="00510438"/>
    <w:rsid w:val="006C0B53"/>
    <w:rsid w:val="006C7B54"/>
    <w:rsid w:val="006D0BBB"/>
    <w:rsid w:val="00797EAD"/>
    <w:rsid w:val="007B2746"/>
    <w:rsid w:val="00824B34"/>
    <w:rsid w:val="008B5366"/>
    <w:rsid w:val="009079CB"/>
    <w:rsid w:val="00A77B52"/>
    <w:rsid w:val="00B93693"/>
    <w:rsid w:val="00BC6C9E"/>
    <w:rsid w:val="00C00DA8"/>
    <w:rsid w:val="00C06AF4"/>
    <w:rsid w:val="00CB2B48"/>
    <w:rsid w:val="00CD1B9C"/>
    <w:rsid w:val="00E110F6"/>
    <w:rsid w:val="00E235B3"/>
    <w:rsid w:val="00F073B2"/>
    <w:rsid w:val="00F1437F"/>
    <w:rsid w:val="00F40395"/>
    <w:rsid w:val="00FA48DC"/>
    <w:rsid w:val="00FD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B551"/>
  <w15:chartTrackingRefBased/>
  <w15:docId w15:val="{2E82693D-2D75-456D-B34B-8895A8CB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6C7B54"/>
    <w:rPr>
      <w:rFonts w:ascii="Times New Roman" w:hAnsi="Times New Roman" w:cs="Times New Roman"/>
      <w:b/>
      <w:bCs/>
      <w:sz w:val="30"/>
      <w:szCs w:val="30"/>
      <w:shd w:val="clear" w:color="auto" w:fill="FFFFFF"/>
    </w:rPr>
  </w:style>
  <w:style w:type="character" w:customStyle="1" w:styleId="a3">
    <w:name w:val="Основной текст_"/>
    <w:basedOn w:val="a0"/>
    <w:link w:val="4"/>
    <w:uiPriority w:val="99"/>
    <w:locked/>
    <w:rsid w:val="006C7B54"/>
    <w:rPr>
      <w:rFonts w:ascii="Times New Roman" w:hAnsi="Times New Roman" w:cs="Times New Roman"/>
      <w:sz w:val="30"/>
      <w:szCs w:val="30"/>
      <w:shd w:val="clear" w:color="auto" w:fill="FFFFFF"/>
    </w:rPr>
  </w:style>
  <w:style w:type="character" w:customStyle="1" w:styleId="1">
    <w:name w:val="Основной текст1"/>
    <w:basedOn w:val="a3"/>
    <w:uiPriority w:val="99"/>
    <w:rsid w:val="006C7B54"/>
    <w:rPr>
      <w:rFonts w:ascii="Times New Roman" w:hAnsi="Times New Roman" w:cs="Times New Roman"/>
      <w:color w:val="000000"/>
      <w:spacing w:val="0"/>
      <w:w w:val="100"/>
      <w:position w:val="0"/>
      <w:sz w:val="30"/>
      <w:szCs w:val="30"/>
      <w:shd w:val="clear" w:color="auto" w:fill="FFFFFF"/>
      <w:lang w:val="ru-RU" w:eastAsia="ru-RU"/>
    </w:rPr>
  </w:style>
  <w:style w:type="paragraph" w:customStyle="1" w:styleId="21">
    <w:name w:val="Основной текст (2)1"/>
    <w:basedOn w:val="a"/>
    <w:link w:val="2"/>
    <w:uiPriority w:val="99"/>
    <w:rsid w:val="006C7B54"/>
    <w:pPr>
      <w:widowControl w:val="0"/>
      <w:shd w:val="clear" w:color="auto" w:fill="FFFFFF"/>
      <w:spacing w:after="360" w:line="370" w:lineRule="exact"/>
      <w:jc w:val="center"/>
    </w:pPr>
    <w:rPr>
      <w:rFonts w:ascii="Times New Roman" w:hAnsi="Times New Roman" w:cs="Times New Roman"/>
      <w:b/>
      <w:bCs/>
      <w:sz w:val="30"/>
      <w:szCs w:val="30"/>
    </w:rPr>
  </w:style>
  <w:style w:type="paragraph" w:customStyle="1" w:styleId="4">
    <w:name w:val="Основной текст4"/>
    <w:basedOn w:val="a"/>
    <w:link w:val="a3"/>
    <w:uiPriority w:val="99"/>
    <w:rsid w:val="006C7B54"/>
    <w:pPr>
      <w:widowControl w:val="0"/>
      <w:shd w:val="clear" w:color="auto" w:fill="FFFFFF"/>
      <w:spacing w:before="180" w:after="60" w:line="365" w:lineRule="exact"/>
    </w:pPr>
    <w:rPr>
      <w:rFonts w:ascii="Times New Roman" w:hAnsi="Times New Roman" w:cs="Times New Roman"/>
      <w:sz w:val="30"/>
      <w:szCs w:val="30"/>
    </w:rPr>
  </w:style>
  <w:style w:type="paragraph" w:styleId="a4">
    <w:name w:val="No Spacing"/>
    <w:uiPriority w:val="1"/>
    <w:qFormat/>
    <w:rsid w:val="009079CB"/>
    <w:pPr>
      <w:spacing w:after="0" w:line="240" w:lineRule="auto"/>
    </w:pPr>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8B536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8B5366"/>
    <w:rPr>
      <w:rFonts w:ascii="Times New Roman" w:eastAsia="Times New Roman" w:hAnsi="Times New Roman" w:cs="Times New Roman"/>
      <w:sz w:val="24"/>
      <w:szCs w:val="24"/>
      <w:lang w:eastAsia="ru-RU"/>
    </w:rPr>
  </w:style>
  <w:style w:type="paragraph" w:styleId="a7">
    <w:name w:val="List Paragraph"/>
    <w:basedOn w:val="a"/>
    <w:uiPriority w:val="34"/>
    <w:qFormat/>
    <w:rsid w:val="008B5366"/>
    <w:pPr>
      <w:spacing w:line="256" w:lineRule="auto"/>
      <w:ind w:left="720"/>
      <w:contextualSpacing/>
    </w:pPr>
  </w:style>
  <w:style w:type="paragraph" w:customStyle="1" w:styleId="ConsCell">
    <w:name w:val="ConsCell"/>
    <w:rsid w:val="008B5366"/>
    <w:pPr>
      <w:autoSpaceDE w:val="0"/>
      <w:autoSpaceDN w:val="0"/>
      <w:adjustRightInd w:val="0"/>
      <w:spacing w:after="0" w:line="240" w:lineRule="auto"/>
      <w:ind w:right="19772"/>
    </w:pPr>
    <w:rPr>
      <w:rFonts w:ascii="Times New Roman" w:eastAsia="Times New Roman" w:hAnsi="Times New Roman" w:cs="Times New Roman"/>
      <w:sz w:val="20"/>
      <w:szCs w:val="20"/>
      <w:lang w:eastAsia="ru-RU"/>
    </w:rPr>
  </w:style>
  <w:style w:type="character" w:styleId="a8">
    <w:name w:val="Strong"/>
    <w:basedOn w:val="a0"/>
    <w:qFormat/>
    <w:rsid w:val="00CB2B48"/>
    <w:rPr>
      <w:rFonts w:ascii="Times New Roman" w:hAnsi="Times New Roman" w:cs="Times New Roman" w:hint="default"/>
      <w:b/>
      <w:bCs/>
    </w:rPr>
  </w:style>
  <w:style w:type="paragraph" w:styleId="a9">
    <w:name w:val="Normal (Web)"/>
    <w:basedOn w:val="a"/>
    <w:semiHidden/>
    <w:unhideWhenUsed/>
    <w:rsid w:val="00CB2B48"/>
    <w:pPr>
      <w:spacing w:before="100" w:beforeAutospacing="1" w:after="100" w:afterAutospacing="1" w:line="240" w:lineRule="auto"/>
    </w:pPr>
    <w:rPr>
      <w:rFonts w:ascii="Times New Roman" w:eastAsia="Courier New" w:hAnsi="Times New Roman" w:cs="Times New Roman"/>
      <w:sz w:val="24"/>
      <w:szCs w:val="24"/>
      <w:lang w:eastAsia="ru-RU"/>
    </w:rPr>
  </w:style>
  <w:style w:type="character" w:customStyle="1" w:styleId="20">
    <w:name w:val="Основной текст (2)"/>
    <w:basedOn w:val="2"/>
    <w:uiPriority w:val="99"/>
    <w:rsid w:val="00CB2B48"/>
    <w:rPr>
      <w:rFonts w:ascii="Times New Roman" w:hAnsi="Times New Roman" w:cs="Times New Roman"/>
      <w:b/>
      <w:bCs/>
      <w:color w:val="000000"/>
      <w:spacing w:val="0"/>
      <w:w w:val="100"/>
      <w:position w:val="0"/>
      <w:sz w:val="30"/>
      <w:szCs w:val="30"/>
      <w:u w:val="singl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1992">
      <w:bodyDiv w:val="1"/>
      <w:marLeft w:val="0"/>
      <w:marRight w:val="0"/>
      <w:marTop w:val="0"/>
      <w:marBottom w:val="0"/>
      <w:divBdr>
        <w:top w:val="none" w:sz="0" w:space="0" w:color="auto"/>
        <w:left w:val="none" w:sz="0" w:space="0" w:color="auto"/>
        <w:bottom w:val="none" w:sz="0" w:space="0" w:color="auto"/>
        <w:right w:val="none" w:sz="0" w:space="0" w:color="auto"/>
      </w:divBdr>
      <w:divsChild>
        <w:div w:id="1633174087">
          <w:marLeft w:val="0"/>
          <w:marRight w:val="0"/>
          <w:marTop w:val="0"/>
          <w:marBottom w:val="0"/>
          <w:divBdr>
            <w:top w:val="none" w:sz="0" w:space="0" w:color="auto"/>
            <w:left w:val="none" w:sz="0" w:space="0" w:color="auto"/>
            <w:bottom w:val="none" w:sz="0" w:space="0" w:color="auto"/>
            <w:right w:val="none" w:sz="0" w:space="0" w:color="auto"/>
          </w:divBdr>
        </w:div>
      </w:divsChild>
    </w:div>
    <w:div w:id="1628468511">
      <w:bodyDiv w:val="1"/>
      <w:marLeft w:val="0"/>
      <w:marRight w:val="0"/>
      <w:marTop w:val="0"/>
      <w:marBottom w:val="0"/>
      <w:divBdr>
        <w:top w:val="none" w:sz="0" w:space="0" w:color="auto"/>
        <w:left w:val="none" w:sz="0" w:space="0" w:color="auto"/>
        <w:bottom w:val="none" w:sz="0" w:space="0" w:color="auto"/>
        <w:right w:val="none" w:sz="0" w:space="0" w:color="auto"/>
      </w:divBdr>
    </w:div>
    <w:div w:id="19671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pgu/service/6100000000164822815_61175.html" TargetMode="External"/><Relationship Id="rId3" Type="http://schemas.openxmlformats.org/officeDocument/2006/relationships/settings" Target="settings.xml"/><Relationship Id="rId7" Type="http://schemas.openxmlformats.org/officeDocument/2006/relationships/hyperlink" Target="https://www.gosuslugi.ru/pgu/service/6100000000164816883_610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pgu/service/6100000000164819573_.html" TargetMode="External"/><Relationship Id="rId5" Type="http://schemas.openxmlformats.org/officeDocument/2006/relationships/hyperlink" Target="https://www.gosuslugi.ru/pgu/service/6100000000164775522_.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4876</Words>
  <Characters>27796</Characters>
  <Application>Microsoft Office Word</Application>
  <DocSecurity>4</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Власть Инфо</cp:lastModifiedBy>
  <cp:revision>2</cp:revision>
  <dcterms:created xsi:type="dcterms:W3CDTF">2019-07-02T07:47:00Z</dcterms:created>
  <dcterms:modified xsi:type="dcterms:W3CDTF">2019-07-02T07:47:00Z</dcterms:modified>
</cp:coreProperties>
</file>