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4D" w:rsidRDefault="00886F4D" w:rsidP="000F6BB6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</w:p>
    <w:p w:rsidR="00886F4D" w:rsidRDefault="00886F4D" w:rsidP="000F6BB6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</w:p>
    <w:p w:rsidR="00886F4D" w:rsidRDefault="00886F4D" w:rsidP="000F6BB6">
      <w:pPr>
        <w:pStyle w:val="21"/>
        <w:shd w:val="clear" w:color="auto" w:fill="auto"/>
        <w:spacing w:after="327" w:line="280" w:lineRule="exact"/>
        <w:ind w:left="20" w:firstLine="0"/>
        <w:rPr>
          <w:rStyle w:val="2"/>
          <w:color w:val="00000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-768985</wp:posOffset>
            </wp:positionV>
            <wp:extent cx="533400" cy="9048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F6BB6" w:rsidRDefault="000F6BB6" w:rsidP="000F6BB6">
      <w:pPr>
        <w:pStyle w:val="21"/>
        <w:shd w:val="clear" w:color="auto" w:fill="auto"/>
        <w:spacing w:after="327" w:line="280" w:lineRule="exact"/>
        <w:ind w:left="20" w:firstLine="0"/>
      </w:pPr>
      <w:r>
        <w:rPr>
          <w:rStyle w:val="2"/>
          <w:color w:val="000000"/>
        </w:rPr>
        <w:t>СОБРАНИЕ ДЕПУТАТОВ ИСТОМИНСКОГО СЕЛЬСКОГО ПОСЕЛЕНИЯ</w:t>
      </w:r>
    </w:p>
    <w:p w:rsidR="000F6BB6" w:rsidRDefault="000F6BB6" w:rsidP="000F6BB6">
      <w:pPr>
        <w:pStyle w:val="11"/>
        <w:keepNext/>
        <w:keepLines/>
        <w:shd w:val="clear" w:color="auto" w:fill="auto"/>
        <w:spacing w:before="0" w:after="299" w:line="280" w:lineRule="exact"/>
        <w:ind w:left="20"/>
      </w:pPr>
      <w:bookmarkStart w:id="1" w:name="bookmark15"/>
      <w:r>
        <w:rPr>
          <w:rStyle w:val="1"/>
          <w:b/>
          <w:bCs/>
          <w:color w:val="000000"/>
        </w:rPr>
        <w:t>РЕШЕНИЕ</w:t>
      </w:r>
      <w:bookmarkEnd w:id="1"/>
    </w:p>
    <w:p w:rsidR="000F6BB6" w:rsidRDefault="000F6BB6" w:rsidP="000F6BB6">
      <w:pPr>
        <w:pStyle w:val="21"/>
        <w:shd w:val="clear" w:color="auto" w:fill="auto"/>
        <w:spacing w:after="333" w:line="322" w:lineRule="exact"/>
        <w:ind w:right="4140" w:firstLine="0"/>
        <w:jc w:val="left"/>
      </w:pPr>
      <w:r>
        <w:rPr>
          <w:rStyle w:val="2"/>
          <w:color w:val="000000"/>
        </w:rPr>
        <w:t>О представлении председателем Собрания депутатов - главой Истоминского сельского поселения, депутатом Собрания депутатов Истоминского сельского поселения сведений о доходах, расходах, об имуществе и обязательствах имущественного характера</w:t>
      </w:r>
    </w:p>
    <w:p w:rsidR="000F6BB6" w:rsidRDefault="000F6BB6" w:rsidP="000F6BB6">
      <w:pPr>
        <w:pStyle w:val="21"/>
        <w:shd w:val="clear" w:color="auto" w:fill="auto"/>
        <w:tabs>
          <w:tab w:val="left" w:pos="7555"/>
        </w:tabs>
        <w:spacing w:after="304" w:line="280" w:lineRule="exact"/>
        <w:ind w:firstLine="0"/>
        <w:jc w:val="both"/>
      </w:pPr>
      <w:r>
        <w:rPr>
          <w:rStyle w:val="2"/>
          <w:color w:val="000000"/>
        </w:rPr>
        <w:t>Принято Собранием депутатов</w:t>
      </w:r>
      <w:r>
        <w:rPr>
          <w:rStyle w:val="2"/>
          <w:color w:val="000000"/>
        </w:rPr>
        <w:tab/>
        <w:t>01 апреля 2016 года</w:t>
      </w:r>
    </w:p>
    <w:p w:rsidR="000F6BB6" w:rsidRDefault="000F6BB6" w:rsidP="000F6BB6">
      <w:pPr>
        <w:pStyle w:val="21"/>
        <w:shd w:val="clear" w:color="auto" w:fill="auto"/>
        <w:spacing w:after="333" w:line="322" w:lineRule="exact"/>
        <w:ind w:firstLine="760"/>
        <w:jc w:val="both"/>
      </w:pPr>
      <w:r>
        <w:rPr>
          <w:rStyle w:val="2"/>
          <w:color w:val="000000"/>
        </w:rPr>
        <w:t>В соответствии с Федеральным законом от 25 декабря 2008 года № 273-ФЗ «О противодействии коррупции», Областным законом от 12 мая 2009 года № 218-ЗС «О противодействии коррупции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руководствуясь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 образования «Истоминское сельское поселение»,</w:t>
      </w:r>
    </w:p>
    <w:p w:rsidR="000F6BB6" w:rsidRDefault="000F6BB6" w:rsidP="000F6BB6">
      <w:pPr>
        <w:pStyle w:val="11"/>
        <w:keepNext/>
        <w:keepLines/>
        <w:shd w:val="clear" w:color="auto" w:fill="auto"/>
        <w:spacing w:before="0" w:after="304" w:line="280" w:lineRule="exact"/>
        <w:ind w:left="20"/>
      </w:pPr>
      <w:bookmarkStart w:id="2" w:name="bookmark16"/>
      <w:r>
        <w:rPr>
          <w:rStyle w:val="1"/>
          <w:b/>
          <w:bCs/>
          <w:color w:val="000000"/>
        </w:rPr>
        <w:t>Собрание депутатов Истоминского сельского поселения РЕШАЕТ:</w:t>
      </w:r>
      <w:bookmarkEnd w:id="2"/>
    </w:p>
    <w:p w:rsidR="000F6BB6" w:rsidRDefault="000F6BB6" w:rsidP="000F6BB6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t>Председатель Собрания депутатов - глава Истоминского сельского поселения, депутат Собрания депутатов Истоминского сельского поселения, исполняющие полномочия по состоянию на 31 декабря отчетного года,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имуществе и обязательствах имущественного характера) в Собрание депутатов Истоминского сельского поселения ежегодно, не позднее 30 апреля года, следующего за отчетным, в соответствии с порядком, установленным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</w:t>
      </w:r>
    </w:p>
    <w:p w:rsidR="000F6BB6" w:rsidRDefault="000F6BB6" w:rsidP="000F6BB6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firstLine="760"/>
        <w:jc w:val="both"/>
      </w:pPr>
      <w:r>
        <w:rPr>
          <w:rStyle w:val="2"/>
          <w:color w:val="000000"/>
        </w:rPr>
        <w:lastRenderedPageBreak/>
        <w:t>Председатель Собрания депутатов - глава Истоминского сельского поселения:</w:t>
      </w:r>
    </w:p>
    <w:p w:rsidR="000F6BB6" w:rsidRDefault="000F6BB6" w:rsidP="000F6BB6">
      <w:pPr>
        <w:pStyle w:val="21"/>
        <w:shd w:val="clear" w:color="auto" w:fill="auto"/>
        <w:spacing w:after="0" w:line="322" w:lineRule="exact"/>
        <w:ind w:firstLine="760"/>
        <w:jc w:val="both"/>
      </w:pPr>
      <w:r>
        <w:rPr>
          <w:rStyle w:val="2"/>
          <w:color w:val="000000"/>
        </w:rPr>
        <w:t>1) осуществляет прием и хранение сведений о доходах, расходах, об имуществе и обязательствах имущественного характера за отчетный период, а также</w:t>
      </w:r>
    </w:p>
    <w:p w:rsidR="000F6BB6" w:rsidRDefault="000F6BB6" w:rsidP="000F6BB6">
      <w:pPr>
        <w:pStyle w:val="21"/>
        <w:shd w:val="clear" w:color="auto" w:fill="auto"/>
        <w:spacing w:after="0" w:line="322" w:lineRule="exact"/>
        <w:ind w:firstLine="0"/>
        <w:jc w:val="left"/>
      </w:pPr>
      <w:r>
        <w:rPr>
          <w:rStyle w:val="2"/>
          <w:color w:val="000000"/>
        </w:rPr>
        <w:t>организовывает работу по разъяснению порядка, сроков и формы подачи сведений о доходах, расходах об имуществе и обязательствах имущественного характера;</w:t>
      </w:r>
    </w:p>
    <w:p w:rsidR="000F6BB6" w:rsidRDefault="000F6BB6" w:rsidP="000F6BB6">
      <w:pPr>
        <w:pStyle w:val="21"/>
        <w:shd w:val="clear" w:color="auto" w:fill="auto"/>
        <w:spacing w:after="0" w:line="322" w:lineRule="exact"/>
        <w:ind w:firstLine="740"/>
        <w:jc w:val="both"/>
      </w:pPr>
      <w:r>
        <w:rPr>
          <w:rStyle w:val="2"/>
          <w:color w:val="000000"/>
        </w:rPr>
        <w:t>2) по запросам депутата Собрания депутатов Истоминского сельского поселения обеспечивает изготовление справки о доходах, расходах, имуществе и обязательствах имущественного характера по форме, установленной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F6BB6" w:rsidRPr="000F6BB6" w:rsidRDefault="000F6BB6" w:rsidP="000F6BB6">
      <w:pPr>
        <w:pStyle w:val="21"/>
        <w:numPr>
          <w:ilvl w:val="0"/>
          <w:numId w:val="1"/>
        </w:numPr>
        <w:shd w:val="clear" w:color="auto" w:fill="auto"/>
        <w:tabs>
          <w:tab w:val="left" w:pos="1214"/>
        </w:tabs>
        <w:spacing w:after="753" w:line="322" w:lineRule="exact"/>
        <w:ind w:firstLine="74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Настоящее Решение опубликовать в информационном бюллетене Администрации Истоминского сельского поселения и разместить на официальном сайте Администрации Истоминского сельского поселения в информационно - телекоммуникационной сети «Интернет».</w:t>
      </w:r>
    </w:p>
    <w:p w:rsidR="000F6BB6" w:rsidRPr="000F6BB6" w:rsidRDefault="000F6BB6" w:rsidP="000F6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6BB6" w:rsidRPr="000F6BB6" w:rsidRDefault="000F6BB6" w:rsidP="000F6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B6">
        <w:rPr>
          <w:rFonts w:ascii="Times New Roman" w:hAnsi="Times New Roman" w:cs="Times New Roman"/>
          <w:sz w:val="28"/>
          <w:szCs w:val="28"/>
        </w:rPr>
        <w:t xml:space="preserve">Глава Истоминского сельского поселения                                С.И.Будко                                                       </w:t>
      </w: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</w:rPr>
      </w:pPr>
    </w:p>
    <w:p w:rsidR="000F6BB6" w:rsidRPr="000F6BB6" w:rsidRDefault="000F6BB6" w:rsidP="000F6BB6">
      <w:pPr>
        <w:pStyle w:val="a3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х. Островского</w:t>
      </w:r>
    </w:p>
    <w:p w:rsidR="000F6BB6" w:rsidRPr="000F6BB6" w:rsidRDefault="000F6BB6" w:rsidP="000F6BB6">
      <w:pPr>
        <w:pStyle w:val="a3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«01» апреля 2016 г.</w:t>
      </w:r>
    </w:p>
    <w:p w:rsidR="000F6BB6" w:rsidRPr="000F6BB6" w:rsidRDefault="000F6BB6" w:rsidP="000F6BB6">
      <w:pPr>
        <w:pStyle w:val="a3"/>
        <w:rPr>
          <w:rFonts w:ascii="Times New Roman" w:hAnsi="Times New Roman" w:cs="Times New Roman"/>
          <w:b/>
        </w:rPr>
      </w:pPr>
      <w:r w:rsidRPr="000F6BB6">
        <w:rPr>
          <w:rFonts w:ascii="Times New Roman" w:hAnsi="Times New Roman" w:cs="Times New Roman"/>
          <w:b/>
        </w:rPr>
        <w:t>№ 18</w:t>
      </w:r>
      <w:r>
        <w:rPr>
          <w:rFonts w:ascii="Times New Roman" w:hAnsi="Times New Roman" w:cs="Times New Roman"/>
          <w:b/>
        </w:rPr>
        <w:t>1</w:t>
      </w:r>
      <w:r w:rsidRPr="000F6BB6">
        <w:rPr>
          <w:rFonts w:ascii="Times New Roman" w:hAnsi="Times New Roman" w:cs="Times New Roman"/>
          <w:b/>
        </w:rPr>
        <w:t xml:space="preserve">                </w:t>
      </w:r>
    </w:p>
    <w:p w:rsidR="000F6BB6" w:rsidRDefault="000F6BB6" w:rsidP="000F6BB6">
      <w:pPr>
        <w:pStyle w:val="21"/>
        <w:shd w:val="clear" w:color="auto" w:fill="auto"/>
        <w:tabs>
          <w:tab w:val="left" w:pos="1214"/>
        </w:tabs>
        <w:spacing w:after="753" w:line="322" w:lineRule="exact"/>
        <w:ind w:firstLine="0"/>
        <w:jc w:val="both"/>
      </w:pPr>
    </w:p>
    <w:p w:rsidR="00F742EB" w:rsidRDefault="00F742EB"/>
    <w:sectPr w:rsidR="00F742EB" w:rsidSect="00886F4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7"/>
    <w:rsid w:val="000E3F30"/>
    <w:rsid w:val="000F6BB6"/>
    <w:rsid w:val="00886F4D"/>
    <w:rsid w:val="00F05BB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48DE-C5EC-4048-8DA4-2F06ADFF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0F6B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rsid w:val="000F6B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F6BB6"/>
    <w:pPr>
      <w:widowControl w:val="0"/>
      <w:shd w:val="clear" w:color="auto" w:fill="FFFFFF"/>
      <w:spacing w:after="420" w:line="240" w:lineRule="atLeast"/>
      <w:ind w:hanging="1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0F6BB6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F6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2016-03-31T08:54:00Z</cp:lastPrinted>
  <dcterms:created xsi:type="dcterms:W3CDTF">2016-03-31T06:22:00Z</dcterms:created>
  <dcterms:modified xsi:type="dcterms:W3CDTF">2016-03-31T08:56:00Z</dcterms:modified>
</cp:coreProperties>
</file>