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91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10091"/>
      </w:tblGrid>
      <w:tr w:rsidR="00327FFC" w:rsidRPr="00BC7567" w:rsidTr="00E41968">
        <w:trPr>
          <w:trHeight w:val="1339"/>
        </w:trPr>
        <w:tc>
          <w:tcPr>
            <w:tcW w:w="10091" w:type="dxa"/>
          </w:tcPr>
          <w:p w:rsidR="00327FFC" w:rsidRPr="00BC7567" w:rsidRDefault="00327FFC" w:rsidP="00E41968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C7567">
              <w:rPr>
                <w:noProof/>
                <w:sz w:val="28"/>
                <w:szCs w:val="28"/>
              </w:rPr>
              <w:drawing>
                <wp:inline distT="0" distB="0" distL="0" distR="0">
                  <wp:extent cx="514350" cy="8382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838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27FFC" w:rsidRPr="00BC7567" w:rsidTr="00E41968">
        <w:trPr>
          <w:trHeight w:val="2059"/>
        </w:trPr>
        <w:tc>
          <w:tcPr>
            <w:tcW w:w="10091" w:type="dxa"/>
          </w:tcPr>
          <w:p w:rsidR="00327FFC" w:rsidRPr="00BC7567" w:rsidRDefault="00327FFC" w:rsidP="00E41968">
            <w:pPr>
              <w:shd w:val="clear" w:color="auto" w:fill="FFFFFF"/>
              <w:spacing w:after="0" w:line="317" w:lineRule="atLeast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BC756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АДМИНИСТРАЦИЯ </w:t>
            </w:r>
          </w:p>
          <w:p w:rsidR="00327FFC" w:rsidRPr="00BC7567" w:rsidRDefault="00327FFC" w:rsidP="00E41968">
            <w:pPr>
              <w:shd w:val="clear" w:color="auto" w:fill="FFFFFF"/>
              <w:spacing w:after="0" w:line="317" w:lineRule="atLeast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BC756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ИСТОМИНСКОГО СЕЛЬСКОГО ПОСЕЛЕНИЯ</w:t>
            </w:r>
          </w:p>
          <w:p w:rsidR="00327FFC" w:rsidRPr="00BC7567" w:rsidRDefault="00327FFC" w:rsidP="00E41968">
            <w:pPr>
              <w:shd w:val="clear" w:color="auto" w:fill="FFFFFF"/>
              <w:spacing w:after="0" w:line="317" w:lineRule="atLeast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BC7567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АКСАЙСКОГО РАЙОНА РОСТОВСКОЙ ОБЛАСТИ</w:t>
            </w:r>
          </w:p>
          <w:p w:rsidR="00327FFC" w:rsidRPr="00BC7567" w:rsidRDefault="00327FFC" w:rsidP="00E41968">
            <w:pPr>
              <w:shd w:val="clear" w:color="auto" w:fill="FFFFFF"/>
              <w:spacing w:after="0" w:line="317" w:lineRule="atLeast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C7567">
              <w:rPr>
                <w:rFonts w:ascii="Times New Roman" w:hAnsi="Times New Roman"/>
                <w:sz w:val="28"/>
                <w:szCs w:val="28"/>
              </w:rPr>
              <w:t> </w:t>
            </w:r>
          </w:p>
          <w:p w:rsidR="00327FFC" w:rsidRPr="00BC7567" w:rsidRDefault="00327FFC" w:rsidP="00E4196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C7567">
              <w:rPr>
                <w:rFonts w:ascii="Times New Roman" w:hAnsi="Times New Roman"/>
                <w:b/>
                <w:bCs/>
                <w:sz w:val="28"/>
                <w:szCs w:val="28"/>
              </w:rPr>
              <w:t>ПОСТАНОВЛЕНИЕ</w:t>
            </w:r>
          </w:p>
          <w:p w:rsidR="00327FFC" w:rsidRPr="00BC7567" w:rsidRDefault="00327FFC" w:rsidP="00E41968">
            <w:pPr>
              <w:shd w:val="clear" w:color="auto" w:fill="FFFFFF"/>
              <w:spacing w:after="0" w:line="317" w:lineRule="atLeast"/>
              <w:ind w:firstLine="56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</w:p>
        </w:tc>
      </w:tr>
      <w:tr w:rsidR="00327FFC" w:rsidRPr="00BC7567" w:rsidTr="00E41968">
        <w:trPr>
          <w:trHeight w:val="999"/>
        </w:trPr>
        <w:tc>
          <w:tcPr>
            <w:tcW w:w="10091" w:type="dxa"/>
            <w:vAlign w:val="center"/>
          </w:tcPr>
          <w:p w:rsidR="00327FFC" w:rsidRPr="00BC7567" w:rsidRDefault="00390885" w:rsidP="00E4196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31</w:t>
            </w:r>
            <w:r w:rsidR="00327FFC" w:rsidRPr="00BC7567">
              <w:rPr>
                <w:rFonts w:ascii="Times New Roman" w:hAnsi="Times New Roman"/>
                <w:sz w:val="28"/>
                <w:szCs w:val="28"/>
              </w:rPr>
              <w:t>.</w:t>
            </w:r>
            <w:r w:rsidR="00327FFC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327FFC" w:rsidRPr="00BC7567">
              <w:rPr>
                <w:rFonts w:ascii="Times New Roman" w:hAnsi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327FFC" w:rsidRPr="00BC7567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="00327FFC" w:rsidRPr="00BC7567">
              <w:rPr>
                <w:rFonts w:ascii="Times New Roman" w:hAnsi="Times New Roman"/>
                <w:sz w:val="28"/>
                <w:szCs w:val="28"/>
              </w:rPr>
              <w:tab/>
            </w:r>
            <w:r w:rsidR="00327FFC" w:rsidRPr="00BC7567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х. Островского                        № </w:t>
            </w:r>
            <w:r w:rsidR="00950981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27</w:t>
            </w:r>
          </w:p>
          <w:p w:rsidR="00327FFC" w:rsidRPr="00BC7567" w:rsidRDefault="00327FFC" w:rsidP="00E4196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A181B" w:rsidRDefault="00327FFC" w:rsidP="005A181B">
            <w:pPr>
              <w:spacing w:after="0" w:line="240" w:lineRule="auto"/>
              <w:ind w:firstLine="567"/>
              <w:rPr>
                <w:rFonts w:ascii="Times New Roman" w:hAnsi="Times New Roman"/>
                <w:sz w:val="28"/>
                <w:szCs w:val="28"/>
              </w:rPr>
            </w:pPr>
            <w:r w:rsidRPr="00BC7567">
              <w:rPr>
                <w:rFonts w:ascii="Times New Roman" w:hAnsi="Times New Roman"/>
                <w:sz w:val="28"/>
                <w:szCs w:val="28"/>
              </w:rPr>
              <w:t>«Об утверждении Программ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ы </w:t>
            </w:r>
            <w:r w:rsidR="005A181B" w:rsidRPr="005A181B">
              <w:rPr>
                <w:rFonts w:ascii="Times New Roman" w:hAnsi="Times New Roman"/>
                <w:sz w:val="28"/>
                <w:szCs w:val="28"/>
              </w:rPr>
              <w:t xml:space="preserve">профилактики рисков </w:t>
            </w:r>
          </w:p>
          <w:p w:rsidR="005A181B" w:rsidRDefault="005A181B" w:rsidP="005A181B">
            <w:pPr>
              <w:spacing w:after="0" w:line="240" w:lineRule="auto"/>
              <w:ind w:firstLine="567"/>
              <w:rPr>
                <w:rFonts w:ascii="Times New Roman" w:hAnsi="Times New Roman"/>
                <w:sz w:val="28"/>
                <w:szCs w:val="28"/>
              </w:rPr>
            </w:pPr>
            <w:r w:rsidRPr="005A181B">
              <w:rPr>
                <w:rFonts w:ascii="Times New Roman" w:hAnsi="Times New Roman"/>
                <w:sz w:val="28"/>
                <w:szCs w:val="28"/>
              </w:rPr>
              <w:t xml:space="preserve">причинения вреда (ущерба) охраняемым законом </w:t>
            </w:r>
          </w:p>
          <w:p w:rsidR="005A181B" w:rsidRDefault="005A181B" w:rsidP="005A181B">
            <w:pPr>
              <w:spacing w:after="0" w:line="240" w:lineRule="auto"/>
              <w:ind w:firstLine="567"/>
              <w:rPr>
                <w:rFonts w:ascii="Times New Roman" w:hAnsi="Times New Roman"/>
                <w:sz w:val="28"/>
                <w:szCs w:val="28"/>
              </w:rPr>
            </w:pPr>
            <w:r w:rsidRPr="005A181B">
              <w:rPr>
                <w:rFonts w:ascii="Times New Roman" w:hAnsi="Times New Roman"/>
                <w:sz w:val="28"/>
                <w:szCs w:val="28"/>
              </w:rPr>
              <w:t xml:space="preserve">ценностям по муниципальному контролю на </w:t>
            </w:r>
          </w:p>
          <w:p w:rsidR="005A181B" w:rsidRDefault="005A181B" w:rsidP="005A181B">
            <w:pPr>
              <w:spacing w:after="0" w:line="240" w:lineRule="auto"/>
              <w:ind w:firstLine="567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автомобильном транспорте </w:t>
            </w:r>
            <w:r w:rsidRPr="005A181B">
              <w:rPr>
                <w:rFonts w:ascii="Times New Roman" w:hAnsi="Times New Roman"/>
                <w:sz w:val="28"/>
                <w:szCs w:val="28"/>
              </w:rPr>
              <w:t>и в дорожном хозяйстве</w:t>
            </w:r>
          </w:p>
          <w:p w:rsidR="00327FFC" w:rsidRPr="00BC7567" w:rsidRDefault="005A181B" w:rsidP="005A181B">
            <w:pPr>
              <w:spacing w:after="0" w:line="240" w:lineRule="auto"/>
              <w:ind w:firstLine="567"/>
              <w:rPr>
                <w:rFonts w:ascii="Times New Roman" w:hAnsi="Times New Roman"/>
                <w:sz w:val="28"/>
                <w:szCs w:val="28"/>
              </w:rPr>
            </w:pPr>
            <w:r w:rsidRPr="005A181B">
              <w:rPr>
                <w:rFonts w:ascii="Times New Roman" w:hAnsi="Times New Roman"/>
                <w:sz w:val="28"/>
                <w:szCs w:val="28"/>
              </w:rPr>
              <w:t xml:space="preserve"> на </w:t>
            </w:r>
            <w:r w:rsidR="00327FFC" w:rsidRPr="00BC7567">
              <w:rPr>
                <w:rFonts w:ascii="Times New Roman" w:hAnsi="Times New Roman"/>
                <w:sz w:val="28"/>
                <w:szCs w:val="28"/>
              </w:rPr>
              <w:t>территории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27FFC">
              <w:rPr>
                <w:rFonts w:ascii="Times New Roman" w:hAnsi="Times New Roman"/>
                <w:sz w:val="28"/>
                <w:szCs w:val="28"/>
              </w:rPr>
              <w:t>Истоминского</w:t>
            </w:r>
            <w:r w:rsidR="00327FFC" w:rsidRPr="00BC756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27FFC">
              <w:rPr>
                <w:rFonts w:ascii="Times New Roman" w:hAnsi="Times New Roman"/>
                <w:sz w:val="28"/>
                <w:szCs w:val="28"/>
              </w:rPr>
              <w:t>сельского поселения</w:t>
            </w:r>
            <w:r w:rsidR="0001105A">
              <w:rPr>
                <w:rFonts w:ascii="Times New Roman" w:hAnsi="Times New Roman"/>
                <w:sz w:val="28"/>
                <w:szCs w:val="28"/>
              </w:rPr>
              <w:t xml:space="preserve"> на 202</w:t>
            </w:r>
            <w:r w:rsidR="00390885">
              <w:rPr>
                <w:rFonts w:ascii="Times New Roman" w:hAnsi="Times New Roman"/>
                <w:sz w:val="28"/>
                <w:szCs w:val="28"/>
              </w:rPr>
              <w:t>5</w:t>
            </w:r>
            <w:r w:rsidR="0001105A">
              <w:rPr>
                <w:rFonts w:ascii="Times New Roman" w:hAnsi="Times New Roman"/>
                <w:sz w:val="28"/>
                <w:szCs w:val="28"/>
              </w:rPr>
              <w:t>г.</w:t>
            </w:r>
            <w:r w:rsidR="00327FFC" w:rsidRPr="00BC7567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327FFC" w:rsidRPr="00BC7567" w:rsidRDefault="00327FFC" w:rsidP="00E41968">
            <w:pPr>
              <w:spacing w:after="0" w:line="240" w:lineRule="auto"/>
              <w:ind w:firstLine="567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27FFC" w:rsidRPr="00BC7567" w:rsidRDefault="00327FFC" w:rsidP="00327FF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C7567">
        <w:rPr>
          <w:rFonts w:ascii="Times New Roman" w:hAnsi="Times New Roman"/>
          <w:sz w:val="28"/>
          <w:szCs w:val="28"/>
        </w:rPr>
        <w:t xml:space="preserve">В соответствии статьей 44 Федерального закона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hyperlink r:id="rId7" w:tooltip="УСТАВ МО от 25.06.2005 № 516 Дума города Пыть-ЯхаУСТАВ ГОРОДА ПЫТЬ-ЯХА" w:history="1">
        <w:r w:rsidRPr="00BC7567">
          <w:rPr>
            <w:rFonts w:ascii="Times New Roman" w:hAnsi="Times New Roman"/>
            <w:sz w:val="28"/>
            <w:szCs w:val="28"/>
          </w:rPr>
          <w:t>Устав</w:t>
        </w:r>
      </w:hyperlink>
      <w:r w:rsidRPr="00BC7567">
        <w:rPr>
          <w:rFonts w:ascii="Times New Roman" w:hAnsi="Times New Roman"/>
          <w:sz w:val="28"/>
          <w:szCs w:val="28"/>
        </w:rPr>
        <w:t>ом Истоминского сельского поселения, -</w:t>
      </w:r>
    </w:p>
    <w:p w:rsidR="00327FFC" w:rsidRPr="00BC7567" w:rsidRDefault="00327FFC" w:rsidP="00327FFC">
      <w:pPr>
        <w:spacing w:after="0" w:line="240" w:lineRule="auto"/>
        <w:ind w:firstLine="567"/>
        <w:jc w:val="both"/>
        <w:rPr>
          <w:rFonts w:ascii="Times New Roman" w:hAnsi="Times New Roman"/>
          <w:sz w:val="16"/>
          <w:szCs w:val="16"/>
        </w:rPr>
      </w:pPr>
      <w:r w:rsidRPr="00BC7567">
        <w:rPr>
          <w:rFonts w:ascii="Times New Roman" w:hAnsi="Times New Roman"/>
          <w:sz w:val="28"/>
          <w:szCs w:val="28"/>
        </w:rPr>
        <w:t xml:space="preserve">  </w:t>
      </w:r>
    </w:p>
    <w:p w:rsidR="00327FFC" w:rsidRPr="00BC7567" w:rsidRDefault="00327FFC" w:rsidP="00327FFC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C7567">
        <w:rPr>
          <w:rFonts w:ascii="Times New Roman" w:hAnsi="Times New Roman"/>
          <w:b/>
          <w:sz w:val="28"/>
          <w:szCs w:val="28"/>
        </w:rPr>
        <w:t>ПОСТАНОВЛЯЮ:</w:t>
      </w:r>
    </w:p>
    <w:p w:rsidR="00B154FF" w:rsidRDefault="00327FFC" w:rsidP="00B154FF">
      <w:pPr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 w:rsidRPr="00BC7567">
        <w:rPr>
          <w:rFonts w:ascii="Times New Roman" w:hAnsi="Times New Roman"/>
          <w:sz w:val="28"/>
          <w:szCs w:val="28"/>
        </w:rPr>
        <w:t>1. Утвердить Программ</w:t>
      </w:r>
      <w:r>
        <w:rPr>
          <w:rFonts w:ascii="Times New Roman" w:hAnsi="Times New Roman"/>
          <w:sz w:val="28"/>
          <w:szCs w:val="28"/>
        </w:rPr>
        <w:t xml:space="preserve">у </w:t>
      </w:r>
      <w:r w:rsidR="00B154FF" w:rsidRPr="005A181B">
        <w:rPr>
          <w:rFonts w:ascii="Times New Roman" w:hAnsi="Times New Roman"/>
          <w:sz w:val="28"/>
          <w:szCs w:val="28"/>
        </w:rPr>
        <w:t xml:space="preserve">профилактики рисков причинения вреда (ущерба) охраняемым законом ценностям по муниципальному контролю на </w:t>
      </w:r>
    </w:p>
    <w:p w:rsidR="00327FFC" w:rsidRPr="00BC7567" w:rsidRDefault="00B154FF" w:rsidP="00B154F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автомобильном транспорте </w:t>
      </w:r>
      <w:r w:rsidRPr="005A181B">
        <w:rPr>
          <w:rFonts w:ascii="Times New Roman" w:hAnsi="Times New Roman"/>
          <w:sz w:val="28"/>
          <w:szCs w:val="28"/>
        </w:rPr>
        <w:t>и в дорожном хозяйстве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5A181B">
        <w:rPr>
          <w:rFonts w:ascii="Times New Roman" w:hAnsi="Times New Roman"/>
          <w:sz w:val="28"/>
          <w:szCs w:val="28"/>
        </w:rPr>
        <w:t xml:space="preserve">на </w:t>
      </w:r>
      <w:r w:rsidRPr="00BC7567">
        <w:rPr>
          <w:rFonts w:ascii="Times New Roman" w:hAnsi="Times New Roman"/>
          <w:sz w:val="28"/>
          <w:szCs w:val="28"/>
        </w:rPr>
        <w:t>территории</w:t>
      </w:r>
      <w:r>
        <w:rPr>
          <w:rFonts w:ascii="Times New Roman" w:hAnsi="Times New Roman"/>
          <w:sz w:val="28"/>
          <w:szCs w:val="28"/>
        </w:rPr>
        <w:t xml:space="preserve"> Истоминского</w:t>
      </w:r>
      <w:r w:rsidRPr="00BC756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="0001105A">
        <w:rPr>
          <w:rFonts w:ascii="Times New Roman" w:hAnsi="Times New Roman"/>
          <w:sz w:val="28"/>
          <w:szCs w:val="28"/>
        </w:rPr>
        <w:t xml:space="preserve"> 202</w:t>
      </w:r>
      <w:r w:rsidR="00390885">
        <w:rPr>
          <w:rFonts w:ascii="Times New Roman" w:hAnsi="Times New Roman"/>
          <w:sz w:val="28"/>
          <w:szCs w:val="28"/>
        </w:rPr>
        <w:t>5</w:t>
      </w:r>
      <w:r w:rsidR="0001105A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 xml:space="preserve"> </w:t>
      </w:r>
      <w:r w:rsidR="00327FFC" w:rsidRPr="00BC7567">
        <w:rPr>
          <w:rFonts w:ascii="Times New Roman" w:hAnsi="Times New Roman"/>
          <w:sz w:val="28"/>
          <w:szCs w:val="28"/>
        </w:rPr>
        <w:t>согласно приложению, к настоящему постановлению.</w:t>
      </w:r>
    </w:p>
    <w:p w:rsidR="00327FFC" w:rsidRPr="00BC7567" w:rsidRDefault="00327FFC" w:rsidP="00327FFC">
      <w:pPr>
        <w:widowControl w:val="0"/>
        <w:shd w:val="clear" w:color="auto" w:fill="FFFFFF"/>
        <w:tabs>
          <w:tab w:val="left" w:pos="360"/>
        </w:tabs>
        <w:autoSpaceDE w:val="0"/>
        <w:autoSpaceDN w:val="0"/>
        <w:adjustRightInd w:val="0"/>
        <w:spacing w:after="0" w:line="317" w:lineRule="exact"/>
        <w:ind w:firstLine="567"/>
        <w:jc w:val="both"/>
        <w:rPr>
          <w:rFonts w:ascii="Times New Roman" w:eastAsia="Times New Roman" w:hAnsi="Times New Roman"/>
          <w:color w:val="000000"/>
          <w:spacing w:val="-16"/>
          <w:sz w:val="28"/>
          <w:szCs w:val="28"/>
        </w:rPr>
      </w:pPr>
      <w:r w:rsidRPr="00BC7567">
        <w:rPr>
          <w:rFonts w:ascii="Times New Roman" w:hAnsi="Times New Roman"/>
          <w:sz w:val="28"/>
          <w:szCs w:val="28"/>
        </w:rPr>
        <w:t xml:space="preserve">2. </w:t>
      </w:r>
      <w:r w:rsidRPr="00BC7567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Настоящее постановление подлежит размещению на официальном сайте поселения, и опубликованию в периодическом печатном издании Истоминского сельского поселения «Вестник».</w:t>
      </w:r>
    </w:p>
    <w:p w:rsidR="00327FFC" w:rsidRPr="00BC7567" w:rsidRDefault="00327FFC" w:rsidP="00327FF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C7567">
        <w:rPr>
          <w:rFonts w:ascii="Times New Roman" w:hAnsi="Times New Roman"/>
          <w:sz w:val="28"/>
          <w:szCs w:val="28"/>
        </w:rPr>
        <w:t>3. Контроль за исполнением постановления возложить на заместителя главы Администрации Истоминского сельского поселения И.С. Аракелян.</w:t>
      </w:r>
    </w:p>
    <w:p w:rsidR="00327FFC" w:rsidRPr="00BC7567" w:rsidRDefault="00327FFC" w:rsidP="00327F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27FFC" w:rsidRPr="00BC7567" w:rsidRDefault="00327FFC" w:rsidP="00327F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567">
        <w:rPr>
          <w:rFonts w:ascii="Times New Roman" w:hAnsi="Times New Roman"/>
          <w:sz w:val="28"/>
          <w:szCs w:val="28"/>
        </w:rPr>
        <w:t xml:space="preserve">       Глава Администрации</w:t>
      </w:r>
    </w:p>
    <w:p w:rsidR="00327FFC" w:rsidRDefault="00327FFC" w:rsidP="00327F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567">
        <w:rPr>
          <w:rFonts w:ascii="Times New Roman" w:hAnsi="Times New Roman"/>
          <w:sz w:val="28"/>
          <w:szCs w:val="28"/>
        </w:rPr>
        <w:t xml:space="preserve">       Истоминского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BC7567">
        <w:rPr>
          <w:rFonts w:ascii="Times New Roman" w:hAnsi="Times New Roman"/>
          <w:sz w:val="28"/>
          <w:szCs w:val="28"/>
        </w:rPr>
        <w:t xml:space="preserve">               Д.А. Кудовба</w:t>
      </w:r>
    </w:p>
    <w:p w:rsidR="00327FFC" w:rsidRPr="00BC7567" w:rsidRDefault="00327FFC" w:rsidP="00327F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27FFC" w:rsidRPr="00BC7567" w:rsidRDefault="00327FFC" w:rsidP="00327FFC">
      <w:pPr>
        <w:spacing w:after="0" w:line="220" w:lineRule="auto"/>
        <w:rPr>
          <w:rFonts w:ascii="Times New Roman" w:hAnsi="Times New Roman"/>
          <w:sz w:val="20"/>
          <w:szCs w:val="20"/>
        </w:rPr>
      </w:pPr>
      <w:r w:rsidRPr="00BC7567">
        <w:rPr>
          <w:rFonts w:ascii="Times New Roman" w:hAnsi="Times New Roman"/>
          <w:sz w:val="20"/>
          <w:szCs w:val="20"/>
        </w:rPr>
        <w:t xml:space="preserve">Постановление вносит отдел по имущественным и земельным отношениям,                                    </w:t>
      </w:r>
    </w:p>
    <w:p w:rsidR="00AC717E" w:rsidRDefault="00327FFC" w:rsidP="00327FFC">
      <w:pPr>
        <w:rPr>
          <w:rFonts w:ascii="Times New Roman" w:hAnsi="Times New Roman"/>
          <w:sz w:val="20"/>
          <w:szCs w:val="20"/>
        </w:rPr>
      </w:pPr>
      <w:r w:rsidRPr="00BC7567">
        <w:rPr>
          <w:rFonts w:ascii="Times New Roman" w:hAnsi="Times New Roman"/>
          <w:sz w:val="20"/>
          <w:szCs w:val="20"/>
        </w:rPr>
        <w:t xml:space="preserve">ЖКХ, благоустройству, архитектуре и предпринимательству                  </w:t>
      </w:r>
    </w:p>
    <w:p w:rsidR="00BA39DB" w:rsidRDefault="00BA39DB" w:rsidP="00327FFC">
      <w:pPr>
        <w:rPr>
          <w:rFonts w:ascii="Times New Roman" w:hAnsi="Times New Roman"/>
          <w:sz w:val="20"/>
          <w:szCs w:val="20"/>
        </w:rPr>
      </w:pPr>
    </w:p>
    <w:p w:rsidR="00BA39DB" w:rsidRDefault="00BA39DB" w:rsidP="00327FFC">
      <w:pPr>
        <w:rPr>
          <w:rFonts w:ascii="Times New Roman" w:hAnsi="Times New Roman"/>
          <w:sz w:val="20"/>
          <w:szCs w:val="20"/>
        </w:rPr>
      </w:pPr>
    </w:p>
    <w:p w:rsidR="00BA39DB" w:rsidRPr="00BC7567" w:rsidRDefault="00BA39DB" w:rsidP="00BA39DB">
      <w:pPr>
        <w:tabs>
          <w:tab w:val="num" w:pos="200"/>
        </w:tabs>
        <w:spacing w:after="0" w:line="240" w:lineRule="auto"/>
        <w:ind w:left="4536"/>
        <w:jc w:val="right"/>
        <w:outlineLvl w:val="0"/>
        <w:rPr>
          <w:rFonts w:ascii="Times New Roman" w:hAnsi="Times New Roman"/>
          <w:color w:val="000000"/>
          <w:sz w:val="28"/>
          <w:szCs w:val="28"/>
        </w:rPr>
      </w:pPr>
      <w:r w:rsidRPr="00BC7567">
        <w:rPr>
          <w:rFonts w:ascii="Times New Roman" w:hAnsi="Times New Roman"/>
          <w:color w:val="000000"/>
          <w:sz w:val="28"/>
          <w:szCs w:val="28"/>
        </w:rPr>
        <w:lastRenderedPageBreak/>
        <w:t>Приложение</w:t>
      </w:r>
    </w:p>
    <w:p w:rsidR="00BA39DB" w:rsidRPr="00BC7567" w:rsidRDefault="00BA39DB" w:rsidP="00BA39DB">
      <w:pPr>
        <w:spacing w:after="0" w:line="240" w:lineRule="auto"/>
        <w:ind w:left="4536"/>
        <w:jc w:val="right"/>
        <w:rPr>
          <w:rFonts w:ascii="Times New Roman" w:hAnsi="Times New Roman"/>
          <w:color w:val="000000"/>
          <w:sz w:val="28"/>
          <w:szCs w:val="28"/>
        </w:rPr>
      </w:pPr>
      <w:r w:rsidRPr="00BC7567">
        <w:rPr>
          <w:rFonts w:ascii="Times New Roman" w:hAnsi="Times New Roman"/>
          <w:color w:val="000000"/>
          <w:sz w:val="28"/>
          <w:szCs w:val="28"/>
        </w:rPr>
        <w:t xml:space="preserve">к постановлению </w:t>
      </w:r>
      <w:r>
        <w:rPr>
          <w:rFonts w:ascii="Times New Roman" w:hAnsi="Times New Roman"/>
          <w:color w:val="000000"/>
          <w:sz w:val="28"/>
          <w:szCs w:val="28"/>
        </w:rPr>
        <w:t>А</w:t>
      </w:r>
      <w:r w:rsidRPr="00BC7567">
        <w:rPr>
          <w:rFonts w:ascii="Times New Roman" w:hAnsi="Times New Roman"/>
          <w:color w:val="000000"/>
          <w:sz w:val="28"/>
          <w:szCs w:val="28"/>
        </w:rPr>
        <w:t xml:space="preserve">дминистрации </w:t>
      </w:r>
      <w:r w:rsidRPr="00E11FCA">
        <w:rPr>
          <w:rFonts w:ascii="Times New Roman" w:hAnsi="Times New Roman"/>
          <w:color w:val="000000"/>
          <w:sz w:val="28"/>
          <w:szCs w:val="28"/>
        </w:rPr>
        <w:t>Истоминского сельского полселения</w:t>
      </w:r>
      <w:r w:rsidRPr="00BC7567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BA39DB" w:rsidRDefault="00BA39DB" w:rsidP="00BA39DB">
      <w:pPr>
        <w:jc w:val="right"/>
        <w:rPr>
          <w:rFonts w:ascii="Times New Roman" w:hAnsi="Times New Roman"/>
          <w:sz w:val="20"/>
          <w:szCs w:val="20"/>
        </w:rPr>
      </w:pPr>
      <w:r w:rsidRPr="00BC7567">
        <w:rPr>
          <w:rFonts w:ascii="Times New Roman" w:hAnsi="Times New Roman"/>
          <w:color w:val="000000"/>
          <w:sz w:val="28"/>
          <w:szCs w:val="28"/>
        </w:rPr>
        <w:t>от</w:t>
      </w:r>
      <w:r w:rsidR="00E178A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90885">
        <w:rPr>
          <w:rFonts w:ascii="Times New Roman" w:hAnsi="Times New Roman"/>
          <w:color w:val="000000"/>
          <w:sz w:val="28"/>
          <w:szCs w:val="28"/>
        </w:rPr>
        <w:t>31</w:t>
      </w:r>
      <w:r w:rsidR="00E178A6">
        <w:rPr>
          <w:rFonts w:ascii="Times New Roman" w:hAnsi="Times New Roman"/>
          <w:color w:val="000000"/>
          <w:sz w:val="28"/>
          <w:szCs w:val="28"/>
        </w:rPr>
        <w:t>.</w:t>
      </w:r>
      <w:r w:rsidRPr="00E11FCA">
        <w:rPr>
          <w:rFonts w:ascii="Times New Roman" w:hAnsi="Times New Roman"/>
          <w:color w:val="000000"/>
          <w:sz w:val="28"/>
          <w:szCs w:val="28"/>
        </w:rPr>
        <w:t>1</w:t>
      </w:r>
      <w:r w:rsidR="00390885">
        <w:rPr>
          <w:rFonts w:ascii="Times New Roman" w:hAnsi="Times New Roman"/>
          <w:color w:val="000000"/>
          <w:sz w:val="28"/>
          <w:szCs w:val="28"/>
        </w:rPr>
        <w:t>0</w:t>
      </w:r>
      <w:r w:rsidRPr="00BC7567">
        <w:rPr>
          <w:rFonts w:ascii="Times New Roman" w:hAnsi="Times New Roman"/>
          <w:color w:val="000000"/>
          <w:sz w:val="28"/>
          <w:szCs w:val="28"/>
        </w:rPr>
        <w:t>. 202</w:t>
      </w:r>
      <w:r w:rsidR="00BC0E3C">
        <w:rPr>
          <w:rFonts w:ascii="Times New Roman" w:hAnsi="Times New Roman"/>
          <w:color w:val="000000"/>
          <w:sz w:val="28"/>
          <w:szCs w:val="28"/>
        </w:rPr>
        <w:t>4</w:t>
      </w:r>
      <w:bookmarkStart w:id="0" w:name="_GoBack"/>
      <w:bookmarkEnd w:id="0"/>
      <w:r w:rsidRPr="00BC7567">
        <w:rPr>
          <w:rFonts w:ascii="Times New Roman" w:hAnsi="Times New Roman"/>
          <w:color w:val="000000"/>
          <w:sz w:val="28"/>
          <w:szCs w:val="28"/>
        </w:rPr>
        <w:t xml:space="preserve"> г. № </w:t>
      </w:r>
      <w:r w:rsidR="00890060">
        <w:rPr>
          <w:rFonts w:ascii="Times New Roman" w:hAnsi="Times New Roman"/>
          <w:color w:val="000000"/>
          <w:sz w:val="28"/>
          <w:szCs w:val="28"/>
        </w:rPr>
        <w:t>3</w:t>
      </w:r>
      <w:r w:rsidR="00390885">
        <w:rPr>
          <w:rFonts w:ascii="Times New Roman" w:hAnsi="Times New Roman"/>
          <w:color w:val="000000"/>
          <w:sz w:val="28"/>
          <w:szCs w:val="28"/>
        </w:rPr>
        <w:t>27</w:t>
      </w:r>
      <w:r w:rsidRPr="00E11FCA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BA39DB" w:rsidRDefault="00BA39DB" w:rsidP="00327FFC">
      <w:r>
        <w:t xml:space="preserve">                </w:t>
      </w:r>
    </w:p>
    <w:p w:rsidR="00BA39DB" w:rsidRPr="00E74B13" w:rsidRDefault="00BA39DB" w:rsidP="00BA39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BA39DB" w:rsidRPr="00E74B13" w:rsidRDefault="00BA39DB" w:rsidP="00BA39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b/>
          <w:bCs/>
          <w:sz w:val="28"/>
          <w:szCs w:val="28"/>
        </w:rPr>
        <w:t>ПРОГРАММА</w:t>
      </w:r>
    </w:p>
    <w:p w:rsidR="00BA39DB" w:rsidRPr="00E74B13" w:rsidRDefault="00BA39DB" w:rsidP="00BA39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E74B13">
        <w:rPr>
          <w:rFonts w:ascii="Times New Roman" w:eastAsia="Times New Roman" w:hAnsi="Times New Roman"/>
          <w:b/>
          <w:bCs/>
          <w:sz w:val="28"/>
          <w:szCs w:val="28"/>
        </w:rPr>
        <w:t>профилактики рисков причинения вреда (ущерба) охраняемым законом ценностям по муниципальному контролю на автомобильном транспорте и в дорожном хозяйстве на территории Истоминского сельского поселения</w:t>
      </w:r>
      <w:r w:rsidR="0001105A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01105A" w:rsidRPr="0001105A">
        <w:rPr>
          <w:rFonts w:ascii="Times New Roman" w:hAnsi="Times New Roman"/>
          <w:b/>
          <w:sz w:val="28"/>
          <w:szCs w:val="28"/>
        </w:rPr>
        <w:t>202</w:t>
      </w:r>
      <w:r w:rsidR="00390885">
        <w:rPr>
          <w:rFonts w:ascii="Times New Roman" w:hAnsi="Times New Roman"/>
          <w:b/>
          <w:sz w:val="28"/>
          <w:szCs w:val="28"/>
        </w:rPr>
        <w:t>5</w:t>
      </w:r>
      <w:r w:rsidR="0001105A" w:rsidRPr="0001105A">
        <w:rPr>
          <w:rFonts w:ascii="Times New Roman" w:hAnsi="Times New Roman"/>
          <w:b/>
          <w:sz w:val="28"/>
          <w:szCs w:val="28"/>
        </w:rPr>
        <w:t>г</w:t>
      </w:r>
      <w:r w:rsidRPr="00E74B13">
        <w:rPr>
          <w:rFonts w:ascii="Times New Roman" w:eastAsia="Times New Roman" w:hAnsi="Times New Roman"/>
          <w:b/>
          <w:bCs/>
          <w:sz w:val="28"/>
          <w:szCs w:val="28"/>
        </w:rPr>
        <w:t>.</w:t>
      </w:r>
    </w:p>
    <w:p w:rsidR="00BA39DB" w:rsidRPr="00E74B13" w:rsidRDefault="00BA39DB" w:rsidP="00BA39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BA39DB" w:rsidRPr="00E74B13" w:rsidRDefault="00BA39DB" w:rsidP="00BA39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4B13">
        <w:rPr>
          <w:rFonts w:ascii="Times New Roman" w:hAnsi="Times New Roman"/>
          <w:sz w:val="28"/>
          <w:szCs w:val="28"/>
        </w:rPr>
        <w:t>Настоящая Программа профилактики рисков причинения вреда (ущерба) охраняемым законом ценностям по муниципальному контролю на автомобильном транспорте и в дорожном хозяйстве на территории Истоминского сельского поселения на 202</w:t>
      </w:r>
      <w:r w:rsidR="0001105A">
        <w:rPr>
          <w:rFonts w:ascii="Times New Roman" w:hAnsi="Times New Roman"/>
          <w:sz w:val="28"/>
          <w:szCs w:val="28"/>
        </w:rPr>
        <w:t>4</w:t>
      </w:r>
      <w:r w:rsidRPr="00E74B13">
        <w:rPr>
          <w:rFonts w:ascii="Times New Roman" w:hAnsi="Times New Roman"/>
          <w:sz w:val="28"/>
          <w:szCs w:val="28"/>
        </w:rPr>
        <w:t xml:space="preserve"> год (далее – Программа профилактики) разработана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31.07.2020 № 248-ФЗ «О государственном контроле (надзоре) и муниципальном контроле в Российской Федерации» (далее – Федеральный закон № 248-ФЗ), Постановлением Правительства РФ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контроля на автомобильном транспорте и в дорожном хозяйстве.</w:t>
      </w:r>
    </w:p>
    <w:p w:rsidR="00BA39DB" w:rsidRPr="00E74B13" w:rsidRDefault="00BA39DB" w:rsidP="00BA39DB">
      <w:pPr>
        <w:pStyle w:val="ConsPlusNormal"/>
        <w:ind w:firstLine="851"/>
        <w:jc w:val="both"/>
        <w:rPr>
          <w:szCs w:val="28"/>
        </w:rPr>
      </w:pPr>
      <w:r w:rsidRPr="00E74B13">
        <w:rPr>
          <w:szCs w:val="28"/>
        </w:rPr>
        <w:t xml:space="preserve"> </w:t>
      </w:r>
    </w:p>
    <w:p w:rsidR="00BA39DB" w:rsidRPr="00E74B13" w:rsidRDefault="00BA39DB" w:rsidP="00BA39DB">
      <w:pPr>
        <w:pStyle w:val="ConsPlusTitle"/>
        <w:jc w:val="center"/>
        <w:outlineLvl w:val="1"/>
        <w:rPr>
          <w:szCs w:val="28"/>
        </w:rPr>
      </w:pPr>
    </w:p>
    <w:p w:rsidR="00BA39DB" w:rsidRPr="00E74B13" w:rsidRDefault="00BA39DB" w:rsidP="00BA39DB">
      <w:pPr>
        <w:pStyle w:val="ConsPlusTitle"/>
        <w:ind w:firstLine="708"/>
        <w:jc w:val="center"/>
        <w:outlineLvl w:val="1"/>
        <w:rPr>
          <w:szCs w:val="28"/>
        </w:rPr>
      </w:pPr>
      <w:r w:rsidRPr="00E74B13">
        <w:rPr>
          <w:szCs w:val="28"/>
        </w:rPr>
        <w:t>Раздел 1. Анализ текущего состояния осуществления муниципального контроля на автомобильном транспорте и в дорожном хозяйстве, описание текущего уровня развития профилактической деятельности контрольного органа, характеристика проблем, на решение которых направлена Программа профилактики.</w:t>
      </w:r>
    </w:p>
    <w:p w:rsidR="00BA39DB" w:rsidRPr="00E74B13" w:rsidRDefault="00BA39DB" w:rsidP="00BA39DB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</w:p>
    <w:p w:rsidR="00BA39DB" w:rsidRPr="00E74B13" w:rsidRDefault="00BA39DB" w:rsidP="00BA39DB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 xml:space="preserve">Муниципальный контроль на территории Истоминского сельского поселения на автомобильном транспорте, городском наземном электрическом транспорте </w:t>
      </w:r>
      <w:r w:rsidRPr="00E74B13">
        <w:rPr>
          <w:rFonts w:ascii="Times New Roman" w:hAnsi="Times New Roman"/>
          <w:sz w:val="28"/>
          <w:szCs w:val="28"/>
        </w:rPr>
        <w:t>и в дорожном хозяйстве</w:t>
      </w:r>
      <w:r w:rsidRPr="00E74B13">
        <w:rPr>
          <w:rFonts w:ascii="Times New Roman" w:eastAsia="Times New Roman" w:hAnsi="Times New Roman"/>
          <w:sz w:val="28"/>
          <w:szCs w:val="28"/>
        </w:rPr>
        <w:t xml:space="preserve"> не осуществлялся.</w:t>
      </w:r>
    </w:p>
    <w:p w:rsidR="00BA39DB" w:rsidRPr="00E74B13" w:rsidRDefault="00BA39DB" w:rsidP="00BA39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4B13">
        <w:rPr>
          <w:rFonts w:ascii="Times New Roman" w:hAnsi="Times New Roman"/>
          <w:sz w:val="28"/>
          <w:szCs w:val="28"/>
        </w:rPr>
        <w:t xml:space="preserve">Программа профилактики в сфере дорожного хозяйства направлена на предотвращение нарушения обязательных требований: </w:t>
      </w:r>
    </w:p>
    <w:p w:rsidR="00BA39DB" w:rsidRPr="00E74B13" w:rsidRDefault="00BA39DB" w:rsidP="00BA39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4B13">
        <w:rPr>
          <w:rFonts w:ascii="Times New Roman" w:hAnsi="Times New Roman"/>
          <w:sz w:val="28"/>
          <w:szCs w:val="28"/>
        </w:rPr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:rsidR="00BA39DB" w:rsidRPr="00E74B13" w:rsidRDefault="00BA39DB" w:rsidP="00BA39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4B13">
        <w:rPr>
          <w:rFonts w:ascii="Times New Roman" w:hAnsi="Times New Roman"/>
          <w:sz w:val="28"/>
          <w:szCs w:val="28"/>
        </w:rPr>
        <w:lastRenderedPageBreak/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BA39DB" w:rsidRPr="00E74B13" w:rsidRDefault="00BA39DB" w:rsidP="00BA39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74B13">
        <w:rPr>
          <w:rFonts w:ascii="Times New Roman" w:hAnsi="Times New Roman"/>
          <w:sz w:val="28"/>
          <w:szCs w:val="28"/>
        </w:rPr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дорог.</w:t>
      </w:r>
    </w:p>
    <w:p w:rsidR="00BA39DB" w:rsidRPr="00E74B13" w:rsidRDefault="00BA39DB" w:rsidP="00BA39DB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 xml:space="preserve">Органом местного самоуправления Истоминского сельского поселения, уполномоченным осуществлять муниципальный контроль на автомобильном транспорте, городском наземном электрическом транспорте </w:t>
      </w:r>
      <w:r w:rsidRPr="00E74B13">
        <w:rPr>
          <w:rFonts w:ascii="Times New Roman" w:hAnsi="Times New Roman"/>
          <w:sz w:val="28"/>
          <w:szCs w:val="28"/>
        </w:rPr>
        <w:t>и в дорожном хозяйстве</w:t>
      </w:r>
      <w:r w:rsidRPr="00E74B13">
        <w:rPr>
          <w:rFonts w:ascii="Times New Roman" w:eastAsia="Times New Roman" w:hAnsi="Times New Roman"/>
          <w:sz w:val="28"/>
          <w:szCs w:val="28"/>
        </w:rPr>
        <w:t>, является администрация Истоминского сельского поселения. Структурным подразделением администрации Истоминского сельского поселения, ответственным за осуществление муниципального контроля, является отдел организационно-технического обеспечения, жизнедеятельности поселения и социальной политики.</w:t>
      </w:r>
    </w:p>
    <w:p w:rsidR="00BA39DB" w:rsidRPr="00E74B13" w:rsidRDefault="00BA39DB" w:rsidP="00BA39DB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 xml:space="preserve">Денежные средства на осуществление функций по муниципальному контролю на автомобильном транспорте, городском наземном электрическом транспорте </w:t>
      </w:r>
      <w:r w:rsidRPr="00E74B13">
        <w:rPr>
          <w:rFonts w:ascii="Times New Roman" w:hAnsi="Times New Roman"/>
          <w:sz w:val="28"/>
          <w:szCs w:val="28"/>
        </w:rPr>
        <w:t>и в дорожном</w:t>
      </w:r>
      <w:r w:rsidRPr="00E74B13">
        <w:rPr>
          <w:rFonts w:ascii="Times New Roman" w:eastAsia="Times New Roman" w:hAnsi="Times New Roman"/>
          <w:sz w:val="28"/>
          <w:szCs w:val="28"/>
        </w:rPr>
        <w:t xml:space="preserve"> в бюджете Истоминского сельского поселения не предусматриваются.</w:t>
      </w:r>
    </w:p>
    <w:p w:rsidR="00BA39DB" w:rsidRPr="00E74B13" w:rsidRDefault="00BA39DB" w:rsidP="00E62B4E">
      <w:pPr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 xml:space="preserve">Требования к специалистам, осуществляющим муниципальный контроль – высшее или среднее профессиональное образование по специализации должностей муниципальной службы в соответствии с Классификатором специализаций (направлений деятельности), должностей муниципальной службы в органах местного самоуправления Истоминского сельского поселения. </w:t>
      </w:r>
    </w:p>
    <w:p w:rsidR="00BA39DB" w:rsidRPr="00E74B13" w:rsidRDefault="00BA39DB" w:rsidP="00BA39DB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</w:p>
    <w:p w:rsidR="00BA39DB" w:rsidRPr="00E74B13" w:rsidRDefault="00BA39DB" w:rsidP="00BA39DB">
      <w:pPr>
        <w:shd w:val="clear" w:color="auto" w:fill="FFFFFF"/>
        <w:spacing w:before="105" w:after="105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E74B13">
        <w:rPr>
          <w:rFonts w:ascii="Times New Roman" w:eastAsia="Times New Roman" w:hAnsi="Times New Roman"/>
          <w:b/>
          <w:bCs/>
          <w:sz w:val="28"/>
          <w:szCs w:val="28"/>
        </w:rPr>
        <w:t>Раздел 2. Цели и задачи реализации программы профилактики.</w:t>
      </w:r>
    </w:p>
    <w:p w:rsidR="00BA39DB" w:rsidRPr="00E74B13" w:rsidRDefault="00BA39DB" w:rsidP="00BA39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E74B13">
        <w:rPr>
          <w:rFonts w:ascii="Times New Roman" w:eastAsia="Times New Roman" w:hAnsi="Times New Roman"/>
          <w:b/>
          <w:bCs/>
          <w:sz w:val="28"/>
          <w:szCs w:val="28"/>
        </w:rPr>
        <w:t>Основными целями Программы профилактики являются:</w:t>
      </w:r>
    </w:p>
    <w:p w:rsidR="00BA39DB" w:rsidRPr="00E74B13" w:rsidRDefault="00BA39DB" w:rsidP="00BA39D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BA39DB" w:rsidRPr="00E74B13" w:rsidRDefault="00BA39DB" w:rsidP="00BA39D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2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>Стимулирование добросовестного соблюдения обязательных требований всеми контролируемыми лицами.</w:t>
      </w:r>
    </w:p>
    <w:p w:rsidR="00BA39DB" w:rsidRPr="00E74B13" w:rsidRDefault="00BA39DB" w:rsidP="00BA39D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2"/>
        <w:rPr>
          <w:rFonts w:ascii="Times New Roman" w:eastAsia="Times New Roman" w:hAnsi="Times New Roman"/>
          <w:bCs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ценностям.</w:t>
      </w:r>
    </w:p>
    <w:p w:rsidR="00BA39DB" w:rsidRPr="00E74B13" w:rsidRDefault="00BA39DB" w:rsidP="00BA39D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outlineLvl w:val="2"/>
        <w:rPr>
          <w:rFonts w:ascii="Times New Roman" w:eastAsia="Times New Roman" w:hAnsi="Times New Roman"/>
          <w:bCs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BA39DB" w:rsidRPr="00E74B13" w:rsidRDefault="00BA39DB" w:rsidP="00BA39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BA39DB" w:rsidRPr="00E74B13" w:rsidRDefault="00BA39DB" w:rsidP="00BA39D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/>
          <w:b/>
          <w:bCs/>
          <w:sz w:val="28"/>
          <w:szCs w:val="28"/>
        </w:rPr>
      </w:pPr>
      <w:r w:rsidRPr="00E74B13">
        <w:rPr>
          <w:rFonts w:ascii="Times New Roman" w:eastAsia="Times New Roman" w:hAnsi="Times New Roman"/>
          <w:b/>
          <w:bCs/>
          <w:sz w:val="28"/>
          <w:szCs w:val="28"/>
        </w:rPr>
        <w:t>Проведение профилактических мероприятий программы профилактики направлено на решение следующих задач:</w:t>
      </w:r>
    </w:p>
    <w:p w:rsidR="00BA39DB" w:rsidRPr="00E74B13" w:rsidRDefault="00BA39DB" w:rsidP="00BA39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>Укрепление системы профилактики нарушений рисков причинения вреда (ущерба) охраняемым законом ценностям.</w:t>
      </w:r>
    </w:p>
    <w:p w:rsidR="00BA39DB" w:rsidRPr="00E74B13" w:rsidRDefault="00BA39DB" w:rsidP="00BA39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lastRenderedPageBreak/>
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снижению.</w:t>
      </w:r>
    </w:p>
    <w:p w:rsidR="00BA39DB" w:rsidRPr="00E74B13" w:rsidRDefault="00BA39DB" w:rsidP="00BA39D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b/>
          <w:bCs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>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 причинения вреда (ущерба).</w:t>
      </w:r>
    </w:p>
    <w:p w:rsidR="00BA39DB" w:rsidRPr="00E74B13" w:rsidRDefault="00BA39DB" w:rsidP="00BA39DB">
      <w:p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BA39DB" w:rsidRPr="00E74B13" w:rsidRDefault="00BA39DB" w:rsidP="00BA39DB">
      <w:pPr>
        <w:pStyle w:val="ConsPlusTitle"/>
        <w:jc w:val="center"/>
        <w:outlineLvl w:val="1"/>
        <w:rPr>
          <w:szCs w:val="28"/>
        </w:rPr>
      </w:pPr>
      <w:r w:rsidRPr="00E74B13">
        <w:rPr>
          <w:szCs w:val="28"/>
        </w:rPr>
        <w:t xml:space="preserve">Раздел 3. Перечень профилактических мероприятий, </w:t>
      </w:r>
    </w:p>
    <w:p w:rsidR="00BA39DB" w:rsidRPr="00E74B13" w:rsidRDefault="00BA39DB" w:rsidP="00BA39DB">
      <w:pPr>
        <w:pStyle w:val="ConsPlusTitle"/>
        <w:jc w:val="center"/>
        <w:outlineLvl w:val="1"/>
        <w:rPr>
          <w:szCs w:val="28"/>
        </w:rPr>
      </w:pPr>
      <w:r w:rsidRPr="00E74B13">
        <w:rPr>
          <w:szCs w:val="28"/>
        </w:rPr>
        <w:t>сроки (периодичность) их проведения.</w:t>
      </w:r>
      <w:r w:rsidRPr="00E74B13">
        <w:rPr>
          <w:bCs/>
          <w:color w:val="666666"/>
          <w:szCs w:val="28"/>
        </w:rPr>
        <w:t> </w:t>
      </w:r>
    </w:p>
    <w:p w:rsidR="00BA39DB" w:rsidRPr="00E74B13" w:rsidRDefault="00BA39DB" w:rsidP="00BA39DB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>Проведение профилактических мероприятий является приоритетным по отношению к проведению контрольных мероприятий и осуществляется контрольным органом в целях:</w:t>
      </w:r>
    </w:p>
    <w:p w:rsidR="00BA39DB" w:rsidRPr="00E74B13" w:rsidRDefault="00BA39DB" w:rsidP="00BA39DB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>- стимулирования добросовестного соблюдения обязательных требований контролируемыми лицами;</w:t>
      </w:r>
    </w:p>
    <w:p w:rsidR="00BA39DB" w:rsidRPr="00E74B13" w:rsidRDefault="00BA39DB" w:rsidP="00BA39DB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>-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BA39DB" w:rsidRPr="00E74B13" w:rsidRDefault="00BA39DB" w:rsidP="00BA39DB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>-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BA39DB" w:rsidRPr="00E74B13" w:rsidRDefault="00BA39DB" w:rsidP="00BA39DB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E74B13">
        <w:rPr>
          <w:rFonts w:ascii="Times New Roman" w:eastAsia="Times New Roman" w:hAnsi="Times New Roman"/>
          <w:sz w:val="28"/>
          <w:szCs w:val="28"/>
        </w:rPr>
        <w:t>Реализация программы осуществляется путем исполнения профилактических мероприятий в соответствии с планом-графиком проведения мероприятий.</w:t>
      </w:r>
    </w:p>
    <w:p w:rsidR="00BA39DB" w:rsidRPr="00E74B13" w:rsidRDefault="00BA39DB" w:rsidP="00BA39DB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</w:p>
    <w:p w:rsidR="00BA39DB" w:rsidRPr="00E74B13" w:rsidRDefault="00BA39DB" w:rsidP="00BA39DB">
      <w:pPr>
        <w:shd w:val="clear" w:color="auto" w:fill="FFFFFF"/>
        <w:spacing w:after="0" w:line="315" w:lineRule="atLeast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</w:p>
    <w:tbl>
      <w:tblPr>
        <w:tblW w:w="10086" w:type="dxa"/>
        <w:tblCellSpacing w:w="0" w:type="dxa"/>
        <w:tblInd w:w="-15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3"/>
        <w:gridCol w:w="4613"/>
        <w:gridCol w:w="2552"/>
        <w:gridCol w:w="2268"/>
      </w:tblGrid>
      <w:tr w:rsidR="00BA39DB" w:rsidRPr="00E74B13" w:rsidTr="00E41968">
        <w:trPr>
          <w:trHeight w:val="1035"/>
          <w:tblCellSpacing w:w="0" w:type="dxa"/>
        </w:trPr>
        <w:tc>
          <w:tcPr>
            <w:tcW w:w="6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bCs/>
                <w:color w:val="666666"/>
                <w:sz w:val="28"/>
                <w:szCs w:val="28"/>
              </w:rPr>
              <w:t> </w:t>
            </w:r>
            <w:r w:rsidRPr="00E74B1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4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мероприятия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Ответственный исполнитель</w:t>
            </w:r>
          </w:p>
        </w:tc>
      </w:tr>
      <w:tr w:rsidR="00BA39DB" w:rsidRPr="00E74B13" w:rsidTr="00E41968">
        <w:trPr>
          <w:trHeight w:val="495"/>
          <w:tblCellSpacing w:w="0" w:type="dxa"/>
        </w:trPr>
        <w:tc>
          <w:tcPr>
            <w:tcW w:w="6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46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4</w:t>
            </w:r>
          </w:p>
        </w:tc>
      </w:tr>
      <w:tr w:rsidR="00BA39DB" w:rsidRPr="00E74B13" w:rsidTr="00E41968">
        <w:trPr>
          <w:trHeight w:val="2700"/>
          <w:tblCellSpacing w:w="0" w:type="dxa"/>
        </w:trPr>
        <w:tc>
          <w:tcPr>
            <w:tcW w:w="65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sz w:val="28"/>
                <w:szCs w:val="28"/>
              </w:rPr>
              <w:t>1.</w:t>
            </w:r>
          </w:p>
        </w:tc>
        <w:tc>
          <w:tcPr>
            <w:tcW w:w="46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ind w:firstLine="440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sz w:val="28"/>
                <w:szCs w:val="28"/>
              </w:rPr>
              <w:t>Информирование.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4B13">
              <w:rPr>
                <w:rFonts w:ascii="Times New Roman" w:hAnsi="Times New Roman"/>
                <w:iCs/>
                <w:sz w:val="28"/>
                <w:szCs w:val="28"/>
              </w:rPr>
              <w:t xml:space="preserve">Размещение </w:t>
            </w:r>
            <w:r w:rsidRPr="00E74B13">
              <w:rPr>
                <w:rFonts w:ascii="Times New Roman" w:hAnsi="Times New Roman"/>
                <w:sz w:val="28"/>
                <w:szCs w:val="28"/>
              </w:rPr>
              <w:t xml:space="preserve">сведений, касающихся осуществления муниципального контроля на автомобильном транспорте и в дорожном хозяйстве на официальном сайте администрации </w:t>
            </w: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Истоминского сельского поселения</w:t>
            </w:r>
            <w:r w:rsidRPr="00E74B13">
              <w:rPr>
                <w:rFonts w:ascii="Times New Roman" w:hAnsi="Times New Roman"/>
                <w:sz w:val="28"/>
                <w:szCs w:val="28"/>
              </w:rPr>
              <w:t xml:space="preserve"> в сети «Интернет»: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4B13">
              <w:rPr>
                <w:rFonts w:ascii="Times New Roman" w:hAnsi="Times New Roman"/>
                <w:sz w:val="28"/>
                <w:szCs w:val="28"/>
              </w:rPr>
              <w:t>1) тексты нормативных правовых актов, регулирующих осуществление муниципального контроля;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4B13">
              <w:rPr>
                <w:rFonts w:ascii="Times New Roman" w:hAnsi="Times New Roman"/>
                <w:sz w:val="28"/>
                <w:szCs w:val="28"/>
              </w:rPr>
              <w:lastRenderedPageBreak/>
              <w:t>2) сведения об изменениях, внесенных в нормативные правовые акты, регулирующие осуществление муниципального контроля, о сроках и порядке их вступления в силу;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4B13">
              <w:rPr>
                <w:rFonts w:ascii="Times New Roman" w:hAnsi="Times New Roman"/>
                <w:sz w:val="28"/>
                <w:szCs w:val="28"/>
              </w:rPr>
              <w:t>3) перечень нормативных правовых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4B13">
              <w:rPr>
                <w:rFonts w:ascii="Times New Roman" w:hAnsi="Times New Roman"/>
                <w:sz w:val="28"/>
                <w:szCs w:val="28"/>
              </w:rPr>
              <w:t>4) руководства по соблюдению обязательных требований, разработанные и утвержденные в соответствии с Федеральным законом «Об обязательных требованиях в Российской Федерации»;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74B13">
              <w:rPr>
                <w:rFonts w:ascii="Times New Roman" w:hAnsi="Times New Roman"/>
                <w:sz w:val="28"/>
                <w:szCs w:val="28"/>
              </w:rPr>
              <w:t>5) исчерпывающий перечень сведений, которые могут запрашиваться контрольным органом у контролируемого лица;</w:t>
            </w:r>
          </w:p>
          <w:p w:rsidR="00BA39DB" w:rsidRPr="00E74B13" w:rsidRDefault="00BA39DB" w:rsidP="00E41968">
            <w:pPr>
              <w:spacing w:before="105" w:after="105" w:line="240" w:lineRule="auto"/>
              <w:ind w:firstLine="44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hAnsi="Times New Roman"/>
                <w:sz w:val="28"/>
                <w:szCs w:val="28"/>
              </w:rPr>
              <w:t>9) сведения о способах получения консультаций по вопросам соблюдения обязательных требований.</w:t>
            </w: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Отдел организационно-технического обеспечения, жизнедеятельности поселения и социальной политики</w:t>
            </w:r>
          </w:p>
        </w:tc>
      </w:tr>
      <w:tr w:rsidR="00BA39DB" w:rsidRPr="00E74B13" w:rsidTr="00E41968">
        <w:trPr>
          <w:trHeight w:val="2358"/>
          <w:tblCellSpacing w:w="0" w:type="dxa"/>
        </w:trPr>
        <w:tc>
          <w:tcPr>
            <w:tcW w:w="653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b/>
                <w:sz w:val="28"/>
                <w:szCs w:val="28"/>
              </w:rPr>
              <w:lastRenderedPageBreak/>
              <w:t>2.</w:t>
            </w:r>
          </w:p>
        </w:tc>
        <w:tc>
          <w:tcPr>
            <w:tcW w:w="4613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pStyle w:val="a3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0" w:line="240" w:lineRule="auto"/>
              <w:ind w:left="0" w:firstLine="496"/>
              <w:jc w:val="both"/>
              <w:rPr>
                <w:rFonts w:ascii="Times New Roman" w:eastAsia="Calibri" w:hAnsi="Times New Roman"/>
                <w:iCs/>
                <w:sz w:val="28"/>
                <w:szCs w:val="28"/>
                <w:lang w:eastAsia="en-US"/>
              </w:rPr>
            </w:pPr>
            <w:r w:rsidRPr="00E74B13">
              <w:rPr>
                <w:rFonts w:ascii="Times New Roman" w:eastAsia="Calibri" w:hAnsi="Times New Roman"/>
                <w:iCs/>
                <w:sz w:val="28"/>
                <w:szCs w:val="28"/>
                <w:lang w:eastAsia="en-US"/>
              </w:rPr>
              <w:t>Консультирование осуществляется должностным лицом уполномоченного органа: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96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74B13">
              <w:rPr>
                <w:rFonts w:ascii="Times New Roman" w:hAnsi="Times New Roman"/>
                <w:iCs/>
                <w:sz w:val="28"/>
                <w:szCs w:val="28"/>
              </w:rPr>
              <w:t>- по телефону;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96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74B13">
              <w:rPr>
                <w:rFonts w:ascii="Times New Roman" w:hAnsi="Times New Roman"/>
                <w:iCs/>
                <w:sz w:val="28"/>
                <w:szCs w:val="28"/>
              </w:rPr>
              <w:t>- на личном приеме;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96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74B13">
              <w:rPr>
                <w:rFonts w:ascii="Times New Roman" w:hAnsi="Times New Roman"/>
                <w:iCs/>
                <w:sz w:val="28"/>
                <w:szCs w:val="28"/>
              </w:rPr>
              <w:t>- в ходе проведения профилактического мероприятия.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96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74B13">
              <w:rPr>
                <w:rFonts w:ascii="Times New Roman" w:hAnsi="Times New Roman"/>
                <w:iCs/>
                <w:sz w:val="28"/>
                <w:szCs w:val="28"/>
              </w:rPr>
              <w:t>2. Консультирование в устной и письменной формах осуществляется по следующим вопросам: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96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74B13">
              <w:rPr>
                <w:rFonts w:ascii="Times New Roman" w:hAnsi="Times New Roman"/>
                <w:iCs/>
                <w:sz w:val="28"/>
                <w:szCs w:val="28"/>
              </w:rPr>
              <w:t>- компетенции уполномоченного структурного подразделения;</w:t>
            </w:r>
          </w:p>
          <w:p w:rsidR="00BA39DB" w:rsidRPr="00E74B13" w:rsidRDefault="00BA39DB" w:rsidP="00E41968">
            <w:pPr>
              <w:tabs>
                <w:tab w:val="left" w:pos="921"/>
              </w:tabs>
              <w:autoSpaceDE w:val="0"/>
              <w:autoSpaceDN w:val="0"/>
              <w:adjustRightInd w:val="0"/>
              <w:spacing w:after="0" w:line="240" w:lineRule="auto"/>
              <w:ind w:firstLine="496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74B13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- содержания обязательных требований и их соблюдения;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96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74B13">
              <w:rPr>
                <w:rFonts w:ascii="Times New Roman" w:hAnsi="Times New Roman"/>
                <w:iCs/>
                <w:sz w:val="28"/>
                <w:szCs w:val="28"/>
              </w:rPr>
              <w:t>- проведения профилактических и контрольных мероприятий;</w:t>
            </w:r>
          </w:p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ind w:firstLine="496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E74B13">
              <w:rPr>
                <w:rFonts w:ascii="Times New Roman" w:hAnsi="Times New Roman"/>
                <w:iCs/>
                <w:sz w:val="28"/>
                <w:szCs w:val="28"/>
              </w:rPr>
              <w:t>- применения мер ответственности при нарушении обязательных требований.</w:t>
            </w:r>
          </w:p>
          <w:p w:rsidR="005211BC" w:rsidRPr="00BC7567" w:rsidRDefault="00BA39DB" w:rsidP="005211BC">
            <w:pPr>
              <w:spacing w:after="0" w:line="240" w:lineRule="auto"/>
              <w:ind w:firstLine="496"/>
              <w:rPr>
                <w:rFonts w:ascii="Times New Roman" w:hAnsi="Times New Roman"/>
                <w:iCs/>
                <w:sz w:val="28"/>
                <w:szCs w:val="28"/>
              </w:rPr>
            </w:pPr>
            <w:r w:rsidRPr="00E74B13">
              <w:rPr>
                <w:rFonts w:ascii="Times New Roman" w:hAnsi="Times New Roman"/>
                <w:iCs/>
                <w:sz w:val="28"/>
                <w:szCs w:val="28"/>
              </w:rPr>
              <w:t xml:space="preserve">3. </w:t>
            </w:r>
            <w:r w:rsidR="005211BC"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Устное консультирование осуществляется в здании по адресу: </w:t>
            </w:r>
            <w:r w:rsidR="005211BC">
              <w:rPr>
                <w:rFonts w:ascii="Times New Roman" w:hAnsi="Times New Roman"/>
                <w:iCs/>
                <w:sz w:val="28"/>
                <w:szCs w:val="28"/>
              </w:rPr>
              <w:t>Ростовская</w:t>
            </w:r>
            <w:r w:rsidR="005211BC"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 область, </w:t>
            </w:r>
            <w:r w:rsidR="005211BC">
              <w:rPr>
                <w:rFonts w:ascii="Times New Roman" w:hAnsi="Times New Roman"/>
                <w:iCs/>
                <w:sz w:val="28"/>
                <w:szCs w:val="28"/>
              </w:rPr>
              <w:t>Аксайский</w:t>
            </w:r>
            <w:r w:rsidR="005211BC"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 район, </w:t>
            </w:r>
            <w:r w:rsidR="005211BC">
              <w:rPr>
                <w:rFonts w:ascii="Times New Roman" w:hAnsi="Times New Roman"/>
                <w:iCs/>
                <w:sz w:val="28"/>
                <w:szCs w:val="28"/>
              </w:rPr>
              <w:t>п. Дорожный</w:t>
            </w:r>
            <w:r w:rsidR="005211BC"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, ул. </w:t>
            </w:r>
            <w:r w:rsidR="005211BC">
              <w:rPr>
                <w:rFonts w:ascii="Times New Roman" w:hAnsi="Times New Roman"/>
                <w:iCs/>
                <w:sz w:val="28"/>
                <w:szCs w:val="28"/>
              </w:rPr>
              <w:t>Центральная</w:t>
            </w:r>
            <w:r w:rsidR="005211BC"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, д. </w:t>
            </w:r>
            <w:r w:rsidR="005211BC">
              <w:rPr>
                <w:rFonts w:ascii="Times New Roman" w:hAnsi="Times New Roman"/>
                <w:iCs/>
                <w:sz w:val="28"/>
                <w:szCs w:val="28"/>
              </w:rPr>
              <w:t>25а</w:t>
            </w:r>
          </w:p>
          <w:p w:rsidR="005211BC" w:rsidRPr="00BC7567" w:rsidRDefault="005211BC" w:rsidP="005211BC">
            <w:pPr>
              <w:spacing w:after="0" w:line="240" w:lineRule="auto"/>
              <w:ind w:firstLine="496"/>
              <w:rPr>
                <w:rFonts w:ascii="Times New Roman" w:hAnsi="Times New Roman"/>
                <w:iCs/>
                <w:sz w:val="28"/>
                <w:szCs w:val="28"/>
              </w:rPr>
            </w:pP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Почтовый адрес: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346707 Ростовская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 область,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Аксайский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 район,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п. Дорожный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, ул.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Центральная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, д.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25а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>.</w:t>
            </w:r>
          </w:p>
          <w:p w:rsidR="005211BC" w:rsidRPr="00BC7567" w:rsidRDefault="005211BC" w:rsidP="005211BC">
            <w:pPr>
              <w:spacing w:after="0" w:line="240" w:lineRule="auto"/>
              <w:ind w:firstLine="496"/>
              <w:rPr>
                <w:rFonts w:ascii="Times New Roman" w:hAnsi="Times New Roman"/>
                <w:iCs/>
                <w:sz w:val="28"/>
                <w:szCs w:val="28"/>
              </w:rPr>
            </w:pP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Адрес электронной почты: </w:t>
            </w:r>
            <w:proofErr w:type="spellStart"/>
            <w:r>
              <w:rPr>
                <w:rFonts w:ascii="Times New Roman" w:hAnsi="Times New Roman"/>
                <w:iCs/>
                <w:sz w:val="28"/>
                <w:szCs w:val="28"/>
                <w:lang w:val="en-US"/>
              </w:rPr>
              <w:t>sp</w:t>
            </w:r>
            <w:proofErr w:type="spellEnd"/>
            <w:r w:rsidRPr="00640394">
              <w:rPr>
                <w:rFonts w:ascii="Times New Roman" w:hAnsi="Times New Roman"/>
                <w:iCs/>
                <w:sz w:val="28"/>
                <w:szCs w:val="28"/>
              </w:rPr>
              <w:t>02025@</w:t>
            </w:r>
            <w:proofErr w:type="spellStart"/>
            <w:r>
              <w:rPr>
                <w:rFonts w:ascii="Times New Roman" w:hAnsi="Times New Roman"/>
                <w:iCs/>
                <w:sz w:val="28"/>
                <w:szCs w:val="28"/>
                <w:lang w:val="en-US"/>
              </w:rPr>
              <w:t>donpac</w:t>
            </w:r>
            <w:proofErr w:type="spellEnd"/>
            <w:r w:rsidRPr="00640394">
              <w:rPr>
                <w:rFonts w:ascii="Times New Roman" w:hAnsi="Times New Roman"/>
                <w:iCs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/>
                <w:iCs/>
                <w:sz w:val="28"/>
                <w:szCs w:val="28"/>
                <w:lang w:val="en-US"/>
              </w:rPr>
              <w:t>ru</w:t>
            </w:r>
            <w:proofErr w:type="spellEnd"/>
          </w:p>
          <w:p w:rsidR="005211BC" w:rsidRPr="00BC7567" w:rsidRDefault="005211BC" w:rsidP="005211BC">
            <w:pPr>
              <w:spacing w:after="0" w:line="240" w:lineRule="auto"/>
              <w:ind w:firstLine="496"/>
              <w:rPr>
                <w:rFonts w:ascii="Times New Roman" w:hAnsi="Times New Roman"/>
                <w:iCs/>
                <w:sz w:val="28"/>
                <w:szCs w:val="28"/>
              </w:rPr>
            </w:pP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 Адрес официального сайта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А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дминистрации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Истоминского сельского поселения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: </w:t>
            </w:r>
            <w:r w:rsidRPr="00640394">
              <w:rPr>
                <w:rFonts w:ascii="Times New Roman" w:hAnsi="Times New Roman"/>
                <w:iCs/>
                <w:sz w:val="28"/>
                <w:szCs w:val="28"/>
              </w:rPr>
              <w:t>https://истоминская-администрация.рф/index.php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. </w:t>
            </w:r>
          </w:p>
          <w:p w:rsidR="005211BC" w:rsidRPr="00BC7567" w:rsidRDefault="005211BC" w:rsidP="005211BC">
            <w:pPr>
              <w:spacing w:after="0" w:line="240" w:lineRule="auto"/>
              <w:ind w:firstLine="496"/>
              <w:rPr>
                <w:rFonts w:ascii="Times New Roman" w:hAnsi="Times New Roman"/>
                <w:iCs/>
                <w:sz w:val="28"/>
                <w:szCs w:val="28"/>
              </w:rPr>
            </w:pP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Контактный телефон: </w:t>
            </w:r>
          </w:p>
          <w:p w:rsidR="005211BC" w:rsidRPr="00BC7567" w:rsidRDefault="005211BC" w:rsidP="005211BC">
            <w:pPr>
              <w:spacing w:after="0" w:line="240" w:lineRule="auto"/>
              <w:ind w:firstLine="496"/>
              <w:rPr>
                <w:rFonts w:ascii="Times New Roman" w:hAnsi="Times New Roman"/>
                <w:iCs/>
                <w:sz w:val="28"/>
                <w:szCs w:val="28"/>
              </w:rPr>
            </w:pP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>8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8635028331</w:t>
            </w:r>
          </w:p>
          <w:p w:rsidR="00BA39DB" w:rsidRPr="00E74B13" w:rsidRDefault="005211BC" w:rsidP="005211BC">
            <w:pPr>
              <w:spacing w:before="105" w:after="105" w:line="240" w:lineRule="auto"/>
              <w:ind w:firstLine="44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 xml:space="preserve">График работы: ПН-ПТ, с 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8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>:00 по 1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7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>:00, обеденный перерыв с 12: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0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>0 по 1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3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>: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4</w:t>
            </w:r>
            <w:r w:rsidRPr="00BC7567">
              <w:rPr>
                <w:rFonts w:ascii="Times New Roman" w:hAnsi="Times New Roman"/>
                <w:iCs/>
                <w:sz w:val="28"/>
                <w:szCs w:val="28"/>
              </w:rPr>
              <w:t>0.</w:t>
            </w:r>
            <w:r w:rsidR="00BA39DB" w:rsidRPr="00E74B13">
              <w:rPr>
                <w:rFonts w:ascii="Times New Roman" w:hAnsi="Times New Roman"/>
                <w:iCs/>
                <w:sz w:val="28"/>
                <w:szCs w:val="28"/>
              </w:rPr>
              <w:t>График работы: ПН-ПТ, с 9:00 по 18:00, обеденный перерыв с 12:30 по 14:00.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 xml:space="preserve">При поступлении обращения от контролируемого лица по вопросам, связанным с организацией и осуществлением муниципального контроля на автомобильном транспорте, городском наземном </w:t>
            </w: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электрическом транспорте и в дорожном хозяйстве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39DB" w:rsidRPr="00E74B13" w:rsidRDefault="00BA39DB" w:rsidP="00E41968">
            <w:pPr>
              <w:spacing w:before="105" w:after="105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lastRenderedPageBreak/>
              <w:t>Отдел организационно-технического обеспечения, жизнедеятельности поселения и социальной политики</w:t>
            </w:r>
          </w:p>
        </w:tc>
      </w:tr>
    </w:tbl>
    <w:p w:rsidR="00BA39DB" w:rsidRPr="00E74B13" w:rsidRDefault="00BA39DB" w:rsidP="00BA39DB">
      <w:pPr>
        <w:shd w:val="clear" w:color="auto" w:fill="FFFFFF"/>
        <w:spacing w:before="105" w:after="105" w:line="240" w:lineRule="auto"/>
        <w:jc w:val="center"/>
        <w:rPr>
          <w:rFonts w:ascii="Times New Roman" w:eastAsia="Times New Roman" w:hAnsi="Times New Roman"/>
          <w:color w:val="666666"/>
          <w:sz w:val="28"/>
          <w:szCs w:val="28"/>
        </w:rPr>
      </w:pPr>
      <w:r w:rsidRPr="00E74B13">
        <w:rPr>
          <w:rFonts w:ascii="Times New Roman" w:eastAsia="Times New Roman" w:hAnsi="Times New Roman"/>
          <w:color w:val="666666"/>
          <w:sz w:val="28"/>
          <w:szCs w:val="28"/>
        </w:rPr>
        <w:lastRenderedPageBreak/>
        <w:t> </w:t>
      </w:r>
    </w:p>
    <w:p w:rsidR="00BA39DB" w:rsidRPr="00E74B13" w:rsidRDefault="00BA39DB" w:rsidP="00BA39DB">
      <w:pPr>
        <w:shd w:val="clear" w:color="auto" w:fill="FFFFFF"/>
        <w:spacing w:before="105" w:after="105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E74B13">
        <w:rPr>
          <w:rFonts w:ascii="Times New Roman" w:eastAsia="Times New Roman" w:hAnsi="Times New Roman"/>
          <w:b/>
          <w:bCs/>
          <w:sz w:val="28"/>
          <w:szCs w:val="28"/>
        </w:rPr>
        <w:t>Раздел 4. Показатели результативности и эффективности Программы профилактики</w:t>
      </w:r>
    </w:p>
    <w:p w:rsidR="00BA39DB" w:rsidRPr="00E74B13" w:rsidRDefault="00BA39DB" w:rsidP="00BA39DB">
      <w:pPr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sz w:val="28"/>
          <w:szCs w:val="28"/>
        </w:rPr>
      </w:pPr>
      <w:r w:rsidRPr="00E74B13">
        <w:rPr>
          <w:rFonts w:ascii="Times New Roman" w:eastAsia="Times New Roman" w:hAnsi="Times New Roman"/>
          <w:iCs/>
          <w:sz w:val="28"/>
          <w:szCs w:val="28"/>
        </w:rPr>
        <w:t>Эффективность реализации программы профилактики оценивается:</w:t>
      </w:r>
    </w:p>
    <w:p w:rsidR="00BA39DB" w:rsidRPr="00E74B13" w:rsidRDefault="00BA39DB" w:rsidP="00BA39DB">
      <w:pPr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sz w:val="28"/>
          <w:szCs w:val="28"/>
        </w:rPr>
      </w:pPr>
      <w:r w:rsidRPr="00E74B13">
        <w:rPr>
          <w:rFonts w:ascii="Times New Roman" w:eastAsia="Times New Roman" w:hAnsi="Times New Roman"/>
          <w:iCs/>
          <w:sz w:val="28"/>
          <w:szCs w:val="28"/>
        </w:rPr>
        <w:t>1) повышением эффективности системы профилактики нарушений обязательных требований;</w:t>
      </w:r>
    </w:p>
    <w:p w:rsidR="00BA39DB" w:rsidRPr="00E74B13" w:rsidRDefault="00BA39DB" w:rsidP="00BA39DB">
      <w:pPr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sz w:val="28"/>
          <w:szCs w:val="28"/>
        </w:rPr>
      </w:pPr>
      <w:r w:rsidRPr="00E74B13">
        <w:rPr>
          <w:rFonts w:ascii="Times New Roman" w:eastAsia="Times New Roman" w:hAnsi="Times New Roman"/>
          <w:iCs/>
          <w:sz w:val="28"/>
          <w:szCs w:val="28"/>
        </w:rPr>
        <w:t>2) повышением уровня правовой грамотности контролируемых лиц в вопросах исполнения обязательных требований, степенью их информированности об обязательных требованиях, о принятых и готовящихся изменениях в системе обязательных требований, о порядке проведения проверок, правах контролируемых лиц в ходе проверки;</w:t>
      </w:r>
    </w:p>
    <w:p w:rsidR="00BA39DB" w:rsidRPr="00E74B13" w:rsidRDefault="00BA39DB" w:rsidP="00BA39DB">
      <w:pPr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sz w:val="28"/>
          <w:szCs w:val="28"/>
        </w:rPr>
      </w:pPr>
      <w:r w:rsidRPr="00E74B13">
        <w:rPr>
          <w:rFonts w:ascii="Times New Roman" w:eastAsia="Times New Roman" w:hAnsi="Times New Roman"/>
          <w:iCs/>
          <w:sz w:val="28"/>
          <w:szCs w:val="28"/>
        </w:rPr>
        <w:t>3) снижением количества правонарушений при осуществлении контролируемыми лицами своей деятельности;</w:t>
      </w:r>
    </w:p>
    <w:p w:rsidR="00BA39DB" w:rsidRPr="00E74B13" w:rsidRDefault="00BA39DB" w:rsidP="00BA39DB">
      <w:pPr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sz w:val="28"/>
          <w:szCs w:val="28"/>
        </w:rPr>
      </w:pPr>
      <w:r w:rsidRPr="00E74B13">
        <w:rPr>
          <w:rFonts w:ascii="Times New Roman" w:eastAsia="Times New Roman" w:hAnsi="Times New Roman"/>
          <w:iCs/>
          <w:sz w:val="28"/>
          <w:szCs w:val="28"/>
        </w:rPr>
        <w:lastRenderedPageBreak/>
        <w:t>4) понятностью обязательных требований, обеспечивающей их однозначное толкование контролируемыми лицами и администрацией Истоминского сельского поселения.</w:t>
      </w:r>
    </w:p>
    <w:p w:rsidR="00BA39DB" w:rsidRPr="00E74B13" w:rsidRDefault="00BA39DB" w:rsidP="00BA39DB">
      <w:pPr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sz w:val="28"/>
          <w:szCs w:val="28"/>
        </w:rPr>
      </w:pPr>
      <w:r w:rsidRPr="00E74B13">
        <w:rPr>
          <w:rFonts w:ascii="Times New Roman" w:eastAsia="Times New Roman" w:hAnsi="Times New Roman"/>
          <w:iCs/>
          <w:sz w:val="28"/>
          <w:szCs w:val="28"/>
        </w:rPr>
        <w:t>5) вовлечением контролируемых лиц в регулярное взаимодействие с администрацией Истоминского сельского поселения.</w:t>
      </w:r>
    </w:p>
    <w:p w:rsidR="00BA39DB" w:rsidRPr="00E74B13" w:rsidRDefault="00BA39DB" w:rsidP="00BA39DB">
      <w:pPr>
        <w:spacing w:after="0" w:line="240" w:lineRule="auto"/>
        <w:ind w:firstLine="851"/>
        <w:jc w:val="both"/>
        <w:rPr>
          <w:rFonts w:ascii="Times New Roman" w:eastAsia="Times New Roman" w:hAnsi="Times New Roman"/>
          <w:iCs/>
          <w:sz w:val="28"/>
          <w:szCs w:val="28"/>
        </w:rPr>
      </w:pPr>
      <w:r w:rsidRPr="00E74B13">
        <w:rPr>
          <w:rFonts w:ascii="Times New Roman" w:eastAsia="Times New Roman" w:hAnsi="Times New Roman"/>
          <w:iCs/>
          <w:sz w:val="28"/>
          <w:szCs w:val="28"/>
        </w:rPr>
        <w:t>Основными механизмами оценки эффективности и результативности профилактических мероприятий являются анализ статистических показателей контрольной деятельности и оценка удовлетворенности контролируемых лиц качеством мероприятий, которые осуществляются, в том числе методами социологических исследований.</w:t>
      </w:r>
    </w:p>
    <w:p w:rsidR="00BA39DB" w:rsidRPr="00E74B13" w:rsidRDefault="00BA39DB" w:rsidP="00BA39DB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sz w:val="28"/>
          <w:szCs w:val="28"/>
        </w:rPr>
      </w:pPr>
      <w:r w:rsidRPr="00E74B13">
        <w:rPr>
          <w:rFonts w:ascii="Times New Roman" w:eastAsia="Times New Roman" w:hAnsi="Times New Roman"/>
          <w:iCs/>
          <w:sz w:val="28"/>
          <w:szCs w:val="28"/>
        </w:rPr>
        <w:t>Показатели результативности и эффективности Программы профилактики рассчитывается ежегодно (по итогам календарного года).</w:t>
      </w:r>
    </w:p>
    <w:p w:rsidR="00BA39DB" w:rsidRPr="00E74B13" w:rsidRDefault="00BA39DB" w:rsidP="00BA39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tbl>
      <w:tblPr>
        <w:tblW w:w="9418" w:type="dxa"/>
        <w:tblInd w:w="34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BA39DB" w:rsidRPr="00E74B13" w:rsidTr="00E41968">
        <w:trPr>
          <w:trHeight w:val="35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Величина</w:t>
            </w:r>
          </w:p>
        </w:tc>
      </w:tr>
      <w:tr w:rsidR="00BA39DB" w:rsidRPr="00E74B13" w:rsidTr="00E4196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2020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100 %</w:t>
            </w:r>
          </w:p>
        </w:tc>
      </w:tr>
      <w:tr w:rsidR="00BA39DB" w:rsidRPr="00E74B13" w:rsidTr="00E41968">
        <w:trPr>
          <w:trHeight w:val="690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 xml:space="preserve">Удовлетворенность контролируемых лиц и их представителями </w:t>
            </w:r>
            <w:r w:rsidR="005211BC">
              <w:rPr>
                <w:rFonts w:ascii="Times New Roman" w:eastAsia="Times New Roman" w:hAnsi="Times New Roman"/>
                <w:sz w:val="28"/>
                <w:szCs w:val="28"/>
              </w:rPr>
              <w:t xml:space="preserve">консультированием контрольного </w:t>
            </w: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90%</w:t>
            </w:r>
          </w:p>
        </w:tc>
      </w:tr>
      <w:tr w:rsidR="00BA39DB" w:rsidRPr="00E74B13" w:rsidTr="00E41968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39DB" w:rsidRPr="00E74B13" w:rsidRDefault="00BA39DB" w:rsidP="00E419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E74B13">
              <w:rPr>
                <w:rFonts w:ascii="Times New Roman" w:eastAsia="Times New Roman" w:hAnsi="Times New Roman"/>
                <w:sz w:val="28"/>
                <w:szCs w:val="28"/>
              </w:rPr>
              <w:t>100%</w:t>
            </w:r>
          </w:p>
        </w:tc>
      </w:tr>
    </w:tbl>
    <w:p w:rsidR="00BA39DB" w:rsidRPr="00E74B13" w:rsidRDefault="00BA39DB" w:rsidP="00BA39DB">
      <w:pPr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BA39DB" w:rsidRPr="00E74B13" w:rsidRDefault="00BA39DB" w:rsidP="00BA39DB">
      <w:pPr>
        <w:shd w:val="clear" w:color="auto" w:fill="FFFFFF"/>
        <w:spacing w:before="105" w:after="105" w:line="240" w:lineRule="auto"/>
        <w:rPr>
          <w:rFonts w:ascii="Times New Roman" w:eastAsia="Times New Roman" w:hAnsi="Times New Roman"/>
          <w:b/>
          <w:bCs/>
          <w:sz w:val="28"/>
          <w:szCs w:val="28"/>
        </w:rPr>
      </w:pPr>
    </w:p>
    <w:p w:rsidR="00BA39DB" w:rsidRPr="00E74B13" w:rsidRDefault="00BA39DB" w:rsidP="00BA39DB">
      <w:pPr>
        <w:shd w:val="clear" w:color="auto" w:fill="FFFFFF"/>
        <w:spacing w:before="105" w:after="105" w:line="240" w:lineRule="auto"/>
        <w:jc w:val="both"/>
        <w:rPr>
          <w:rFonts w:ascii="Tahoma" w:eastAsia="Times New Roman" w:hAnsi="Tahoma" w:cs="Tahoma"/>
          <w:color w:val="666666"/>
          <w:sz w:val="28"/>
          <w:szCs w:val="28"/>
        </w:rPr>
      </w:pPr>
      <w:r w:rsidRPr="00E74B13">
        <w:rPr>
          <w:rFonts w:ascii="Tahoma" w:eastAsia="Times New Roman" w:hAnsi="Tahoma" w:cs="Tahoma"/>
          <w:b/>
          <w:bCs/>
          <w:color w:val="666666"/>
          <w:sz w:val="28"/>
          <w:szCs w:val="28"/>
        </w:rPr>
        <w:t>          </w:t>
      </w:r>
    </w:p>
    <w:p w:rsidR="00E178A6" w:rsidRPr="00BC7567" w:rsidRDefault="00E178A6" w:rsidP="00E178A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567">
        <w:rPr>
          <w:rFonts w:ascii="Times New Roman" w:hAnsi="Times New Roman"/>
          <w:sz w:val="28"/>
          <w:szCs w:val="28"/>
        </w:rPr>
        <w:t>Глава Администрации</w:t>
      </w:r>
    </w:p>
    <w:p w:rsidR="00E178A6" w:rsidRDefault="00E178A6" w:rsidP="00E178A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567">
        <w:rPr>
          <w:rFonts w:ascii="Times New Roman" w:hAnsi="Times New Roman"/>
          <w:sz w:val="28"/>
          <w:szCs w:val="28"/>
        </w:rPr>
        <w:t xml:space="preserve"> Истоминского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BC7567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r w:rsidRPr="00BC7567">
        <w:rPr>
          <w:rFonts w:ascii="Times New Roman" w:hAnsi="Times New Roman"/>
          <w:sz w:val="28"/>
          <w:szCs w:val="28"/>
        </w:rPr>
        <w:t xml:space="preserve">    Д.А. Кудовба</w:t>
      </w:r>
    </w:p>
    <w:p w:rsidR="00BA39DB" w:rsidRPr="00E74B13" w:rsidRDefault="00BA39DB" w:rsidP="00327FFC">
      <w:pPr>
        <w:rPr>
          <w:sz w:val="28"/>
          <w:szCs w:val="28"/>
        </w:rPr>
      </w:pPr>
    </w:p>
    <w:sectPr w:rsidR="00BA39DB" w:rsidRPr="00E74B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F977D7"/>
    <w:multiLevelType w:val="hybridMultilevel"/>
    <w:tmpl w:val="2F485A38"/>
    <w:lvl w:ilvl="0" w:tplc="CB062C0C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C47272D"/>
    <w:multiLevelType w:val="hybridMultilevel"/>
    <w:tmpl w:val="2EE2F1AE"/>
    <w:lvl w:ilvl="0" w:tplc="312CC0A4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72FC70F9"/>
    <w:multiLevelType w:val="hybridMultilevel"/>
    <w:tmpl w:val="A0A8EF66"/>
    <w:lvl w:ilvl="0" w:tplc="D7DC8D12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AC8"/>
    <w:rsid w:val="0001105A"/>
    <w:rsid w:val="00327FFC"/>
    <w:rsid w:val="00390885"/>
    <w:rsid w:val="005211BC"/>
    <w:rsid w:val="005674F2"/>
    <w:rsid w:val="005A181B"/>
    <w:rsid w:val="00890060"/>
    <w:rsid w:val="008F0D42"/>
    <w:rsid w:val="00950981"/>
    <w:rsid w:val="00AC717E"/>
    <w:rsid w:val="00B141CE"/>
    <w:rsid w:val="00B154FF"/>
    <w:rsid w:val="00BA39DB"/>
    <w:rsid w:val="00BC0E3C"/>
    <w:rsid w:val="00DB6AC8"/>
    <w:rsid w:val="00E178A6"/>
    <w:rsid w:val="00E62B4E"/>
    <w:rsid w:val="00E74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FFC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A39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BA39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BA39DB"/>
    <w:pPr>
      <w:spacing w:after="200" w:line="276" w:lineRule="auto"/>
      <w:ind w:left="720"/>
      <w:contextualSpacing/>
    </w:pPr>
    <w:rPr>
      <w:rFonts w:ascii="Calibri" w:eastAsia="Times New Roman" w:hAnsi="Calibri"/>
    </w:rPr>
  </w:style>
  <w:style w:type="paragraph" w:styleId="a4">
    <w:name w:val="Balloon Text"/>
    <w:basedOn w:val="a"/>
    <w:link w:val="a5"/>
    <w:uiPriority w:val="99"/>
    <w:semiHidden/>
    <w:unhideWhenUsed/>
    <w:rsid w:val="005674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674F2"/>
    <w:rPr>
      <w:rFonts w:ascii="Segoe UI" w:eastAsiaTheme="minorEastAsia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FFC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A39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BA39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BA39DB"/>
    <w:pPr>
      <w:spacing w:after="200" w:line="276" w:lineRule="auto"/>
      <w:ind w:left="720"/>
      <w:contextualSpacing/>
    </w:pPr>
    <w:rPr>
      <w:rFonts w:ascii="Calibri" w:eastAsia="Times New Roman" w:hAnsi="Calibri"/>
    </w:rPr>
  </w:style>
  <w:style w:type="paragraph" w:styleId="a4">
    <w:name w:val="Balloon Text"/>
    <w:basedOn w:val="a"/>
    <w:link w:val="a5"/>
    <w:uiPriority w:val="99"/>
    <w:semiHidden/>
    <w:unhideWhenUsed/>
    <w:rsid w:val="005674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674F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ostup.scli.ru:8111/content/act/28c9007b-1d27-4531-bf69-f4273e5e2ad1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7</Pages>
  <Words>1789</Words>
  <Characters>10203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Secretar</cp:lastModifiedBy>
  <cp:revision>16</cp:revision>
  <cp:lastPrinted>2024-05-13T12:07:00Z</cp:lastPrinted>
  <dcterms:created xsi:type="dcterms:W3CDTF">2024-05-13T10:31:00Z</dcterms:created>
  <dcterms:modified xsi:type="dcterms:W3CDTF">2025-02-27T07:04:00Z</dcterms:modified>
</cp:coreProperties>
</file>