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9D5B44" w14:textId="77777777" w:rsidR="00B62023" w:rsidRDefault="00B62023" w:rsidP="00BF16CC">
      <w:pPr>
        <w:widowControl w:val="0"/>
        <w:adjustRightInd w:val="0"/>
        <w:spacing w:after="0" w:line="240" w:lineRule="atLeast"/>
        <w:ind w:left="142"/>
        <w:jc w:val="center"/>
        <w:textAlignment w:val="baseline"/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</w:pPr>
      <w:bookmarkStart w:id="0" w:name="_Hlk172108719"/>
      <w:bookmarkEnd w:id="0"/>
      <w:r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  <w:t xml:space="preserve">                                 </w:t>
      </w:r>
    </w:p>
    <w:p w14:paraId="7F1D5D19" w14:textId="2BBF5E9C" w:rsidR="00B63652" w:rsidRDefault="00B63652" w:rsidP="00B63652">
      <w:pPr>
        <w:widowControl w:val="0"/>
        <w:adjustRightInd w:val="0"/>
        <w:spacing w:after="0" w:line="240" w:lineRule="atLeast"/>
        <w:jc w:val="center"/>
        <w:textAlignment w:val="baseline"/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  <w:t>В Е С Т Н И К</w:t>
      </w:r>
    </w:p>
    <w:p w14:paraId="24898D4E" w14:textId="77777777" w:rsidR="00B63652" w:rsidRDefault="00B63652" w:rsidP="00B63652">
      <w:pPr>
        <w:widowControl w:val="0"/>
        <w:adjustRightInd w:val="0"/>
        <w:spacing w:after="0" w:line="240" w:lineRule="atLeast"/>
        <w:jc w:val="center"/>
        <w:textAlignment w:val="baseline"/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</w:pPr>
      <w:proofErr w:type="spellStart"/>
      <w:r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  <w:t>Истоминского</w:t>
      </w:r>
      <w:proofErr w:type="spellEnd"/>
      <w:r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  <w:t xml:space="preserve"> сельского поселения</w:t>
      </w:r>
    </w:p>
    <w:p w14:paraId="4BFEC1AD" w14:textId="77777777" w:rsidR="00B63652" w:rsidRDefault="00B63652" w:rsidP="00B63652">
      <w:pPr>
        <w:widowControl w:val="0"/>
        <w:adjustRightInd w:val="0"/>
        <w:spacing w:after="0" w:line="240" w:lineRule="atLeast"/>
        <w:jc w:val="center"/>
        <w:textAlignment w:val="baseline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14:paraId="0758E99C" w14:textId="77777777" w:rsidR="00B63652" w:rsidRDefault="00B63652" w:rsidP="00B63652">
      <w:pPr>
        <w:widowControl w:val="0"/>
        <w:adjustRightInd w:val="0"/>
        <w:spacing w:after="0" w:line="240" w:lineRule="atLeast"/>
        <w:jc w:val="center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Является официальным периодическим печатным изданием</w:t>
      </w:r>
    </w:p>
    <w:p w14:paraId="7906BE64" w14:textId="77777777" w:rsidR="00B63652" w:rsidRDefault="00B63652" w:rsidP="00B63652">
      <w:pPr>
        <w:widowControl w:val="0"/>
        <w:adjustRightInd w:val="0"/>
        <w:spacing w:after="0" w:line="240" w:lineRule="atLeast"/>
        <w:jc w:val="center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proofErr w:type="spell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Истоминского</w:t>
      </w:r>
      <w:proofErr w:type="spell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</w:t>
      </w:r>
    </w:p>
    <w:p w14:paraId="12C2EF6D" w14:textId="77777777" w:rsidR="00B63652" w:rsidRDefault="00B63652" w:rsidP="00B63652">
      <w:pPr>
        <w:widowControl w:val="0"/>
        <w:adjustRightInd w:val="0"/>
        <w:spacing w:after="0" w:line="240" w:lineRule="atLeast"/>
        <w:jc w:val="center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Аксайского района Ростовской области</w:t>
      </w:r>
    </w:p>
    <w:p w14:paraId="5B67EE0E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</w:p>
    <w:p w14:paraId="3D247789" w14:textId="5D94A941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№ </w:t>
      </w:r>
      <w:proofErr w:type="gramStart"/>
      <w:r w:rsidR="005F7CC5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21</w:t>
      </w: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 от</w:t>
      </w:r>
      <w:proofErr w:type="gram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« </w:t>
      </w:r>
      <w:r w:rsidR="00A7514E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1</w:t>
      </w:r>
      <w:r w:rsidR="005F7CC5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2</w:t>
      </w: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»  </w:t>
      </w:r>
      <w:r w:rsidR="005F7CC5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августа </w:t>
      </w: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 2024 года</w:t>
      </w:r>
    </w:p>
    <w:p w14:paraId="3B0AA48D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         </w:t>
      </w:r>
    </w:p>
    <w:p w14:paraId="225790A3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Учредитель: Администрация </w:t>
      </w:r>
      <w:proofErr w:type="spell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Истоминского</w:t>
      </w:r>
      <w:proofErr w:type="spell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</w:t>
      </w:r>
    </w:p>
    <w:p w14:paraId="145487C6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Главный редактор: Глава Администрации </w:t>
      </w:r>
      <w:proofErr w:type="spell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Истоминского</w:t>
      </w:r>
      <w:proofErr w:type="spell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Кудовба</w:t>
      </w:r>
      <w:proofErr w:type="spell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Д.А.</w:t>
      </w:r>
    </w:p>
    <w:p w14:paraId="09E96025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Ответственный за выпуск: Аракелян И.С.</w:t>
      </w:r>
    </w:p>
    <w:p w14:paraId="591A1B2B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Издатель: Администрация </w:t>
      </w:r>
      <w:proofErr w:type="spell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Истоминского</w:t>
      </w:r>
      <w:proofErr w:type="spell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</w:t>
      </w:r>
    </w:p>
    <w:p w14:paraId="59913582" w14:textId="0B2BEC3E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Дата и время подписания в печать: </w:t>
      </w:r>
      <w:r w:rsidR="00A7514E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1</w:t>
      </w:r>
      <w:r w:rsidR="007133B5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2</w:t>
      </w: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.0</w:t>
      </w:r>
      <w:r w:rsidR="007133B5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8</w:t>
      </w: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.2024. 16.00ч</w:t>
      </w:r>
    </w:p>
    <w:p w14:paraId="32BEA3DB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Тираж: 40 экземпляров, распространяется бесплатно</w:t>
      </w:r>
    </w:p>
    <w:p w14:paraId="56A0C40D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Адрес редакции: п. Дорожный, ул. Центральная, 25а, Аксайского района, Ростовской области</w:t>
      </w:r>
    </w:p>
    <w:p w14:paraId="708E091A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Телефон: 8 (86350) 48-0-67</w:t>
      </w:r>
    </w:p>
    <w:p w14:paraId="1400173F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Факс: 8 (86350)28-3-31</w:t>
      </w:r>
    </w:p>
    <w:p w14:paraId="62887578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Электронная почта: </w:t>
      </w:r>
      <w:proofErr w:type="spell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e-mail</w:t>
      </w:r>
      <w:proofErr w:type="spell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: sp02025@donpac.ru</w:t>
      </w:r>
    </w:p>
    <w:p w14:paraId="280F7588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Содержание:</w:t>
      </w:r>
    </w:p>
    <w:p w14:paraId="741C9C53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</w:p>
    <w:p w14:paraId="1E2945AE" w14:textId="77777777" w:rsidR="00C01960" w:rsidRPr="00191001" w:rsidRDefault="00C01960" w:rsidP="00C01960">
      <w:pPr>
        <w:widowControl w:val="0"/>
        <w:autoSpaceDE w:val="0"/>
        <w:autoSpaceDN w:val="0"/>
        <w:spacing w:before="71" w:after="0" w:line="240" w:lineRule="auto"/>
        <w:ind w:left="1"/>
        <w:jc w:val="center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bookmarkStart w:id="1" w:name="_Hlk171601113"/>
      <w:bookmarkEnd w:id="1"/>
      <w:r w:rsidRPr="00191001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>СООБЩЕНИЕ</w:t>
      </w:r>
    </w:p>
    <w:p w14:paraId="5654308E" w14:textId="77777777" w:rsidR="005F7CC5" w:rsidRPr="005F7CC5" w:rsidRDefault="005F7CC5" w:rsidP="005F7CC5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5F7CC5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СООБЩЕНИЕ</w:t>
      </w:r>
    </w:p>
    <w:p w14:paraId="76D78A01" w14:textId="77777777" w:rsidR="005F7CC5" w:rsidRPr="005F7CC5" w:rsidRDefault="005F7CC5" w:rsidP="005F7CC5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5F7CC5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О возможном установлении публичного сервитута на территории Аксайского района Ростовской области в целях реконструкции линейного объекта системы газоснабжения «Реконструкция межпоселкового газопровода высокого давления от ГРС "Солнечная" к </w:t>
      </w:r>
      <w:proofErr w:type="spellStart"/>
      <w:r w:rsidRPr="005F7CC5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х.Ленина</w:t>
      </w:r>
      <w:proofErr w:type="spellEnd"/>
      <w:r w:rsidRPr="005F7CC5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, Аксайский район, Ростовская область. II-й этап строительства. Код объекта 061-21-368-00018».</w:t>
      </w:r>
    </w:p>
    <w:p w14:paraId="2FC8D29C" w14:textId="4C095ACF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4AE7B4D1" w14:textId="6FE978D0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32FB144D" w14:textId="7A929C89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608160AD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24C1CC57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6EE2AB3F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43F27700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7DEBCF62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75B43B72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6B9A8F35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568CCCE7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23345FE6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2E88CFE7" w14:textId="77777777" w:rsidR="00220FBC" w:rsidRPr="00191001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</w:p>
    <w:p w14:paraId="6EB2C0E6" w14:textId="68854759" w:rsidR="00A7514E" w:rsidRPr="005122F9" w:rsidRDefault="004E1257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  <w:r w:rsidRPr="00E33D54">
        <w:rPr>
          <w:rFonts w:ascii="Times New Roman" w:eastAsia="Times New Roman" w:hAnsi="Times New Roman"/>
          <w:noProof/>
          <w:kern w:val="0"/>
          <w14:ligatures w14:val="none"/>
        </w:rPr>
        <w:drawing>
          <wp:anchor distT="0" distB="0" distL="0" distR="0" simplePos="0" relativeHeight="251649536" behindDoc="0" locked="0" layoutInCell="1" allowOverlap="1" wp14:anchorId="39E11656" wp14:editId="7CD531C5">
            <wp:simplePos x="0" y="0"/>
            <wp:positionH relativeFrom="page">
              <wp:posOffset>558800</wp:posOffset>
            </wp:positionH>
            <wp:positionV relativeFrom="paragraph">
              <wp:posOffset>3211830</wp:posOffset>
            </wp:positionV>
            <wp:extent cx="4895850" cy="433705"/>
            <wp:effectExtent l="0" t="0" r="0" b="0"/>
            <wp:wrapNone/>
            <wp:docPr id="213758569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14E">
        <w:rPr>
          <w:rFonts w:ascii="Times New Roman" w:eastAsia="Times New Roman" w:hAnsi="Times New Roman"/>
          <w:kern w:val="0"/>
          <w:sz w:val="24"/>
          <w:szCs w:val="24"/>
          <w14:ligatures w14:val="none"/>
        </w:rPr>
        <w:t xml:space="preserve">  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28"/>
        <w:gridCol w:w="1241"/>
        <w:gridCol w:w="199"/>
        <w:gridCol w:w="360"/>
        <w:gridCol w:w="1511"/>
        <w:gridCol w:w="1077"/>
        <w:gridCol w:w="4990"/>
      </w:tblGrid>
      <w:tr w:rsidR="00A7514E" w:rsidRPr="00A7514E" w14:paraId="436CE607" w14:textId="77777777" w:rsidTr="00CD3806">
        <w:trPr>
          <w:cantSplit/>
          <w:trHeight w:hRule="exact" w:val="1438"/>
        </w:trPr>
        <w:tc>
          <w:tcPr>
            <w:tcW w:w="4139" w:type="dxa"/>
            <w:gridSpan w:val="5"/>
            <w:vAlign w:val="center"/>
          </w:tcPr>
          <w:p w14:paraId="299AFA42" w14:textId="6C36E03D" w:rsidR="00A7514E" w:rsidRPr="00A7514E" w:rsidRDefault="00A7514E" w:rsidP="00A7514E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8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drawing>
                <wp:inline distT="0" distB="0" distL="0" distR="0" wp14:anchorId="5A9F3AAE" wp14:editId="2E401A1F">
                  <wp:extent cx="518160" cy="822960"/>
                  <wp:effectExtent l="0" t="0" r="0" b="0"/>
                  <wp:docPr id="532006445" name="Рисунок 2" descr="Описание: Описание: Описание: GER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GER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dxa"/>
          </w:tcPr>
          <w:p w14:paraId="397F6FAC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990" w:type="dxa"/>
            <w:vMerge w:val="restart"/>
            <w:vAlign w:val="center"/>
          </w:tcPr>
          <w:p w14:paraId="68EBEE14" w14:textId="77777777" w:rsidR="00A7514E" w:rsidRPr="00A7514E" w:rsidRDefault="00A7514E" w:rsidP="00A7514E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Главе Администраций </w:t>
            </w:r>
            <w:proofErr w:type="spellStart"/>
            <w:r w:rsidRPr="00A7514E"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>Истоминского</w:t>
            </w:r>
            <w:proofErr w:type="spellEnd"/>
            <w:r w:rsidRPr="00A7514E"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 сельского поселения</w:t>
            </w:r>
          </w:p>
          <w:p w14:paraId="3E1951E1" w14:textId="77777777" w:rsidR="00A7514E" w:rsidRPr="00A7514E" w:rsidRDefault="00A7514E" w:rsidP="00A7514E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  <w:p w14:paraId="6C66EBB1" w14:textId="77777777" w:rsidR="00A7514E" w:rsidRPr="00A7514E" w:rsidRDefault="00A7514E" w:rsidP="00A7514E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proofErr w:type="spellStart"/>
            <w:r w:rsidRPr="00A7514E"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>Кудовба</w:t>
            </w:r>
            <w:proofErr w:type="spellEnd"/>
            <w:r w:rsidRPr="00A7514E"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 Д.А.</w:t>
            </w:r>
          </w:p>
        </w:tc>
      </w:tr>
      <w:tr w:rsidR="00A7514E" w:rsidRPr="00A7514E" w14:paraId="1066440C" w14:textId="77777777" w:rsidTr="00CD3806">
        <w:trPr>
          <w:cantSplit/>
          <w:trHeight w:hRule="exact" w:val="2669"/>
        </w:trPr>
        <w:tc>
          <w:tcPr>
            <w:tcW w:w="4139" w:type="dxa"/>
            <w:gridSpan w:val="5"/>
          </w:tcPr>
          <w:p w14:paraId="43C176C8" w14:textId="77777777" w:rsidR="00A7514E" w:rsidRPr="00A7514E" w:rsidRDefault="00A7514E" w:rsidP="00A7514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6"/>
                <w:szCs w:val="26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6"/>
                <w:szCs w:val="26"/>
                <w:lang w:eastAsia="ru-RU"/>
                <w14:ligatures w14:val="none"/>
              </w:rPr>
              <w:t xml:space="preserve">Администрация </w:t>
            </w:r>
          </w:p>
          <w:p w14:paraId="6FF6A122" w14:textId="77777777" w:rsidR="00A7514E" w:rsidRPr="00A7514E" w:rsidRDefault="00A7514E" w:rsidP="00A7514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6"/>
                <w:szCs w:val="26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6"/>
                <w:szCs w:val="26"/>
                <w:lang w:eastAsia="ru-RU"/>
                <w14:ligatures w14:val="none"/>
              </w:rPr>
              <w:t xml:space="preserve">Аксайского района </w:t>
            </w:r>
          </w:p>
          <w:p w14:paraId="63908452" w14:textId="77777777" w:rsidR="00A7514E" w:rsidRPr="00A7514E" w:rsidRDefault="00A7514E" w:rsidP="00A7514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8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8"/>
                <w:szCs w:val="24"/>
                <w:lang w:eastAsia="ru-RU"/>
                <w14:ligatures w14:val="none"/>
              </w:rPr>
              <w:t xml:space="preserve">Главный архитектор </w:t>
            </w:r>
          </w:p>
          <w:p w14:paraId="3A311814" w14:textId="77777777" w:rsidR="00A7514E" w:rsidRPr="00A7514E" w:rsidRDefault="00A7514E" w:rsidP="00A7514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8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8"/>
                <w:szCs w:val="24"/>
                <w:lang w:eastAsia="ru-RU"/>
                <w14:ligatures w14:val="none"/>
              </w:rPr>
              <w:t xml:space="preserve">Аксайского района  </w:t>
            </w:r>
          </w:p>
          <w:p w14:paraId="08758C63" w14:textId="77777777" w:rsidR="00A7514E" w:rsidRPr="00A7514E" w:rsidRDefault="00A7514E" w:rsidP="00A7514E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пер. Спортивный, 1, г. Аксай, Ростовская обл., 346720</w:t>
            </w:r>
          </w:p>
          <w:p w14:paraId="209772A1" w14:textId="77777777" w:rsidR="00A7514E" w:rsidRPr="00A7514E" w:rsidRDefault="00A7514E" w:rsidP="00A75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val="en-US"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Cs w:val="24"/>
                <w:lang w:val="en-US" w:eastAsia="ru-RU"/>
                <w14:ligatures w14:val="none"/>
              </w:rPr>
              <w:t>e-mail: arhitektura@aksayland.ru</w:t>
            </w:r>
          </w:p>
          <w:p w14:paraId="6D155AF5" w14:textId="77777777" w:rsidR="00A7514E" w:rsidRPr="00A7514E" w:rsidRDefault="00A7514E" w:rsidP="00A75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val="en-US"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Cs w:val="24"/>
                <w:lang w:val="en-US" w:eastAsia="ru-RU"/>
                <w14:ligatures w14:val="none"/>
              </w:rPr>
              <w:t xml:space="preserve">http://www.aksayland.ru </w:t>
            </w:r>
          </w:p>
          <w:p w14:paraId="674F6C5A" w14:textId="77777777" w:rsidR="00A7514E" w:rsidRPr="00A7514E" w:rsidRDefault="00A7514E" w:rsidP="00A7514E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8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Cs w:val="24"/>
                <w:lang w:eastAsia="ru-RU"/>
                <w14:ligatures w14:val="none"/>
              </w:rPr>
              <w:t>тел. (86350</w:t>
            </w:r>
            <w:proofErr w:type="gramStart"/>
            <w:r w:rsidRPr="00A7514E">
              <w:rPr>
                <w:rFonts w:ascii="Times New Roman" w:eastAsia="Times New Roman" w:hAnsi="Times New Roman"/>
                <w:kern w:val="0"/>
                <w:szCs w:val="24"/>
                <w:lang w:eastAsia="ru-RU"/>
                <w14:ligatures w14:val="none"/>
              </w:rPr>
              <w:t>)  5</w:t>
            </w:r>
            <w:proofErr w:type="gramEnd"/>
            <w:r w:rsidRPr="00A7514E">
              <w:rPr>
                <w:rFonts w:ascii="Times New Roman" w:eastAsia="Times New Roman" w:hAnsi="Times New Roman"/>
                <w:kern w:val="0"/>
                <w:szCs w:val="24"/>
                <w:lang w:eastAsia="ru-RU"/>
                <w14:ligatures w14:val="none"/>
              </w:rPr>
              <w:t>-53-41</w:t>
            </w:r>
          </w:p>
        </w:tc>
        <w:tc>
          <w:tcPr>
            <w:tcW w:w="1077" w:type="dxa"/>
          </w:tcPr>
          <w:p w14:paraId="6CFCA291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990" w:type="dxa"/>
            <w:vMerge/>
          </w:tcPr>
          <w:p w14:paraId="32F587C4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</w:tr>
      <w:tr w:rsidR="00A7514E" w:rsidRPr="00A7514E" w14:paraId="7ACF9D51" w14:textId="77777777" w:rsidTr="00CD3806">
        <w:trPr>
          <w:cantSplit/>
          <w:trHeight w:val="610"/>
        </w:trPr>
        <w:tc>
          <w:tcPr>
            <w:tcW w:w="2268" w:type="dxa"/>
            <w:gridSpan w:val="3"/>
            <w:tcBorders>
              <w:bottom w:val="single" w:sz="4" w:space="0" w:color="auto"/>
            </w:tcBorders>
            <w:vAlign w:val="bottom"/>
          </w:tcPr>
          <w:p w14:paraId="3E4D2BAB" w14:textId="6E251B6C" w:rsidR="00A7514E" w:rsidRPr="00A7514E" w:rsidRDefault="004E1257" w:rsidP="00A75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>30.01.2024</w:t>
            </w:r>
            <w:r w:rsidR="00A7514E" w:rsidRPr="00A7514E"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  </w:t>
            </w:r>
          </w:p>
        </w:tc>
        <w:tc>
          <w:tcPr>
            <w:tcW w:w="360" w:type="dxa"/>
            <w:vAlign w:val="bottom"/>
          </w:tcPr>
          <w:p w14:paraId="31911883" w14:textId="77777777" w:rsidR="00A7514E" w:rsidRPr="00A7514E" w:rsidRDefault="00A7514E" w:rsidP="00A75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№</w:t>
            </w:r>
          </w:p>
        </w:tc>
        <w:tc>
          <w:tcPr>
            <w:tcW w:w="1511" w:type="dxa"/>
            <w:tcBorders>
              <w:bottom w:val="single" w:sz="4" w:space="0" w:color="auto"/>
            </w:tcBorders>
            <w:vAlign w:val="bottom"/>
          </w:tcPr>
          <w:p w14:paraId="266627D1" w14:textId="44CAD2FA" w:rsidR="00A7514E" w:rsidRPr="00A7514E" w:rsidRDefault="004E1257" w:rsidP="00A75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>63.6/4824</w:t>
            </w:r>
          </w:p>
        </w:tc>
        <w:tc>
          <w:tcPr>
            <w:tcW w:w="1077" w:type="dxa"/>
            <w:vMerge w:val="restart"/>
          </w:tcPr>
          <w:p w14:paraId="381248AE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990" w:type="dxa"/>
            <w:vMerge/>
          </w:tcPr>
          <w:p w14:paraId="307B0731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</w:tr>
      <w:tr w:rsidR="00A7514E" w:rsidRPr="00A7514E" w14:paraId="0E98E901" w14:textId="77777777" w:rsidTr="00CD3806">
        <w:trPr>
          <w:cantSplit/>
          <w:trHeight w:hRule="exact" w:val="610"/>
        </w:trPr>
        <w:tc>
          <w:tcPr>
            <w:tcW w:w="828" w:type="dxa"/>
            <w:vAlign w:val="bottom"/>
          </w:tcPr>
          <w:p w14:paraId="09D32750" w14:textId="27C877D5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spacing w:val="-12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gramStart"/>
            <w:r w:rsidRPr="00A7514E">
              <w:rPr>
                <w:rFonts w:ascii="Times New Roman" w:eastAsia="Times New Roman" w:hAnsi="Times New Roman"/>
                <w:spacing w:val="-12"/>
                <w:kern w:val="0"/>
                <w:sz w:val="24"/>
                <w:szCs w:val="24"/>
                <w:lang w:eastAsia="ru-RU"/>
                <w14:ligatures w14:val="none"/>
              </w:rPr>
              <w:t>На  №</w:t>
            </w:r>
            <w:proofErr w:type="gramEnd"/>
          </w:p>
        </w:tc>
        <w:tc>
          <w:tcPr>
            <w:tcW w:w="1241" w:type="dxa"/>
            <w:tcBorders>
              <w:bottom w:val="single" w:sz="4" w:space="0" w:color="auto"/>
            </w:tcBorders>
            <w:vAlign w:val="bottom"/>
          </w:tcPr>
          <w:p w14:paraId="0497D759" w14:textId="5A7D6844" w:rsidR="00A7514E" w:rsidRPr="00A7514E" w:rsidRDefault="00A7514E" w:rsidP="00A75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63.6/</w:t>
            </w:r>
            <w:r w:rsidR="004E1257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896</w:t>
            </w:r>
          </w:p>
        </w:tc>
        <w:tc>
          <w:tcPr>
            <w:tcW w:w="559" w:type="dxa"/>
            <w:gridSpan w:val="2"/>
            <w:vAlign w:val="bottom"/>
          </w:tcPr>
          <w:p w14:paraId="502D160C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spacing w:val="-12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spacing w:val="-12"/>
                <w:kern w:val="0"/>
                <w:sz w:val="24"/>
                <w:szCs w:val="24"/>
                <w:lang w:eastAsia="ru-RU"/>
                <w14:ligatures w14:val="none"/>
              </w:rPr>
              <w:t>от</w:t>
            </w:r>
          </w:p>
        </w:tc>
        <w:tc>
          <w:tcPr>
            <w:tcW w:w="1511" w:type="dxa"/>
            <w:tcBorders>
              <w:bottom w:val="single" w:sz="4" w:space="0" w:color="auto"/>
            </w:tcBorders>
            <w:vAlign w:val="bottom"/>
          </w:tcPr>
          <w:p w14:paraId="6CB3A459" w14:textId="28A82143" w:rsidR="00A7514E" w:rsidRPr="00A7514E" w:rsidRDefault="004E1257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19</w:t>
            </w:r>
            <w:r w:rsidR="00A7514E" w:rsidRPr="00A7514E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.0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  <w:r w:rsidR="00A7514E" w:rsidRPr="00A7514E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.2024</w:t>
            </w:r>
          </w:p>
        </w:tc>
        <w:tc>
          <w:tcPr>
            <w:tcW w:w="1077" w:type="dxa"/>
            <w:vMerge/>
            <w:vAlign w:val="bottom"/>
          </w:tcPr>
          <w:p w14:paraId="42B4C9F1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  <w:tc>
          <w:tcPr>
            <w:tcW w:w="4990" w:type="dxa"/>
            <w:vMerge/>
            <w:vAlign w:val="bottom"/>
          </w:tcPr>
          <w:p w14:paraId="2CB3F3B3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</w:tr>
    </w:tbl>
    <w:p w14:paraId="1B2F9013" w14:textId="4C6D111D" w:rsidR="00A7514E" w:rsidRPr="00A7514E" w:rsidRDefault="00A7514E" w:rsidP="00A7514E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0"/>
          <w:lang w:eastAsia="ru-RU"/>
          <w14:ligatures w14:val="none"/>
        </w:rPr>
      </w:pPr>
    </w:p>
    <w:p w14:paraId="3B617251" w14:textId="7C51D684" w:rsidR="00FA7E37" w:rsidRDefault="00CB6F86" w:rsidP="00CB6F86">
      <w:pPr>
        <w:widowControl w:val="0"/>
        <w:autoSpaceDE w:val="0"/>
        <w:autoSpaceDN w:val="0"/>
        <w:spacing w:before="232" w:after="0" w:line="237" w:lineRule="auto"/>
        <w:ind w:right="104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/>
          <w:kern w:val="0"/>
          <w:sz w:val="20"/>
          <w:szCs w:val="20"/>
          <w:lang w:eastAsia="ru-RU"/>
          <w14:ligatures w14:val="none"/>
        </w:rPr>
        <w:t xml:space="preserve">                                                              </w:t>
      </w:r>
      <w:r w:rsidR="00FA7E37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  Уважаемый Дмитрий Анатольевич!</w:t>
      </w:r>
    </w:p>
    <w:p w14:paraId="78684C8E" w14:textId="6DE3131F" w:rsidR="001321BD" w:rsidRPr="001321BD" w:rsidRDefault="001321BD" w:rsidP="001321BD">
      <w:pPr>
        <w:widowControl w:val="0"/>
        <w:autoSpaceDE w:val="0"/>
        <w:autoSpaceDN w:val="0"/>
        <w:spacing w:before="232" w:after="0" w:line="237" w:lineRule="auto"/>
        <w:ind w:left="214" w:right="104" w:firstLine="708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В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связи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с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поступившим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в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адрес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Администрации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Аксайского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района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ходатайством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публичного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акционерного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общества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«Газпром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газораспределение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proofErr w:type="spellStart"/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Ростов</w:t>
      </w:r>
      <w:proofErr w:type="spellEnd"/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-на-Дону» об установлении публичного сервитута в границах </w:t>
      </w:r>
      <w:proofErr w:type="spellStart"/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Истоминского</w:t>
      </w:r>
      <w:proofErr w:type="spellEnd"/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сельского поселения Аксайского района прошу Вас в соответствии со статьей 39.42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Земельного</w:t>
      </w:r>
      <w:r w:rsidRPr="001321BD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кодекса Российской</w:t>
      </w:r>
      <w:r w:rsidRPr="001321BD">
        <w:rPr>
          <w:rFonts w:ascii="Times New Roman" w:eastAsia="Times New Roman" w:hAnsi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Федерации:</w:t>
      </w:r>
    </w:p>
    <w:p w14:paraId="544DCD4F" w14:textId="77777777" w:rsidR="001321BD" w:rsidRPr="001321BD" w:rsidRDefault="001321BD" w:rsidP="001321BD">
      <w:pPr>
        <w:widowControl w:val="0"/>
        <w:numPr>
          <w:ilvl w:val="0"/>
          <w:numId w:val="14"/>
        </w:numPr>
        <w:tabs>
          <w:tab w:val="left" w:pos="1089"/>
        </w:tabs>
        <w:autoSpaceDE w:val="0"/>
        <w:autoSpaceDN w:val="0"/>
        <w:spacing w:before="19" w:after="0" w:line="235" w:lineRule="auto"/>
        <w:ind w:right="105" w:firstLine="708"/>
        <w:jc w:val="both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опубликовать сообщение о возможном установлении публичного сервитута в</w:t>
      </w:r>
      <w:r w:rsidRPr="001321BD">
        <w:rPr>
          <w:rFonts w:ascii="Times New Roman" w:eastAsia="Times New Roman" w:hAnsi="Times New Roman"/>
          <w:spacing w:val="-67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порядке,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установленном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для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официального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опубликования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(обнародования)</w:t>
      </w:r>
      <w:r w:rsidRPr="001321BD">
        <w:rPr>
          <w:rFonts w:ascii="Times New Roman" w:eastAsia="Times New Roman" w:hAnsi="Times New Roman"/>
          <w:spacing w:val="-67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правовых</w:t>
      </w:r>
      <w:r w:rsidRPr="001321BD">
        <w:rPr>
          <w:rFonts w:ascii="Times New Roman" w:eastAsia="Times New Roman" w:hAnsi="Times New Roman"/>
          <w:spacing w:val="-2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актов поселения;</w:t>
      </w:r>
    </w:p>
    <w:p w14:paraId="47CA34ED" w14:textId="77777777" w:rsidR="001321BD" w:rsidRPr="001321BD" w:rsidRDefault="001321BD" w:rsidP="001321BD">
      <w:pPr>
        <w:widowControl w:val="0"/>
        <w:numPr>
          <w:ilvl w:val="0"/>
          <w:numId w:val="14"/>
        </w:numPr>
        <w:tabs>
          <w:tab w:val="left" w:pos="1202"/>
        </w:tabs>
        <w:autoSpaceDE w:val="0"/>
        <w:autoSpaceDN w:val="0"/>
        <w:spacing w:before="25" w:after="0" w:line="230" w:lineRule="auto"/>
        <w:ind w:right="106" w:firstLine="708"/>
        <w:jc w:val="both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разместить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на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официальном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сайте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поселения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сообщение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о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возможном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установлении</w:t>
      </w:r>
      <w:r w:rsidRPr="001321BD">
        <w:rPr>
          <w:rFonts w:ascii="Times New Roman" w:eastAsia="Times New Roman" w:hAnsi="Times New Roman"/>
          <w:spacing w:val="-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публичного сервитута</w:t>
      </w:r>
      <w:r w:rsidRPr="001321BD">
        <w:rPr>
          <w:rFonts w:ascii="Times New Roman" w:eastAsia="Times New Roman" w:hAnsi="Times New Roman"/>
          <w:spacing w:val="-2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на</w:t>
      </w:r>
      <w:r w:rsidRPr="001321BD">
        <w:rPr>
          <w:rFonts w:ascii="Times New Roman" w:eastAsia="Times New Roman" w:hAnsi="Times New Roman"/>
          <w:spacing w:val="-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территории</w:t>
      </w:r>
      <w:r w:rsidRPr="001321BD">
        <w:rPr>
          <w:rFonts w:ascii="Times New Roman" w:eastAsia="Times New Roman" w:hAnsi="Times New Roman"/>
          <w:spacing w:val="-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поселения;</w:t>
      </w:r>
    </w:p>
    <w:p w14:paraId="335D5126" w14:textId="77777777" w:rsidR="001321BD" w:rsidRPr="001321BD" w:rsidRDefault="001321BD" w:rsidP="001321BD">
      <w:pPr>
        <w:widowControl w:val="0"/>
        <w:numPr>
          <w:ilvl w:val="0"/>
          <w:numId w:val="14"/>
        </w:numPr>
        <w:tabs>
          <w:tab w:val="left" w:pos="1111"/>
        </w:tabs>
        <w:autoSpaceDE w:val="0"/>
        <w:autoSpaceDN w:val="0"/>
        <w:spacing w:before="25" w:after="0" w:line="230" w:lineRule="auto"/>
        <w:ind w:right="105" w:firstLine="708"/>
        <w:jc w:val="both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разместить сообщение о возможном установлении публичного сервитута на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информационном</w:t>
      </w:r>
      <w:r w:rsidRPr="001321BD">
        <w:rPr>
          <w:rFonts w:ascii="Times New Roman" w:eastAsia="Times New Roman" w:hAnsi="Times New Roman"/>
          <w:spacing w:val="-2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щите</w:t>
      </w:r>
      <w:r w:rsidRPr="001321BD">
        <w:rPr>
          <w:rFonts w:ascii="Times New Roman" w:eastAsia="Times New Roman" w:hAnsi="Times New Roman"/>
          <w:spacing w:val="-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в</w:t>
      </w:r>
      <w:r w:rsidRPr="001321BD">
        <w:rPr>
          <w:rFonts w:ascii="Times New Roman" w:eastAsia="Times New Roman" w:hAnsi="Times New Roman"/>
          <w:spacing w:val="-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границах</w:t>
      </w:r>
      <w:r w:rsidRPr="001321BD">
        <w:rPr>
          <w:rFonts w:ascii="Times New Roman" w:eastAsia="Times New Roman" w:hAnsi="Times New Roman"/>
          <w:spacing w:val="-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сельского поселения.</w:t>
      </w:r>
    </w:p>
    <w:p w14:paraId="1DFEEB9C" w14:textId="77777777" w:rsidR="001321BD" w:rsidRPr="001321BD" w:rsidRDefault="001321BD" w:rsidP="001321BD">
      <w:pPr>
        <w:widowControl w:val="0"/>
        <w:autoSpaceDE w:val="0"/>
        <w:autoSpaceDN w:val="0"/>
        <w:spacing w:before="30" w:after="0" w:line="315" w:lineRule="exact"/>
        <w:ind w:left="922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Документ</w:t>
      </w:r>
      <w:r w:rsidRPr="001321BD">
        <w:rPr>
          <w:rFonts w:ascii="Times New Roman" w:eastAsia="Times New Roman" w:hAnsi="Times New Roman"/>
          <w:spacing w:val="-6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сообщения</w:t>
      </w:r>
      <w:r w:rsidRPr="001321BD">
        <w:rPr>
          <w:rFonts w:ascii="Times New Roman" w:eastAsia="Times New Roman" w:hAnsi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к</w:t>
      </w:r>
      <w:r w:rsidRPr="001321BD"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настоящему</w:t>
      </w:r>
      <w:r w:rsidRPr="001321BD">
        <w:rPr>
          <w:rFonts w:ascii="Times New Roman" w:eastAsia="Times New Roman" w:hAnsi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письму</w:t>
      </w:r>
      <w:r w:rsidRPr="001321BD"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прилагается.</w:t>
      </w:r>
    </w:p>
    <w:p w14:paraId="57A17A1D" w14:textId="003CE7B3" w:rsidR="001321BD" w:rsidRPr="001321BD" w:rsidRDefault="001321BD" w:rsidP="001321BD">
      <w:pPr>
        <w:widowControl w:val="0"/>
        <w:autoSpaceDE w:val="0"/>
        <w:autoSpaceDN w:val="0"/>
        <w:spacing w:after="0" w:line="237" w:lineRule="auto"/>
        <w:ind w:left="214" w:right="104" w:firstLine="708"/>
        <w:jc w:val="both"/>
        <w:rPr>
          <w:rFonts w:ascii="Times New Roman" w:eastAsia="Times New Roman" w:hAnsi="Times New Roman"/>
          <w:b/>
          <w:kern w:val="0"/>
          <w:sz w:val="28"/>
          <w:szCs w:val="28"/>
          <w14:ligatures w14:val="none"/>
        </w:rPr>
      </w:pP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Прошу Вас направить копию публикации в печатном издании </w:t>
      </w:r>
      <w:proofErr w:type="spellStart"/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Истоминского</w:t>
      </w:r>
      <w:proofErr w:type="spellEnd"/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сельского поселения «Вестник </w:t>
      </w:r>
      <w:proofErr w:type="spellStart"/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Истоминского</w:t>
      </w:r>
      <w:proofErr w:type="spellEnd"/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 сельского поселения», ссылку на сайт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и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фотоотчет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о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размещении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сообщения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на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информационном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щите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в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границах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поселения</w:t>
      </w:r>
      <w:r w:rsidRPr="001321BD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b/>
          <w:kern w:val="0"/>
          <w:sz w:val="28"/>
          <w:szCs w:val="28"/>
          <w14:ligatures w14:val="none"/>
        </w:rPr>
        <w:t>в</w:t>
      </w:r>
      <w:r w:rsidRPr="001321BD">
        <w:rPr>
          <w:rFonts w:ascii="Times New Roman" w:eastAsia="Times New Roman" w:hAnsi="Times New Roman"/>
          <w:b/>
          <w:spacing w:val="-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b/>
          <w:kern w:val="0"/>
          <w:sz w:val="28"/>
          <w:szCs w:val="28"/>
          <w14:ligatures w14:val="none"/>
        </w:rPr>
        <w:t xml:space="preserve">срок до </w:t>
      </w:r>
      <w:r w:rsidR="000A3302">
        <w:rPr>
          <w:rFonts w:ascii="Times New Roman" w:eastAsia="Times New Roman" w:hAnsi="Times New Roman"/>
          <w:b/>
          <w:kern w:val="0"/>
          <w:sz w:val="28"/>
          <w:szCs w:val="28"/>
          <w14:ligatures w14:val="none"/>
        </w:rPr>
        <w:t>05.08.2024г</w:t>
      </w:r>
    </w:p>
    <w:p w14:paraId="68D69E72" w14:textId="77777777" w:rsidR="001321BD" w:rsidRPr="001321BD" w:rsidRDefault="001321BD" w:rsidP="001321BD">
      <w:pPr>
        <w:widowControl w:val="0"/>
        <w:autoSpaceDE w:val="0"/>
        <w:autoSpaceDN w:val="0"/>
        <w:spacing w:before="11" w:after="0" w:line="235" w:lineRule="auto"/>
        <w:ind w:left="214" w:right="105" w:firstLine="708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Контактное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лицо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для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оплаты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публикации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сообщения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о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возможном</w:t>
      </w:r>
      <w:r w:rsidRPr="001321BD">
        <w:rPr>
          <w:rFonts w:ascii="Times New Roman" w:eastAsia="Times New Roman" w:hAnsi="Times New Roman"/>
          <w:spacing w:val="-67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установлении публичного сервитута – Андрусенко Юрий Игоревич (тел. 8-928-137-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38-21).</w:t>
      </w:r>
    </w:p>
    <w:p w14:paraId="0C897B8B" w14:textId="77777777" w:rsidR="001321BD" w:rsidRPr="001321BD" w:rsidRDefault="001321BD" w:rsidP="001321BD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/>
          <w:kern w:val="0"/>
          <w:sz w:val="29"/>
          <w:szCs w:val="28"/>
          <w14:ligatures w14:val="none"/>
        </w:rPr>
      </w:pPr>
    </w:p>
    <w:p w14:paraId="59C8FBE4" w14:textId="6C219AC0" w:rsidR="00CB6F86" w:rsidRPr="001321BD" w:rsidRDefault="001321BD" w:rsidP="00CB6F86">
      <w:pPr>
        <w:widowControl w:val="0"/>
        <w:autoSpaceDE w:val="0"/>
        <w:autoSpaceDN w:val="0"/>
        <w:spacing w:before="1" w:after="0" w:line="240" w:lineRule="auto"/>
        <w:ind w:left="923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321BD">
        <w:rPr>
          <w:rFonts w:ascii="Times New Roman" w:eastAsia="Times New Roman" w:hAnsi="Times New Roman"/>
          <w:noProof/>
          <w:kern w:val="0"/>
          <w:sz w:val="28"/>
          <w:szCs w:val="28"/>
          <w14:ligatures w14:val="none"/>
        </w:rPr>
        <w:drawing>
          <wp:anchor distT="0" distB="0" distL="0" distR="0" simplePos="0" relativeHeight="251660288" behindDoc="1" locked="0" layoutInCell="1" allowOverlap="1" wp14:anchorId="31FA9FA3" wp14:editId="76CAF9DE">
            <wp:simplePos x="0" y="0"/>
            <wp:positionH relativeFrom="page">
              <wp:posOffset>2879999</wp:posOffset>
            </wp:positionH>
            <wp:positionV relativeFrom="paragraph">
              <wp:posOffset>325094</wp:posOffset>
            </wp:positionV>
            <wp:extent cx="2385899" cy="867599"/>
            <wp:effectExtent l="0" t="0" r="0" b="0"/>
            <wp:wrapNone/>
            <wp:docPr id="63069918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899" cy="86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Приложение:</w:t>
      </w:r>
      <w:r w:rsidRPr="001321BD">
        <w:rPr>
          <w:rFonts w:ascii="Times New Roman" w:eastAsia="Times New Roman" w:hAnsi="Times New Roman"/>
          <w:spacing w:val="74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на</w:t>
      </w:r>
      <w:r w:rsidRPr="001321BD">
        <w:rPr>
          <w:rFonts w:ascii="Times New Roman" w:eastAsia="Times New Roman" w:hAnsi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3</w:t>
      </w:r>
      <w:r w:rsidR="00CB6F86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8</w:t>
      </w:r>
      <w:r w:rsidRPr="001321BD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л</w:t>
      </w:r>
      <w:r w:rsidR="00CB6F86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.</w:t>
      </w:r>
    </w:p>
    <w:p w14:paraId="10A5D80B" w14:textId="77777777" w:rsidR="001321BD" w:rsidRPr="001321BD" w:rsidRDefault="001321BD" w:rsidP="001321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kern w:val="0"/>
          <w:sz w:val="30"/>
          <w:szCs w:val="28"/>
          <w14:ligatures w14:val="none"/>
        </w:rPr>
      </w:pPr>
    </w:p>
    <w:p w14:paraId="455DC57C" w14:textId="77777777" w:rsidR="001321BD" w:rsidRPr="001321BD" w:rsidRDefault="001321BD" w:rsidP="001321BD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kern w:val="0"/>
          <w:sz w:val="34"/>
          <w:szCs w:val="28"/>
          <w14:ligatures w14:val="none"/>
        </w:rPr>
      </w:pPr>
    </w:p>
    <w:p w14:paraId="396DF552" w14:textId="77777777" w:rsidR="001321BD" w:rsidRPr="001321BD" w:rsidRDefault="001321BD" w:rsidP="001321BD">
      <w:pPr>
        <w:widowControl w:val="0"/>
        <w:autoSpaceDE w:val="0"/>
        <w:autoSpaceDN w:val="0"/>
        <w:spacing w:after="0" w:line="320" w:lineRule="exact"/>
        <w:ind w:left="214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lastRenderedPageBreak/>
        <w:t>Главный</w:t>
      </w:r>
      <w:r w:rsidRPr="001321BD">
        <w:rPr>
          <w:rFonts w:ascii="Times New Roman" w:eastAsia="Times New Roman" w:hAnsi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архитектор</w:t>
      </w:r>
    </w:p>
    <w:p w14:paraId="4A692B5F" w14:textId="77777777" w:rsidR="001321BD" w:rsidRPr="001321BD" w:rsidRDefault="001321BD" w:rsidP="001321BD">
      <w:pPr>
        <w:widowControl w:val="0"/>
        <w:tabs>
          <w:tab w:val="left" w:pos="8217"/>
        </w:tabs>
        <w:autoSpaceDE w:val="0"/>
        <w:autoSpaceDN w:val="0"/>
        <w:spacing w:after="0" w:line="320" w:lineRule="exact"/>
        <w:ind w:left="214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Аксайского</w:t>
      </w:r>
      <w:r w:rsidRPr="001321BD">
        <w:rPr>
          <w:rFonts w:ascii="Times New Roman" w:eastAsia="Times New Roman" w:hAnsi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района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ab/>
        <w:t>И.</w:t>
      </w:r>
      <w:r w:rsidRPr="001321BD">
        <w:rPr>
          <w:rFonts w:ascii="Times New Roman" w:eastAsia="Times New Roman" w:hAnsi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С.</w:t>
      </w:r>
      <w:r w:rsidRPr="001321BD">
        <w:rPr>
          <w:rFonts w:ascii="Times New Roman" w:eastAsia="Times New Roman" w:hAnsi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Кириченко</w:t>
      </w:r>
    </w:p>
    <w:p w14:paraId="3FB1BA85" w14:textId="77777777" w:rsidR="001321BD" w:rsidRPr="001321BD" w:rsidRDefault="001321BD" w:rsidP="001321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kern w:val="0"/>
          <w:sz w:val="30"/>
          <w:szCs w:val="28"/>
          <w14:ligatures w14:val="none"/>
        </w:rPr>
      </w:pPr>
    </w:p>
    <w:p w14:paraId="204D6672" w14:textId="77777777" w:rsidR="001321BD" w:rsidRPr="001321BD" w:rsidRDefault="001321BD" w:rsidP="001321BD">
      <w:pPr>
        <w:widowControl w:val="0"/>
        <w:autoSpaceDE w:val="0"/>
        <w:autoSpaceDN w:val="0"/>
        <w:spacing w:after="0" w:line="240" w:lineRule="auto"/>
        <w:ind w:left="214"/>
        <w:rPr>
          <w:rFonts w:ascii="Times New Roman" w:eastAsia="Times New Roman" w:hAnsi="Times New Roman"/>
          <w:kern w:val="0"/>
          <w14:ligatures w14:val="none"/>
        </w:rPr>
      </w:pPr>
    </w:p>
    <w:p w14:paraId="457B8BB2" w14:textId="77777777" w:rsidR="00CB6F86" w:rsidRDefault="00CB6F86" w:rsidP="000C230C">
      <w:pPr>
        <w:spacing w:after="0" w:line="240" w:lineRule="auto"/>
        <w:jc w:val="center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</w:p>
    <w:p w14:paraId="3DD111B5" w14:textId="1A122754" w:rsidR="000C230C" w:rsidRPr="000C230C" w:rsidRDefault="000C230C" w:rsidP="000C230C">
      <w:pPr>
        <w:spacing w:after="0" w:line="240" w:lineRule="auto"/>
        <w:jc w:val="center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СООБЩЕНИЕ</w:t>
      </w:r>
    </w:p>
    <w:p w14:paraId="18A124DF" w14:textId="7D0624A1" w:rsidR="000C230C" w:rsidRPr="000C230C" w:rsidRDefault="000C230C" w:rsidP="000C230C">
      <w:pPr>
        <w:spacing w:after="0" w:line="240" w:lineRule="auto"/>
        <w:jc w:val="center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О возможном установлении публичного сервитута на территории Аксайского района Ростовской области в целях реконструкции линейного объекта системы газоснабжения «Реконструкция межпоселкового газопровода высокого давления от ГРС "Солнечная" к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х.Ленина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, Аксайский район, Ростовская область. </w:t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II</w:t>
      </w: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-й этап строительства. Код объекта 061-21-368-00018».</w:t>
      </w:r>
    </w:p>
    <w:p w14:paraId="791049DD" w14:textId="6FB83AAF" w:rsidR="000C230C" w:rsidRPr="000C230C" w:rsidRDefault="000C230C" w:rsidP="000C230C">
      <w:pPr>
        <w:spacing w:after="0" w:line="240" w:lineRule="auto"/>
        <w:jc w:val="center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</w:p>
    <w:p w14:paraId="00EE8EBD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29.07.2024 г. </w:t>
      </w:r>
    </w:p>
    <w:p w14:paraId="5AE6880E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В соответствии со статьей 39.42 Земельного кодекса Российской Федерации Администрация Аксайского района Ростовской области извещает о рассмотрении ходатайства публичного акционерного общества «Газпром газораспределение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Ростовна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-Дону» о возможном установлении публичного сервитута в целях реконструкции линейного объекта системы газоснабжения «Реконструкция межпоселкового газопровода высокого давления от ГРС "Солнечная" к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х.Ленина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, Аксайский район, Ростовская область. </w:t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II</w:t>
      </w: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-й этап строительства. Код объекта 061-21-368-00018». в отношении земель, государственная собственность на которые не разграничена, а также в отношении земельных участков: </w:t>
      </w:r>
    </w:p>
    <w:p w14:paraId="58FE5F0C" w14:textId="77777777" w:rsidR="000C230C" w:rsidRPr="000C230C" w:rsidRDefault="000C230C" w:rsidP="000C230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61:02:0000000:4225, местоположение: Ростовская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обл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, р-н Аксайский, АО "Родина" поле № 14,27; </w:t>
      </w:r>
    </w:p>
    <w:p w14:paraId="31912C1F" w14:textId="77777777" w:rsidR="000C230C" w:rsidRPr="000C230C" w:rsidRDefault="000C230C" w:rsidP="000C230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61:02:0600016:5, местоположение: Ростовская обл., р-н Аксайский, 1 км автодороги Ольгинская -Волгодонск; </w:t>
      </w:r>
    </w:p>
    <w:p w14:paraId="29567628" w14:textId="77777777" w:rsidR="000C230C" w:rsidRPr="000C230C" w:rsidRDefault="000C230C" w:rsidP="000C230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61:02:0600016:89, местоположение: Ростовская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обл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, р-н Аксайский, СХПК </w:t>
      </w:r>
    </w:p>
    <w:p w14:paraId="74FFAEA6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"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Колхоз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Русь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"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поле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№16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участок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№ 2; </w:t>
      </w:r>
    </w:p>
    <w:p w14:paraId="0FDC1982" w14:textId="77777777" w:rsidR="000C230C" w:rsidRPr="000C230C" w:rsidRDefault="000C230C" w:rsidP="000C230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61:02:0600016:2541, местоположение: Ростовская обл., р-н Аксайский; </w:t>
      </w:r>
    </w:p>
    <w:p w14:paraId="09CB45CE" w14:textId="77777777" w:rsidR="000C230C" w:rsidRPr="000C230C" w:rsidRDefault="000C230C" w:rsidP="000C230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61:02:0600016:2632, местоположение: Ростовская обл., р-н Аксайский, участок автомобильной дороги г.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Ростов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- на- Дону (от магистрали "Дон")- г. Семикаракорск- г. Волгодонск на км 0+000-км 88+500; </w:t>
      </w:r>
    </w:p>
    <w:p w14:paraId="56419E71" w14:textId="77777777" w:rsidR="000C230C" w:rsidRPr="000C230C" w:rsidRDefault="000C230C" w:rsidP="000C230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61:02:0600016:3141,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местоположение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: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Ростовская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область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,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муниципальный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район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2E682E24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Аксайский, сельское поселение Ленинское, территория Автодороги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Ростов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-на-Дону-</w:t>
      </w:r>
    </w:p>
    <w:p w14:paraId="6DBEF3CA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Волгодонск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,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километр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1,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земельный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участок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7; </w:t>
      </w:r>
    </w:p>
    <w:p w14:paraId="519B8EFB" w14:textId="77777777" w:rsidR="000C230C" w:rsidRPr="000C230C" w:rsidRDefault="000C230C" w:rsidP="000C230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61:02:0600016:3410, местоположение: Ростовская область, Аксайский район, в границах плана земель АО "Родина", поле № 14, 24, 27; </w:t>
      </w:r>
    </w:p>
    <w:p w14:paraId="57C92419" w14:textId="77777777" w:rsidR="000C230C" w:rsidRPr="000C230C" w:rsidRDefault="000C230C" w:rsidP="000C230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61:02:0600016:3558, местоположение: Ростовская область, р-н Аксайский, Ленинское сельское поселение, поле № 16; </w:t>
      </w:r>
    </w:p>
    <w:p w14:paraId="5A7AC905" w14:textId="77777777" w:rsidR="000C230C" w:rsidRPr="000C230C" w:rsidRDefault="000C230C" w:rsidP="000C230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61:02:0600016:4070, местоположение: Российская Федерация, Ростовская область, Аксайский муниципальный район, Ленинское сельское поселение, хутор Ленина, улица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Логопарк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, земельный участок 6г; </w:t>
      </w:r>
    </w:p>
    <w:p w14:paraId="337E9AE9" w14:textId="77777777" w:rsidR="000C230C" w:rsidRPr="000C230C" w:rsidRDefault="000C230C" w:rsidP="000C230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61:02:0600017:2318, местоположение: Ростовская обл., р-н Аксайский, АО </w:t>
      </w:r>
    </w:p>
    <w:p w14:paraId="1B09AB2C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"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Луговое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"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поле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№ 4,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участок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№4; </w:t>
      </w:r>
    </w:p>
    <w:p w14:paraId="5CF8783F" w14:textId="77777777" w:rsidR="000C230C" w:rsidRPr="000C230C" w:rsidRDefault="000C230C" w:rsidP="000C230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61:02:0600017:2490, местоположение: Ростовская обл., р-н Аксайский; </w:t>
      </w:r>
    </w:p>
    <w:p w14:paraId="4329EABE" w14:textId="77777777" w:rsidR="000C230C" w:rsidRPr="000C230C" w:rsidRDefault="000C230C" w:rsidP="000C230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61:02:0600017:2866, местоположение: Ростовская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обл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, р-н Аксайский, АО "Луговое", поле № 4 - пашня, с северо- запада - грунтовая дорога, с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северо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- востока - граница поля № 4, с востока канал, с юга - грунтовая дорога; </w:t>
      </w:r>
    </w:p>
    <w:p w14:paraId="3A1F5D68" w14:textId="77777777" w:rsidR="000C230C" w:rsidRPr="000C230C" w:rsidRDefault="000C230C" w:rsidP="000C230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61:02:0600017:2867, местоположение: Ростовская обл., р-н Аксайский, АО "Луговое", поле № 5 - пашня, с севера - лесопосадка, с востока - канал, с юго- запада граница поля № 5; </w:t>
      </w:r>
    </w:p>
    <w:p w14:paraId="604F2536" w14:textId="77777777" w:rsidR="000C230C" w:rsidRPr="000C230C" w:rsidRDefault="000C230C" w:rsidP="000C230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61:02:0600017:3099, местоположение: Ростовская обл., р-н Аксайский, в границах плана земель АО "Луговое"; </w:t>
      </w:r>
    </w:p>
    <w:p w14:paraId="57537EEE" w14:textId="77777777" w:rsidR="000C230C" w:rsidRPr="000C230C" w:rsidRDefault="000C230C" w:rsidP="000C230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61:02:0600017:3553, местоположение: Ростовская область, р-н Аксайский; - 61:02:0600017:3554, местоположение: Ростовская область, р-н Аксайский; </w:t>
      </w:r>
    </w:p>
    <w:p w14:paraId="39394308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-61:02:0600017:3555, местоположение: Ростовская область, р-н Аксайский; </w:t>
      </w:r>
    </w:p>
    <w:p w14:paraId="64CD6A30" w14:textId="77777777" w:rsidR="000C230C" w:rsidRPr="000C230C" w:rsidRDefault="000C230C" w:rsidP="000C230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61:02:0600017:3809, местоположение: Ростовская область, р-н Аксайский; </w:t>
      </w:r>
    </w:p>
    <w:p w14:paraId="376F9CF0" w14:textId="77777777" w:rsidR="000C230C" w:rsidRPr="000C230C" w:rsidRDefault="000C230C" w:rsidP="000C230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61:02:0600017:3916, местоположение: Ростовская область, Аксайский район; </w:t>
      </w:r>
    </w:p>
    <w:p w14:paraId="4FE4736F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-61:02:0600017:3917, местоположение: Ростовская область, Аксайский район; -61:02:0600017:3976, местоположение: Российская Федерация, Ростовская область, р-н Аксайский; </w:t>
      </w:r>
    </w:p>
    <w:p w14:paraId="0A2D57C6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-61:02:0000000:6487, местоположение: Ростовская обл., Аксайский район, расположен вдоль автодороги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Ростов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-Волгодонск, в окрестностях поселка Дорожный, на землях совхоза "Луговой" (ТОО "Пригородное" и АО "Луговое") </w:t>
      </w:r>
      <w:proofErr w:type="gram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( квартал</w:t>
      </w:r>
      <w:proofErr w:type="gram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44). </w:t>
      </w:r>
    </w:p>
    <w:p w14:paraId="088CF05E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lastRenderedPageBreak/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Ростовская область, Аксайский район, г. Аксай, пер. Спортивный, д. 1. Время приема заинтересованных лиц для ознакомления с поступившим ходатайством: вторник, четверг с 8-00 до 15-30 (перерыв с 12-00 до 1300), 3 этаж, кабинет главного архитектора Аксайского района. </w:t>
      </w:r>
    </w:p>
    <w:p w14:paraId="21EE0AC9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Почтовый адрес и адрес электронной почты для связи с заявителем сервитута: 344022, Ростовская область, г.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Ростов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-на-Дону, проспект Шолохова, 14, </w:t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e</w:t>
      </w: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-</w:t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mail</w:t>
      </w: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: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u w:val="single"/>
          <w:lang w:val="en-US" w:eastAsia="ru-RU"/>
          <w14:ligatures w14:val="none"/>
        </w:rPr>
        <w:t>rostovoblgaz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u w:val="single"/>
          <w:lang w:eastAsia="ru-RU"/>
          <w14:ligatures w14:val="none"/>
        </w:rPr>
        <w:t>@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u w:val="single"/>
          <w:lang w:val="en-US" w:eastAsia="ru-RU"/>
          <w14:ligatures w14:val="none"/>
        </w:rPr>
        <w:t>rostovoblgaz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u w:val="single"/>
          <w:lang w:eastAsia="ru-RU"/>
          <w14:ligatures w14:val="none"/>
        </w:rPr>
        <w:t>.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u w:val="single"/>
          <w:lang w:val="en-US" w:eastAsia="ru-RU"/>
          <w14:ligatures w14:val="none"/>
        </w:rPr>
        <w:t>ru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;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kadastr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2004@</w:t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mail</w:t>
      </w: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.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ru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. </w:t>
      </w:r>
    </w:p>
    <w:p w14:paraId="4420832E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15 дней со дня опубликования сообщения могут подать в Администрацию Аксайского района заявление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земельный участок. </w:t>
      </w:r>
    </w:p>
    <w:p w14:paraId="2E556476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Сообщение о поступившем ходатайстве об установлении публичного сервитута размещено на официальном сайте Администрации Аксайского района (</w:t>
      </w:r>
      <w:hyperlink r:id="rId11" w:history="1">
        <w:r w:rsidRPr="000C230C">
          <w:rPr>
            <w:rStyle w:val="ab"/>
            <w:rFonts w:ascii="Times New Roman" w:eastAsia="Times New Roman" w:hAnsi="Times New Roman"/>
            <w:kern w:val="0"/>
            <w:sz w:val="20"/>
            <w:szCs w:val="24"/>
            <w:lang w:val="en-US" w:eastAsia="ru-RU"/>
            <w14:ligatures w14:val="none"/>
          </w:rPr>
          <w:t>www</w:t>
        </w:r>
      </w:hyperlink>
      <w:hyperlink r:id="rId12" w:history="1">
        <w:r w:rsidRPr="000C230C">
          <w:rPr>
            <w:rStyle w:val="ab"/>
            <w:rFonts w:ascii="Times New Roman" w:eastAsia="Times New Roman" w:hAnsi="Times New Roman"/>
            <w:kern w:val="0"/>
            <w:sz w:val="20"/>
            <w:szCs w:val="24"/>
            <w:lang w:eastAsia="ru-RU"/>
            <w14:ligatures w14:val="none"/>
          </w:rPr>
          <w:t>.</w:t>
        </w:r>
      </w:hyperlink>
      <w:hyperlink r:id="rId13" w:history="1">
        <w:r w:rsidRPr="000C230C">
          <w:rPr>
            <w:rStyle w:val="ab"/>
            <w:rFonts w:ascii="Times New Roman" w:eastAsia="Times New Roman" w:hAnsi="Times New Roman"/>
            <w:kern w:val="0"/>
            <w:sz w:val="20"/>
            <w:szCs w:val="24"/>
            <w:lang w:val="en-US" w:eastAsia="ru-RU"/>
            <w14:ligatures w14:val="none"/>
          </w:rPr>
          <w:t>aksayland</w:t>
        </w:r>
      </w:hyperlink>
      <w:hyperlink r:id="rId14" w:history="1">
        <w:r w:rsidRPr="000C230C">
          <w:rPr>
            <w:rStyle w:val="ab"/>
            <w:rFonts w:ascii="Times New Roman" w:eastAsia="Times New Roman" w:hAnsi="Times New Roman"/>
            <w:kern w:val="0"/>
            <w:sz w:val="20"/>
            <w:szCs w:val="24"/>
            <w:lang w:eastAsia="ru-RU"/>
            <w14:ligatures w14:val="none"/>
          </w:rPr>
          <w:t>.</w:t>
        </w:r>
      </w:hyperlink>
      <w:hyperlink r:id="rId15" w:history="1">
        <w:r w:rsidRPr="000C230C">
          <w:rPr>
            <w:rStyle w:val="ab"/>
            <w:rFonts w:ascii="Times New Roman" w:eastAsia="Times New Roman" w:hAnsi="Times New Roman"/>
            <w:kern w:val="0"/>
            <w:sz w:val="20"/>
            <w:szCs w:val="24"/>
            <w:lang w:val="en-US" w:eastAsia="ru-RU"/>
            <w14:ligatures w14:val="none"/>
          </w:rPr>
          <w:t>ru</w:t>
        </w:r>
      </w:hyperlink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), на официальном сайте Администрации Ленинского сельского поселения (</w:t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https</w:t>
      </w: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://ленинская-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администрация.рф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/), на официальном сайте Администрации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Истоминского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сельского поселения (</w:t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https</w:t>
      </w: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://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истоминскаяадминистрация.рф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/) в информационно-телекоммуникационной сети «Интернет», а также в печатном издании «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Информацион-ный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бюллетень Администрации Ленинского сельского поселения»; «Вестник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Истоминского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сельского поселения». </w:t>
      </w:r>
    </w:p>
    <w:p w14:paraId="1CFBDA29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Документы территориального планирования муниципального образования «Аксайский район», в границах сельского поселения которого устанавливается публичный сервитут, утверждены следующими нормативно-правовыми актами:  </w:t>
      </w:r>
    </w:p>
    <w:p w14:paraId="04ED21D4" w14:textId="77777777" w:rsidR="000C230C" w:rsidRPr="000C230C" w:rsidRDefault="000C230C" w:rsidP="000C230C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Решение Собрания депутатов Аксайского района «Об утверждении генерального плана Ленинского сельского поселения на 2009-2030 годы» от 17.10.2008 № 366, в редакции Решения Собрания депутатов Аксайского района от 07.06.2023 № 169; </w:t>
      </w:r>
    </w:p>
    <w:p w14:paraId="183767B5" w14:textId="77777777" w:rsidR="000C230C" w:rsidRPr="000C230C" w:rsidRDefault="000C230C" w:rsidP="000C230C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Решение Собрания депутатов Аксайского района «Об утверждении генерального плана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Истоминского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сельского поселения на 2008-2030 годы» от 17.10.2008 № 367, в редакции Решения Собрания депутатов Аксайского района от 17.11.2023 № 203. </w:t>
      </w:r>
    </w:p>
    <w:p w14:paraId="20924C3E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Документы территориального планирования муниципального образования «Аксайский район» в действующей редакции размещены на официальном сайте </w:t>
      </w:r>
    </w:p>
    <w:p w14:paraId="2783B6EC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Администрации Аксайского района </w:t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www</w:t>
      </w:r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.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aksayland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.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ru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в разделе Главная-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ЭкономикаТерриториальное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планирование и архитектура в </w:t>
      </w:r>
      <w:proofErr w:type="spellStart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информационнотелекоммуникационной</w:t>
      </w:r>
      <w:proofErr w:type="spellEnd"/>
      <w:r w:rsidRPr="000C230C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сети «Интернет». </w:t>
      </w:r>
    </w:p>
    <w:p w14:paraId="1175925A" w14:textId="0972F448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</w:p>
    <w:p w14:paraId="667C37FF" w14:textId="0F08BCB5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w:drawing>
          <wp:inline distT="0" distB="0" distL="0" distR="0" wp14:anchorId="4F1B122C" wp14:editId="678C5E40">
            <wp:extent cx="5879465" cy="4279265"/>
            <wp:effectExtent l="0" t="0" r="6985" b="6985"/>
            <wp:docPr id="1042684295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467D1F68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492AB697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06ABA895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026F1AEC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7B688B73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74BAB210" w14:textId="2EC5FCF8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w:drawing>
          <wp:inline distT="0" distB="0" distL="0" distR="0" wp14:anchorId="5C94FE98" wp14:editId="197EC130">
            <wp:extent cx="5879465" cy="8284210"/>
            <wp:effectExtent l="0" t="0" r="6985" b="2540"/>
            <wp:docPr id="599585892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394E0753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017BCA35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0508F892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4434BE0D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366BC2DC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5F1F4D1C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w:t xml:space="preserve"> </w:t>
      </w:r>
    </w:p>
    <w:p w14:paraId="4EDE072F" w14:textId="62896B1A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drawing>
          <wp:inline distT="0" distB="0" distL="0" distR="0" wp14:anchorId="5AF7FA8A" wp14:editId="580C14DE">
            <wp:extent cx="5879465" cy="8083550"/>
            <wp:effectExtent l="0" t="0" r="6985" b="0"/>
            <wp:docPr id="1957499391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36C67203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7610B20E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798BC289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01B300ED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4B374104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21C603C9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w:t xml:space="preserve"> </w:t>
      </w:r>
    </w:p>
    <w:p w14:paraId="448BEB85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46D71B51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453FCFA3" w14:textId="34CB91BA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drawing>
          <wp:inline distT="0" distB="0" distL="0" distR="0" wp14:anchorId="76535A7E" wp14:editId="69747C25">
            <wp:extent cx="5879465" cy="8083550"/>
            <wp:effectExtent l="0" t="0" r="6985" b="0"/>
            <wp:docPr id="1087721849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3C0D788E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6BD6BF58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2877720E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095F49E6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w:t xml:space="preserve"> </w:t>
      </w:r>
    </w:p>
    <w:p w14:paraId="27A2A29F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25456BBB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7342A0B9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5E1CD776" w14:textId="72EED4E2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drawing>
          <wp:inline distT="0" distB="0" distL="0" distR="0" wp14:anchorId="76C39638" wp14:editId="67779DD5">
            <wp:extent cx="5925185" cy="8083550"/>
            <wp:effectExtent l="0" t="0" r="0" b="0"/>
            <wp:docPr id="1943546404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1382A642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1630E408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6CA8C744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w:t xml:space="preserve"> </w:t>
      </w:r>
    </w:p>
    <w:p w14:paraId="21F17D08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4856632A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35271222" w14:textId="7ABCADF4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drawing>
          <wp:inline distT="0" distB="0" distL="0" distR="0" wp14:anchorId="4866EBB0" wp14:editId="2E6F3122">
            <wp:extent cx="5879465" cy="8083550"/>
            <wp:effectExtent l="0" t="0" r="6985" b="0"/>
            <wp:docPr id="1361286396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36EF6DF5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1A5A0E0C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0BD9A520" w14:textId="07B990B0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w:drawing>
          <wp:inline distT="0" distB="0" distL="0" distR="0" wp14:anchorId="2F6C96D4" wp14:editId="066FBD30">
            <wp:extent cx="5879465" cy="8083550"/>
            <wp:effectExtent l="0" t="0" r="6985" b="0"/>
            <wp:docPr id="434808527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37A06A08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20109198" w14:textId="1819D1F1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w:drawing>
          <wp:inline distT="0" distB="0" distL="0" distR="0" wp14:anchorId="73E31F53" wp14:editId="57349A8C">
            <wp:extent cx="5879465" cy="8083550"/>
            <wp:effectExtent l="0" t="0" r="6985" b="0"/>
            <wp:docPr id="1687439774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E4225" w14:textId="31A2D929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w:drawing>
          <wp:inline distT="0" distB="0" distL="0" distR="0" wp14:anchorId="6B35AAF6" wp14:editId="7B6D7809">
            <wp:extent cx="5879465" cy="8083550"/>
            <wp:effectExtent l="0" t="0" r="6985" b="0"/>
            <wp:docPr id="28464464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5BAF" w14:textId="09D60AB1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w:drawing>
          <wp:inline distT="0" distB="0" distL="0" distR="0" wp14:anchorId="04EC8A4B" wp14:editId="46F0400D">
            <wp:extent cx="5925185" cy="8129270"/>
            <wp:effectExtent l="0" t="0" r="0" b="5080"/>
            <wp:docPr id="828758138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62508" w14:textId="3995B599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w:drawing>
          <wp:inline distT="0" distB="0" distL="0" distR="0" wp14:anchorId="01821A85" wp14:editId="64696006">
            <wp:extent cx="5879465" cy="8083550"/>
            <wp:effectExtent l="0" t="0" r="6985" b="0"/>
            <wp:docPr id="348941331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A9A8" w14:textId="32EC2465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w:drawing>
          <wp:inline distT="0" distB="0" distL="0" distR="0" wp14:anchorId="7740076D" wp14:editId="545DF0CF">
            <wp:extent cx="5925185" cy="8083550"/>
            <wp:effectExtent l="0" t="0" r="0" b="0"/>
            <wp:docPr id="1005260730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44E58" w14:textId="72110D05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w:drawing>
          <wp:inline distT="0" distB="0" distL="0" distR="0" wp14:anchorId="6E69D9C1" wp14:editId="467ADA2F">
            <wp:extent cx="5879465" cy="8083550"/>
            <wp:effectExtent l="0" t="0" r="6985" b="0"/>
            <wp:docPr id="1079482599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63BE8EA3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2072E90B" w14:textId="0AC9A86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w:drawing>
          <wp:inline distT="0" distB="0" distL="0" distR="0" wp14:anchorId="6DD3C1EA" wp14:editId="61FEE5FB">
            <wp:extent cx="5925185" cy="8083550"/>
            <wp:effectExtent l="0" t="0" r="0" b="0"/>
            <wp:docPr id="666906635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73631F10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3CABA15F" w14:textId="20BCF7EA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w:drawing>
          <wp:inline distT="0" distB="0" distL="0" distR="0" wp14:anchorId="6FC31123" wp14:editId="28BAC8FA">
            <wp:extent cx="5925185" cy="8083550"/>
            <wp:effectExtent l="0" t="0" r="0" b="0"/>
            <wp:docPr id="49562542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1F5A9D65" w14:textId="69FB80D6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w:drawing>
          <wp:inline distT="0" distB="0" distL="0" distR="0" wp14:anchorId="2975518B" wp14:editId="495F598E">
            <wp:extent cx="5879465" cy="8083550"/>
            <wp:effectExtent l="0" t="0" r="6985" b="0"/>
            <wp:docPr id="1647598810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7254E409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3DBD1DE3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1B30679B" w14:textId="27C1784C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w:drawing>
          <wp:inline distT="0" distB="0" distL="0" distR="0" wp14:anchorId="14C615A5" wp14:editId="56236AB5">
            <wp:extent cx="5879465" cy="8083550"/>
            <wp:effectExtent l="0" t="0" r="6985" b="0"/>
            <wp:docPr id="20504716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2B036C7E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3D65E6AE" w14:textId="144D64ED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w:drawing>
          <wp:inline distT="0" distB="0" distL="0" distR="0" wp14:anchorId="0E390DBF" wp14:editId="43A10BC5">
            <wp:extent cx="5925185" cy="8083550"/>
            <wp:effectExtent l="0" t="0" r="0" b="0"/>
            <wp:docPr id="225240305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094F70F0" w14:textId="77777777" w:rsidR="000C230C" w:rsidRPr="000C230C" w:rsidRDefault="000C230C" w:rsidP="000C230C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0C230C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2279D96C" w14:textId="77777777" w:rsidR="00A7514E" w:rsidRPr="00A7514E" w:rsidRDefault="00A7514E" w:rsidP="00A7514E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</w:p>
    <w:sectPr w:rsidR="00A7514E" w:rsidRPr="00A7514E" w:rsidSect="000C230C">
      <w:pgSz w:w="11906" w:h="16838"/>
      <w:pgMar w:top="1190" w:right="562" w:bottom="1368" w:left="7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006A1E" w14:textId="77777777" w:rsidR="0098380D" w:rsidRDefault="0098380D">
      <w:pPr>
        <w:spacing w:after="0" w:line="240" w:lineRule="auto"/>
      </w:pPr>
      <w:r>
        <w:separator/>
      </w:r>
    </w:p>
  </w:endnote>
  <w:endnote w:type="continuationSeparator" w:id="0">
    <w:p w14:paraId="2AC4EF73" w14:textId="77777777" w:rsidR="0098380D" w:rsidRDefault="00983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E0511B" w14:textId="77777777" w:rsidR="0098380D" w:rsidRDefault="0098380D">
      <w:pPr>
        <w:spacing w:after="0" w:line="240" w:lineRule="auto"/>
      </w:pPr>
      <w:r>
        <w:separator/>
      </w:r>
    </w:p>
  </w:footnote>
  <w:footnote w:type="continuationSeparator" w:id="0">
    <w:p w14:paraId="2D8CEA2C" w14:textId="77777777" w:rsidR="0098380D" w:rsidRDefault="009838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90396"/>
    <w:multiLevelType w:val="hybridMultilevel"/>
    <w:tmpl w:val="0F9EA4BA"/>
    <w:lvl w:ilvl="0" w:tplc="56FEA9C2">
      <w:start w:val="1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04C9435E"/>
    <w:multiLevelType w:val="hybridMultilevel"/>
    <w:tmpl w:val="73CCE588"/>
    <w:lvl w:ilvl="0" w:tplc="5518DA3E">
      <w:start w:val="1"/>
      <w:numFmt w:val="bullet"/>
      <w:lvlText w:val="-"/>
      <w:lvlJc w:val="left"/>
      <w:pPr>
        <w:ind w:left="9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8C851D6">
      <w:start w:val="1"/>
      <w:numFmt w:val="bullet"/>
      <w:lvlText w:val="o"/>
      <w:lvlJc w:val="left"/>
      <w:pPr>
        <w:ind w:left="1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88A51A6">
      <w:start w:val="1"/>
      <w:numFmt w:val="bullet"/>
      <w:lvlText w:val="▪"/>
      <w:lvlJc w:val="left"/>
      <w:pPr>
        <w:ind w:left="2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EE6365A">
      <w:start w:val="1"/>
      <w:numFmt w:val="bullet"/>
      <w:lvlText w:val="•"/>
      <w:lvlJc w:val="left"/>
      <w:pPr>
        <w:ind w:left="3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E74E73E">
      <w:start w:val="1"/>
      <w:numFmt w:val="bullet"/>
      <w:lvlText w:val="o"/>
      <w:lvlJc w:val="left"/>
      <w:pPr>
        <w:ind w:left="39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086FDEC">
      <w:start w:val="1"/>
      <w:numFmt w:val="bullet"/>
      <w:lvlText w:val="▪"/>
      <w:lvlJc w:val="left"/>
      <w:pPr>
        <w:ind w:left="46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06ACB76">
      <w:start w:val="1"/>
      <w:numFmt w:val="bullet"/>
      <w:lvlText w:val="•"/>
      <w:lvlJc w:val="left"/>
      <w:pPr>
        <w:ind w:left="53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41EC1AE">
      <w:start w:val="1"/>
      <w:numFmt w:val="bullet"/>
      <w:lvlText w:val="o"/>
      <w:lvlJc w:val="left"/>
      <w:pPr>
        <w:ind w:left="61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4B65BF4">
      <w:start w:val="1"/>
      <w:numFmt w:val="bullet"/>
      <w:lvlText w:val="▪"/>
      <w:lvlJc w:val="left"/>
      <w:pPr>
        <w:ind w:left="68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04DB6B42"/>
    <w:multiLevelType w:val="hybridMultilevel"/>
    <w:tmpl w:val="0E06420E"/>
    <w:lvl w:ilvl="0" w:tplc="A85E88F6">
      <w:start w:val="1"/>
      <w:numFmt w:val="bullet"/>
      <w:lvlText w:val="–"/>
      <w:lvlJc w:val="left"/>
      <w:pPr>
        <w:ind w:left="1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"/>
        <w:szCs w:val="2"/>
        <w:u w:val="none" w:color="000000"/>
        <w:bdr w:val="none" w:sz="0" w:space="0" w:color="auto"/>
        <w:shd w:val="clear" w:color="auto" w:fill="auto"/>
        <w:vertAlign w:val="baseline"/>
      </w:rPr>
    </w:lvl>
    <w:lvl w:ilvl="1" w:tplc="DB722096">
      <w:start w:val="1"/>
      <w:numFmt w:val="bullet"/>
      <w:lvlText w:val="o"/>
      <w:lvlJc w:val="left"/>
      <w:pPr>
        <w:ind w:left="2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"/>
        <w:szCs w:val="2"/>
        <w:u w:val="none" w:color="000000"/>
        <w:bdr w:val="none" w:sz="0" w:space="0" w:color="auto"/>
        <w:shd w:val="clear" w:color="auto" w:fill="auto"/>
        <w:vertAlign w:val="baseline"/>
      </w:rPr>
    </w:lvl>
    <w:lvl w:ilvl="2" w:tplc="7B7CAF90">
      <w:start w:val="1"/>
      <w:numFmt w:val="bullet"/>
      <w:lvlText w:val="▪"/>
      <w:lvlJc w:val="left"/>
      <w:pPr>
        <w:ind w:left="3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"/>
        <w:szCs w:val="2"/>
        <w:u w:val="none" w:color="000000"/>
        <w:bdr w:val="none" w:sz="0" w:space="0" w:color="auto"/>
        <w:shd w:val="clear" w:color="auto" w:fill="auto"/>
        <w:vertAlign w:val="baseline"/>
      </w:rPr>
    </w:lvl>
    <w:lvl w:ilvl="3" w:tplc="92E03D46">
      <w:start w:val="1"/>
      <w:numFmt w:val="bullet"/>
      <w:lvlText w:val="•"/>
      <w:lvlJc w:val="left"/>
      <w:pPr>
        <w:ind w:left="4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"/>
        <w:szCs w:val="2"/>
        <w:u w:val="none" w:color="000000"/>
        <w:bdr w:val="none" w:sz="0" w:space="0" w:color="auto"/>
        <w:shd w:val="clear" w:color="auto" w:fill="auto"/>
        <w:vertAlign w:val="baseline"/>
      </w:rPr>
    </w:lvl>
    <w:lvl w:ilvl="4" w:tplc="258E4024">
      <w:start w:val="1"/>
      <w:numFmt w:val="bullet"/>
      <w:lvlText w:val="o"/>
      <w:lvlJc w:val="left"/>
      <w:pPr>
        <w:ind w:left="5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"/>
        <w:szCs w:val="2"/>
        <w:u w:val="none" w:color="000000"/>
        <w:bdr w:val="none" w:sz="0" w:space="0" w:color="auto"/>
        <w:shd w:val="clear" w:color="auto" w:fill="auto"/>
        <w:vertAlign w:val="baseline"/>
      </w:rPr>
    </w:lvl>
    <w:lvl w:ilvl="5" w:tplc="FA08C65C">
      <w:start w:val="1"/>
      <w:numFmt w:val="bullet"/>
      <w:lvlText w:val="▪"/>
      <w:lvlJc w:val="left"/>
      <w:pPr>
        <w:ind w:left="5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"/>
        <w:szCs w:val="2"/>
        <w:u w:val="none" w:color="000000"/>
        <w:bdr w:val="none" w:sz="0" w:space="0" w:color="auto"/>
        <w:shd w:val="clear" w:color="auto" w:fill="auto"/>
        <w:vertAlign w:val="baseline"/>
      </w:rPr>
    </w:lvl>
    <w:lvl w:ilvl="6" w:tplc="758026DA">
      <w:start w:val="1"/>
      <w:numFmt w:val="bullet"/>
      <w:lvlText w:val="•"/>
      <w:lvlJc w:val="left"/>
      <w:pPr>
        <w:ind w:left="6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"/>
        <w:szCs w:val="2"/>
        <w:u w:val="none" w:color="000000"/>
        <w:bdr w:val="none" w:sz="0" w:space="0" w:color="auto"/>
        <w:shd w:val="clear" w:color="auto" w:fill="auto"/>
        <w:vertAlign w:val="baseline"/>
      </w:rPr>
    </w:lvl>
    <w:lvl w:ilvl="7" w:tplc="BE5EBC90">
      <w:start w:val="1"/>
      <w:numFmt w:val="bullet"/>
      <w:lvlText w:val="o"/>
      <w:lvlJc w:val="left"/>
      <w:pPr>
        <w:ind w:left="7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"/>
        <w:szCs w:val="2"/>
        <w:u w:val="none" w:color="000000"/>
        <w:bdr w:val="none" w:sz="0" w:space="0" w:color="auto"/>
        <w:shd w:val="clear" w:color="auto" w:fill="auto"/>
        <w:vertAlign w:val="baseline"/>
      </w:rPr>
    </w:lvl>
    <w:lvl w:ilvl="8" w:tplc="8B80310E">
      <w:start w:val="1"/>
      <w:numFmt w:val="bullet"/>
      <w:lvlText w:val="▪"/>
      <w:lvlJc w:val="left"/>
      <w:pPr>
        <w:ind w:left="8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"/>
        <w:szCs w:val="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F02240"/>
    <w:multiLevelType w:val="hybridMultilevel"/>
    <w:tmpl w:val="45B6B406"/>
    <w:lvl w:ilvl="0" w:tplc="C0F274A8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258FADE">
      <w:start w:val="1"/>
      <w:numFmt w:val="bullet"/>
      <w:lvlText w:val="o"/>
      <w:lvlJc w:val="left"/>
      <w:pPr>
        <w:ind w:left="17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E6E2A24">
      <w:start w:val="1"/>
      <w:numFmt w:val="bullet"/>
      <w:lvlText w:val="▪"/>
      <w:lvlJc w:val="left"/>
      <w:pPr>
        <w:ind w:left="25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0E899AA">
      <w:start w:val="1"/>
      <w:numFmt w:val="bullet"/>
      <w:lvlText w:val="•"/>
      <w:lvlJc w:val="left"/>
      <w:pPr>
        <w:ind w:left="32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C244DD6">
      <w:start w:val="1"/>
      <w:numFmt w:val="bullet"/>
      <w:lvlText w:val="o"/>
      <w:lvlJc w:val="left"/>
      <w:pPr>
        <w:ind w:left="39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87A5D3C">
      <w:start w:val="1"/>
      <w:numFmt w:val="bullet"/>
      <w:lvlText w:val="▪"/>
      <w:lvlJc w:val="left"/>
      <w:pPr>
        <w:ind w:left="46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65480C4">
      <w:start w:val="1"/>
      <w:numFmt w:val="bullet"/>
      <w:lvlText w:val="•"/>
      <w:lvlJc w:val="left"/>
      <w:pPr>
        <w:ind w:left="53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5AB89E90">
      <w:start w:val="1"/>
      <w:numFmt w:val="bullet"/>
      <w:lvlText w:val="o"/>
      <w:lvlJc w:val="left"/>
      <w:pPr>
        <w:ind w:left="61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AA285FA">
      <w:start w:val="1"/>
      <w:numFmt w:val="bullet"/>
      <w:lvlText w:val="▪"/>
      <w:lvlJc w:val="left"/>
      <w:pPr>
        <w:ind w:left="68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251556A8"/>
    <w:multiLevelType w:val="hybridMultilevel"/>
    <w:tmpl w:val="7CD8CB40"/>
    <w:lvl w:ilvl="0" w:tplc="D8DABB72">
      <w:start w:val="1"/>
      <w:numFmt w:val="decimal"/>
      <w:lvlText w:val="%1)"/>
      <w:lvlJc w:val="left"/>
      <w:pPr>
        <w:ind w:left="410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025622">
      <w:start w:val="1"/>
      <w:numFmt w:val="decimal"/>
      <w:lvlText w:val="%2."/>
      <w:lvlJc w:val="left"/>
      <w:pPr>
        <w:ind w:left="107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1F07400">
      <w:numFmt w:val="bullet"/>
      <w:lvlText w:val="•"/>
      <w:lvlJc w:val="left"/>
      <w:pPr>
        <w:ind w:left="1627" w:hanging="361"/>
      </w:pPr>
      <w:rPr>
        <w:rFonts w:hint="default"/>
        <w:lang w:val="ru-RU" w:eastAsia="en-US" w:bidi="ar-SA"/>
      </w:rPr>
    </w:lvl>
    <w:lvl w:ilvl="3" w:tplc="ADE6E66E">
      <w:numFmt w:val="bullet"/>
      <w:lvlText w:val="•"/>
      <w:lvlJc w:val="left"/>
      <w:pPr>
        <w:ind w:left="2834" w:hanging="361"/>
      </w:pPr>
      <w:rPr>
        <w:rFonts w:hint="default"/>
        <w:lang w:val="ru-RU" w:eastAsia="en-US" w:bidi="ar-SA"/>
      </w:rPr>
    </w:lvl>
    <w:lvl w:ilvl="4" w:tplc="C122E6C8">
      <w:numFmt w:val="bullet"/>
      <w:lvlText w:val="•"/>
      <w:lvlJc w:val="left"/>
      <w:pPr>
        <w:ind w:left="4042" w:hanging="361"/>
      </w:pPr>
      <w:rPr>
        <w:rFonts w:hint="default"/>
        <w:lang w:val="ru-RU" w:eastAsia="en-US" w:bidi="ar-SA"/>
      </w:rPr>
    </w:lvl>
    <w:lvl w:ilvl="5" w:tplc="3CE2137E">
      <w:numFmt w:val="bullet"/>
      <w:lvlText w:val="•"/>
      <w:lvlJc w:val="left"/>
      <w:pPr>
        <w:ind w:left="5249" w:hanging="361"/>
      </w:pPr>
      <w:rPr>
        <w:rFonts w:hint="default"/>
        <w:lang w:val="ru-RU" w:eastAsia="en-US" w:bidi="ar-SA"/>
      </w:rPr>
    </w:lvl>
    <w:lvl w:ilvl="6" w:tplc="12EEB776">
      <w:numFmt w:val="bullet"/>
      <w:lvlText w:val="•"/>
      <w:lvlJc w:val="left"/>
      <w:pPr>
        <w:ind w:left="6456" w:hanging="361"/>
      </w:pPr>
      <w:rPr>
        <w:rFonts w:hint="default"/>
        <w:lang w:val="ru-RU" w:eastAsia="en-US" w:bidi="ar-SA"/>
      </w:rPr>
    </w:lvl>
    <w:lvl w:ilvl="7" w:tplc="A352FA12">
      <w:numFmt w:val="bullet"/>
      <w:lvlText w:val="•"/>
      <w:lvlJc w:val="left"/>
      <w:pPr>
        <w:ind w:left="7664" w:hanging="361"/>
      </w:pPr>
      <w:rPr>
        <w:rFonts w:hint="default"/>
        <w:lang w:val="ru-RU" w:eastAsia="en-US" w:bidi="ar-SA"/>
      </w:rPr>
    </w:lvl>
    <w:lvl w:ilvl="8" w:tplc="3AD42B74">
      <w:numFmt w:val="bullet"/>
      <w:lvlText w:val="•"/>
      <w:lvlJc w:val="left"/>
      <w:pPr>
        <w:ind w:left="8871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252B1206"/>
    <w:multiLevelType w:val="hybridMultilevel"/>
    <w:tmpl w:val="55262084"/>
    <w:lvl w:ilvl="0" w:tplc="D8049DAA">
      <w:start w:val="3"/>
      <w:numFmt w:val="decimal"/>
      <w:lvlText w:val="%1)"/>
      <w:lvlJc w:val="left"/>
      <w:pPr>
        <w:ind w:left="410" w:hanging="30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A809A0">
      <w:numFmt w:val="bullet"/>
      <w:lvlText w:val="•"/>
      <w:lvlJc w:val="left"/>
      <w:pPr>
        <w:ind w:left="1506" w:hanging="304"/>
      </w:pPr>
      <w:rPr>
        <w:rFonts w:hint="default"/>
        <w:lang w:val="ru-RU" w:eastAsia="en-US" w:bidi="ar-SA"/>
      </w:rPr>
    </w:lvl>
    <w:lvl w:ilvl="2" w:tplc="A516D86E">
      <w:numFmt w:val="bullet"/>
      <w:lvlText w:val="•"/>
      <w:lvlJc w:val="left"/>
      <w:pPr>
        <w:ind w:left="2593" w:hanging="304"/>
      </w:pPr>
      <w:rPr>
        <w:rFonts w:hint="default"/>
        <w:lang w:val="ru-RU" w:eastAsia="en-US" w:bidi="ar-SA"/>
      </w:rPr>
    </w:lvl>
    <w:lvl w:ilvl="3" w:tplc="9460CD0E">
      <w:numFmt w:val="bullet"/>
      <w:lvlText w:val="•"/>
      <w:lvlJc w:val="left"/>
      <w:pPr>
        <w:ind w:left="3679" w:hanging="304"/>
      </w:pPr>
      <w:rPr>
        <w:rFonts w:hint="default"/>
        <w:lang w:val="ru-RU" w:eastAsia="en-US" w:bidi="ar-SA"/>
      </w:rPr>
    </w:lvl>
    <w:lvl w:ilvl="4" w:tplc="14B83442">
      <w:numFmt w:val="bullet"/>
      <w:lvlText w:val="•"/>
      <w:lvlJc w:val="left"/>
      <w:pPr>
        <w:ind w:left="4766" w:hanging="304"/>
      </w:pPr>
      <w:rPr>
        <w:rFonts w:hint="default"/>
        <w:lang w:val="ru-RU" w:eastAsia="en-US" w:bidi="ar-SA"/>
      </w:rPr>
    </w:lvl>
    <w:lvl w:ilvl="5" w:tplc="11844EE4">
      <w:numFmt w:val="bullet"/>
      <w:lvlText w:val="•"/>
      <w:lvlJc w:val="left"/>
      <w:pPr>
        <w:ind w:left="5853" w:hanging="304"/>
      </w:pPr>
      <w:rPr>
        <w:rFonts w:hint="default"/>
        <w:lang w:val="ru-RU" w:eastAsia="en-US" w:bidi="ar-SA"/>
      </w:rPr>
    </w:lvl>
    <w:lvl w:ilvl="6" w:tplc="E932D35A">
      <w:numFmt w:val="bullet"/>
      <w:lvlText w:val="•"/>
      <w:lvlJc w:val="left"/>
      <w:pPr>
        <w:ind w:left="6939" w:hanging="304"/>
      </w:pPr>
      <w:rPr>
        <w:rFonts w:hint="default"/>
        <w:lang w:val="ru-RU" w:eastAsia="en-US" w:bidi="ar-SA"/>
      </w:rPr>
    </w:lvl>
    <w:lvl w:ilvl="7" w:tplc="DB40D4F4">
      <w:numFmt w:val="bullet"/>
      <w:lvlText w:val="•"/>
      <w:lvlJc w:val="left"/>
      <w:pPr>
        <w:ind w:left="8026" w:hanging="304"/>
      </w:pPr>
      <w:rPr>
        <w:rFonts w:hint="default"/>
        <w:lang w:val="ru-RU" w:eastAsia="en-US" w:bidi="ar-SA"/>
      </w:rPr>
    </w:lvl>
    <w:lvl w:ilvl="8" w:tplc="49E41ABE">
      <w:numFmt w:val="bullet"/>
      <w:lvlText w:val="•"/>
      <w:lvlJc w:val="left"/>
      <w:pPr>
        <w:ind w:left="9112" w:hanging="304"/>
      </w:pPr>
      <w:rPr>
        <w:rFonts w:hint="default"/>
        <w:lang w:val="ru-RU" w:eastAsia="en-US" w:bidi="ar-SA"/>
      </w:rPr>
    </w:lvl>
  </w:abstractNum>
  <w:abstractNum w:abstractNumId="6" w15:restartNumberingAfterBreak="0">
    <w:nsid w:val="26E42386"/>
    <w:multiLevelType w:val="hybridMultilevel"/>
    <w:tmpl w:val="44D29C00"/>
    <w:lvl w:ilvl="0" w:tplc="26EEF5AA">
      <w:start w:val="1"/>
      <w:numFmt w:val="decimal"/>
      <w:lvlText w:val="%1."/>
      <w:lvlJc w:val="left"/>
      <w:pPr>
        <w:ind w:left="709" w:hanging="360"/>
      </w:pPr>
    </w:lvl>
    <w:lvl w:ilvl="1" w:tplc="04190019">
      <w:start w:val="1"/>
      <w:numFmt w:val="lowerLetter"/>
      <w:lvlText w:val="%2."/>
      <w:lvlJc w:val="left"/>
      <w:pPr>
        <w:ind w:left="1429" w:hanging="360"/>
      </w:pPr>
    </w:lvl>
    <w:lvl w:ilvl="2" w:tplc="0419001B">
      <w:start w:val="1"/>
      <w:numFmt w:val="lowerRoman"/>
      <w:lvlText w:val="%3."/>
      <w:lvlJc w:val="right"/>
      <w:pPr>
        <w:ind w:left="2149" w:hanging="180"/>
      </w:pPr>
    </w:lvl>
    <w:lvl w:ilvl="3" w:tplc="0419000F">
      <w:start w:val="1"/>
      <w:numFmt w:val="decimal"/>
      <w:lvlText w:val="%4."/>
      <w:lvlJc w:val="left"/>
      <w:pPr>
        <w:ind w:left="2869" w:hanging="360"/>
      </w:pPr>
    </w:lvl>
    <w:lvl w:ilvl="4" w:tplc="04190019">
      <w:start w:val="1"/>
      <w:numFmt w:val="lowerLetter"/>
      <w:lvlText w:val="%5."/>
      <w:lvlJc w:val="left"/>
      <w:pPr>
        <w:ind w:left="3589" w:hanging="360"/>
      </w:pPr>
    </w:lvl>
    <w:lvl w:ilvl="5" w:tplc="0419001B">
      <w:start w:val="1"/>
      <w:numFmt w:val="lowerRoman"/>
      <w:lvlText w:val="%6."/>
      <w:lvlJc w:val="right"/>
      <w:pPr>
        <w:ind w:left="4309" w:hanging="180"/>
      </w:pPr>
    </w:lvl>
    <w:lvl w:ilvl="6" w:tplc="0419000F">
      <w:start w:val="1"/>
      <w:numFmt w:val="decimal"/>
      <w:lvlText w:val="%7."/>
      <w:lvlJc w:val="left"/>
      <w:pPr>
        <w:ind w:left="5029" w:hanging="360"/>
      </w:pPr>
    </w:lvl>
    <w:lvl w:ilvl="7" w:tplc="04190019">
      <w:start w:val="1"/>
      <w:numFmt w:val="lowerLetter"/>
      <w:lvlText w:val="%8."/>
      <w:lvlJc w:val="left"/>
      <w:pPr>
        <w:ind w:left="5749" w:hanging="360"/>
      </w:pPr>
    </w:lvl>
    <w:lvl w:ilvl="8" w:tplc="0419001B">
      <w:start w:val="1"/>
      <w:numFmt w:val="lowerRoman"/>
      <w:lvlText w:val="%9."/>
      <w:lvlJc w:val="right"/>
      <w:pPr>
        <w:ind w:left="6469" w:hanging="180"/>
      </w:pPr>
    </w:lvl>
  </w:abstractNum>
  <w:abstractNum w:abstractNumId="7" w15:restartNumberingAfterBreak="0">
    <w:nsid w:val="295139A2"/>
    <w:multiLevelType w:val="hybridMultilevel"/>
    <w:tmpl w:val="DAAA2946"/>
    <w:lvl w:ilvl="0" w:tplc="B198B0C4">
      <w:start w:val="1"/>
      <w:numFmt w:val="decimal"/>
      <w:lvlText w:val="%1."/>
      <w:lvlJc w:val="left"/>
      <w:pPr>
        <w:tabs>
          <w:tab w:val="num" w:pos="1275"/>
        </w:tabs>
        <w:ind w:left="1275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 w15:restartNumberingAfterBreak="0">
    <w:nsid w:val="2FCB4D35"/>
    <w:multiLevelType w:val="hybridMultilevel"/>
    <w:tmpl w:val="4066F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CC6D64"/>
    <w:multiLevelType w:val="hybridMultilevel"/>
    <w:tmpl w:val="C4FC7984"/>
    <w:lvl w:ilvl="0" w:tplc="5B94B5AE">
      <w:start w:val="2"/>
      <w:numFmt w:val="decimal"/>
      <w:lvlText w:val="%1)"/>
      <w:lvlJc w:val="left"/>
      <w:pPr>
        <w:ind w:left="1250" w:hanging="30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361B24">
      <w:numFmt w:val="bullet"/>
      <w:lvlText w:val="•"/>
      <w:lvlJc w:val="left"/>
      <w:pPr>
        <w:ind w:left="2262" w:hanging="304"/>
      </w:pPr>
      <w:rPr>
        <w:rFonts w:hint="default"/>
        <w:lang w:val="ru-RU" w:eastAsia="en-US" w:bidi="ar-SA"/>
      </w:rPr>
    </w:lvl>
    <w:lvl w:ilvl="2" w:tplc="7B6C50D8">
      <w:numFmt w:val="bullet"/>
      <w:lvlText w:val="•"/>
      <w:lvlJc w:val="left"/>
      <w:pPr>
        <w:ind w:left="3265" w:hanging="304"/>
      </w:pPr>
      <w:rPr>
        <w:rFonts w:hint="default"/>
        <w:lang w:val="ru-RU" w:eastAsia="en-US" w:bidi="ar-SA"/>
      </w:rPr>
    </w:lvl>
    <w:lvl w:ilvl="3" w:tplc="E62826A6">
      <w:numFmt w:val="bullet"/>
      <w:lvlText w:val="•"/>
      <w:lvlJc w:val="left"/>
      <w:pPr>
        <w:ind w:left="4267" w:hanging="304"/>
      </w:pPr>
      <w:rPr>
        <w:rFonts w:hint="default"/>
        <w:lang w:val="ru-RU" w:eastAsia="en-US" w:bidi="ar-SA"/>
      </w:rPr>
    </w:lvl>
    <w:lvl w:ilvl="4" w:tplc="F822EAF4">
      <w:numFmt w:val="bullet"/>
      <w:lvlText w:val="•"/>
      <w:lvlJc w:val="left"/>
      <w:pPr>
        <w:ind w:left="5270" w:hanging="304"/>
      </w:pPr>
      <w:rPr>
        <w:rFonts w:hint="default"/>
        <w:lang w:val="ru-RU" w:eastAsia="en-US" w:bidi="ar-SA"/>
      </w:rPr>
    </w:lvl>
    <w:lvl w:ilvl="5" w:tplc="4E881B5A">
      <w:numFmt w:val="bullet"/>
      <w:lvlText w:val="•"/>
      <w:lvlJc w:val="left"/>
      <w:pPr>
        <w:ind w:left="6273" w:hanging="304"/>
      </w:pPr>
      <w:rPr>
        <w:rFonts w:hint="default"/>
        <w:lang w:val="ru-RU" w:eastAsia="en-US" w:bidi="ar-SA"/>
      </w:rPr>
    </w:lvl>
    <w:lvl w:ilvl="6" w:tplc="C7C2FEDC">
      <w:numFmt w:val="bullet"/>
      <w:lvlText w:val="•"/>
      <w:lvlJc w:val="left"/>
      <w:pPr>
        <w:ind w:left="7275" w:hanging="304"/>
      </w:pPr>
      <w:rPr>
        <w:rFonts w:hint="default"/>
        <w:lang w:val="ru-RU" w:eastAsia="en-US" w:bidi="ar-SA"/>
      </w:rPr>
    </w:lvl>
    <w:lvl w:ilvl="7" w:tplc="C386A4B6">
      <w:numFmt w:val="bullet"/>
      <w:lvlText w:val="•"/>
      <w:lvlJc w:val="left"/>
      <w:pPr>
        <w:ind w:left="8278" w:hanging="304"/>
      </w:pPr>
      <w:rPr>
        <w:rFonts w:hint="default"/>
        <w:lang w:val="ru-RU" w:eastAsia="en-US" w:bidi="ar-SA"/>
      </w:rPr>
    </w:lvl>
    <w:lvl w:ilvl="8" w:tplc="4EACB2A8">
      <w:numFmt w:val="bullet"/>
      <w:lvlText w:val="•"/>
      <w:lvlJc w:val="left"/>
      <w:pPr>
        <w:ind w:left="9280" w:hanging="304"/>
      </w:pPr>
      <w:rPr>
        <w:rFonts w:hint="default"/>
        <w:lang w:val="ru-RU" w:eastAsia="en-US" w:bidi="ar-SA"/>
      </w:rPr>
    </w:lvl>
  </w:abstractNum>
  <w:abstractNum w:abstractNumId="10" w15:restartNumberingAfterBreak="0">
    <w:nsid w:val="46A57371"/>
    <w:multiLevelType w:val="hybridMultilevel"/>
    <w:tmpl w:val="28B4FFC6"/>
    <w:lvl w:ilvl="0" w:tplc="E50ED046">
      <w:numFmt w:val="bullet"/>
      <w:lvlText w:val="-"/>
      <w:lvlJc w:val="left"/>
      <w:pPr>
        <w:ind w:left="829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81ECC6C">
      <w:numFmt w:val="bullet"/>
      <w:lvlText w:val="•"/>
      <w:lvlJc w:val="left"/>
      <w:pPr>
        <w:ind w:left="1822" w:hanging="327"/>
      </w:pPr>
      <w:rPr>
        <w:rFonts w:hint="default"/>
        <w:lang w:val="ru-RU" w:eastAsia="en-US" w:bidi="ar-SA"/>
      </w:rPr>
    </w:lvl>
    <w:lvl w:ilvl="2" w:tplc="06CE7036">
      <w:numFmt w:val="bullet"/>
      <w:lvlText w:val="•"/>
      <w:lvlJc w:val="left"/>
      <w:pPr>
        <w:ind w:left="2825" w:hanging="327"/>
      </w:pPr>
      <w:rPr>
        <w:rFonts w:hint="default"/>
        <w:lang w:val="ru-RU" w:eastAsia="en-US" w:bidi="ar-SA"/>
      </w:rPr>
    </w:lvl>
    <w:lvl w:ilvl="3" w:tplc="45DC766C">
      <w:numFmt w:val="bullet"/>
      <w:lvlText w:val="•"/>
      <w:lvlJc w:val="left"/>
      <w:pPr>
        <w:ind w:left="3827" w:hanging="327"/>
      </w:pPr>
      <w:rPr>
        <w:rFonts w:hint="default"/>
        <w:lang w:val="ru-RU" w:eastAsia="en-US" w:bidi="ar-SA"/>
      </w:rPr>
    </w:lvl>
    <w:lvl w:ilvl="4" w:tplc="6BAC3F22">
      <w:numFmt w:val="bullet"/>
      <w:lvlText w:val="•"/>
      <w:lvlJc w:val="left"/>
      <w:pPr>
        <w:ind w:left="4830" w:hanging="327"/>
      </w:pPr>
      <w:rPr>
        <w:rFonts w:hint="default"/>
        <w:lang w:val="ru-RU" w:eastAsia="en-US" w:bidi="ar-SA"/>
      </w:rPr>
    </w:lvl>
    <w:lvl w:ilvl="5" w:tplc="6F9066EE">
      <w:numFmt w:val="bullet"/>
      <w:lvlText w:val="•"/>
      <w:lvlJc w:val="left"/>
      <w:pPr>
        <w:ind w:left="5833" w:hanging="327"/>
      </w:pPr>
      <w:rPr>
        <w:rFonts w:hint="default"/>
        <w:lang w:val="ru-RU" w:eastAsia="en-US" w:bidi="ar-SA"/>
      </w:rPr>
    </w:lvl>
    <w:lvl w:ilvl="6" w:tplc="2BA6EEC4">
      <w:numFmt w:val="bullet"/>
      <w:lvlText w:val="•"/>
      <w:lvlJc w:val="left"/>
      <w:pPr>
        <w:ind w:left="6835" w:hanging="327"/>
      </w:pPr>
      <w:rPr>
        <w:rFonts w:hint="default"/>
        <w:lang w:val="ru-RU" w:eastAsia="en-US" w:bidi="ar-SA"/>
      </w:rPr>
    </w:lvl>
    <w:lvl w:ilvl="7" w:tplc="592E9482">
      <w:numFmt w:val="bullet"/>
      <w:lvlText w:val="•"/>
      <w:lvlJc w:val="left"/>
      <w:pPr>
        <w:ind w:left="7838" w:hanging="327"/>
      </w:pPr>
      <w:rPr>
        <w:rFonts w:hint="default"/>
        <w:lang w:val="ru-RU" w:eastAsia="en-US" w:bidi="ar-SA"/>
      </w:rPr>
    </w:lvl>
    <w:lvl w:ilvl="8" w:tplc="C720AE5C">
      <w:numFmt w:val="bullet"/>
      <w:lvlText w:val="•"/>
      <w:lvlJc w:val="left"/>
      <w:pPr>
        <w:ind w:left="8840" w:hanging="327"/>
      </w:pPr>
      <w:rPr>
        <w:rFonts w:hint="default"/>
        <w:lang w:val="ru-RU" w:eastAsia="en-US" w:bidi="ar-SA"/>
      </w:rPr>
    </w:lvl>
  </w:abstractNum>
  <w:abstractNum w:abstractNumId="11" w15:restartNumberingAfterBreak="0">
    <w:nsid w:val="4F374266"/>
    <w:multiLevelType w:val="hybridMultilevel"/>
    <w:tmpl w:val="1E180228"/>
    <w:lvl w:ilvl="0" w:tplc="1534E48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46B5E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3E1C1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EA4BC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CA5A2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486EA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70CA9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346E8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0ECCA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08308C8"/>
    <w:multiLevelType w:val="hybridMultilevel"/>
    <w:tmpl w:val="11D45514"/>
    <w:lvl w:ilvl="0" w:tplc="6DF26A14">
      <w:start w:val="1"/>
      <w:numFmt w:val="decimal"/>
      <w:lvlText w:val="%1."/>
      <w:lvlJc w:val="left"/>
      <w:pPr>
        <w:ind w:left="84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3" w15:restartNumberingAfterBreak="0">
    <w:nsid w:val="5D4C7C04"/>
    <w:multiLevelType w:val="hybridMultilevel"/>
    <w:tmpl w:val="17C8D316"/>
    <w:lvl w:ilvl="0" w:tplc="6AA82DB2">
      <w:start w:val="1"/>
      <w:numFmt w:val="decimal"/>
      <w:lvlText w:val="%1)"/>
      <w:lvlJc w:val="left"/>
      <w:pPr>
        <w:ind w:left="107" w:hanging="3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8699FA">
      <w:numFmt w:val="bullet"/>
      <w:lvlText w:val="•"/>
      <w:lvlJc w:val="left"/>
      <w:pPr>
        <w:ind w:left="1218" w:hanging="397"/>
      </w:pPr>
      <w:rPr>
        <w:rFonts w:hint="default"/>
        <w:lang w:val="ru-RU" w:eastAsia="en-US" w:bidi="ar-SA"/>
      </w:rPr>
    </w:lvl>
    <w:lvl w:ilvl="2" w:tplc="7DFA5FA2">
      <w:numFmt w:val="bullet"/>
      <w:lvlText w:val="•"/>
      <w:lvlJc w:val="left"/>
      <w:pPr>
        <w:ind w:left="2337" w:hanging="397"/>
      </w:pPr>
      <w:rPr>
        <w:rFonts w:hint="default"/>
        <w:lang w:val="ru-RU" w:eastAsia="en-US" w:bidi="ar-SA"/>
      </w:rPr>
    </w:lvl>
    <w:lvl w:ilvl="3" w:tplc="67CC6D96">
      <w:numFmt w:val="bullet"/>
      <w:lvlText w:val="•"/>
      <w:lvlJc w:val="left"/>
      <w:pPr>
        <w:ind w:left="3455" w:hanging="397"/>
      </w:pPr>
      <w:rPr>
        <w:rFonts w:hint="default"/>
        <w:lang w:val="ru-RU" w:eastAsia="en-US" w:bidi="ar-SA"/>
      </w:rPr>
    </w:lvl>
    <w:lvl w:ilvl="4" w:tplc="A918734C">
      <w:numFmt w:val="bullet"/>
      <w:lvlText w:val="•"/>
      <w:lvlJc w:val="left"/>
      <w:pPr>
        <w:ind w:left="4574" w:hanging="397"/>
      </w:pPr>
      <w:rPr>
        <w:rFonts w:hint="default"/>
        <w:lang w:val="ru-RU" w:eastAsia="en-US" w:bidi="ar-SA"/>
      </w:rPr>
    </w:lvl>
    <w:lvl w:ilvl="5" w:tplc="C0121C26">
      <w:numFmt w:val="bullet"/>
      <w:lvlText w:val="•"/>
      <w:lvlJc w:val="left"/>
      <w:pPr>
        <w:ind w:left="5693" w:hanging="397"/>
      </w:pPr>
      <w:rPr>
        <w:rFonts w:hint="default"/>
        <w:lang w:val="ru-RU" w:eastAsia="en-US" w:bidi="ar-SA"/>
      </w:rPr>
    </w:lvl>
    <w:lvl w:ilvl="6" w:tplc="583A1792">
      <w:numFmt w:val="bullet"/>
      <w:lvlText w:val="•"/>
      <w:lvlJc w:val="left"/>
      <w:pPr>
        <w:ind w:left="6811" w:hanging="397"/>
      </w:pPr>
      <w:rPr>
        <w:rFonts w:hint="default"/>
        <w:lang w:val="ru-RU" w:eastAsia="en-US" w:bidi="ar-SA"/>
      </w:rPr>
    </w:lvl>
    <w:lvl w:ilvl="7" w:tplc="A33EF4D8">
      <w:numFmt w:val="bullet"/>
      <w:lvlText w:val="•"/>
      <w:lvlJc w:val="left"/>
      <w:pPr>
        <w:ind w:left="7930" w:hanging="397"/>
      </w:pPr>
      <w:rPr>
        <w:rFonts w:hint="default"/>
        <w:lang w:val="ru-RU" w:eastAsia="en-US" w:bidi="ar-SA"/>
      </w:rPr>
    </w:lvl>
    <w:lvl w:ilvl="8" w:tplc="96F0D89A">
      <w:numFmt w:val="bullet"/>
      <w:lvlText w:val="•"/>
      <w:lvlJc w:val="left"/>
      <w:pPr>
        <w:ind w:left="9048" w:hanging="397"/>
      </w:pPr>
      <w:rPr>
        <w:rFonts w:hint="default"/>
        <w:lang w:val="ru-RU" w:eastAsia="en-US" w:bidi="ar-SA"/>
      </w:rPr>
    </w:lvl>
  </w:abstractNum>
  <w:abstractNum w:abstractNumId="14" w15:restartNumberingAfterBreak="0">
    <w:nsid w:val="641F4118"/>
    <w:multiLevelType w:val="hybridMultilevel"/>
    <w:tmpl w:val="6CBE278E"/>
    <w:lvl w:ilvl="0" w:tplc="B2E4872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F73267"/>
    <w:multiLevelType w:val="hybridMultilevel"/>
    <w:tmpl w:val="F7B0E38C"/>
    <w:lvl w:ilvl="0" w:tplc="129411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C6D6166"/>
    <w:multiLevelType w:val="hybridMultilevel"/>
    <w:tmpl w:val="9B26687E"/>
    <w:lvl w:ilvl="0" w:tplc="1AB0567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943CC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F6633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40894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641C7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32BF6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18090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D8DBD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4E890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CA309F7"/>
    <w:multiLevelType w:val="hybridMultilevel"/>
    <w:tmpl w:val="E9AE546A"/>
    <w:lvl w:ilvl="0" w:tplc="F46694B4">
      <w:numFmt w:val="bullet"/>
      <w:lvlText w:val="-"/>
      <w:lvlJc w:val="left"/>
      <w:pPr>
        <w:ind w:left="214" w:hanging="1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FA4236">
      <w:numFmt w:val="bullet"/>
      <w:lvlText w:val="•"/>
      <w:lvlJc w:val="left"/>
      <w:pPr>
        <w:ind w:left="1250" w:hanging="167"/>
      </w:pPr>
      <w:rPr>
        <w:rFonts w:hint="default"/>
        <w:lang w:val="ru-RU" w:eastAsia="en-US" w:bidi="ar-SA"/>
      </w:rPr>
    </w:lvl>
    <w:lvl w:ilvl="2" w:tplc="6EAE65BA">
      <w:numFmt w:val="bullet"/>
      <w:lvlText w:val="•"/>
      <w:lvlJc w:val="left"/>
      <w:pPr>
        <w:ind w:left="2281" w:hanging="167"/>
      </w:pPr>
      <w:rPr>
        <w:rFonts w:hint="default"/>
        <w:lang w:val="ru-RU" w:eastAsia="en-US" w:bidi="ar-SA"/>
      </w:rPr>
    </w:lvl>
    <w:lvl w:ilvl="3" w:tplc="E9F60344">
      <w:numFmt w:val="bullet"/>
      <w:lvlText w:val="•"/>
      <w:lvlJc w:val="left"/>
      <w:pPr>
        <w:ind w:left="3311" w:hanging="167"/>
      </w:pPr>
      <w:rPr>
        <w:rFonts w:hint="default"/>
        <w:lang w:val="ru-RU" w:eastAsia="en-US" w:bidi="ar-SA"/>
      </w:rPr>
    </w:lvl>
    <w:lvl w:ilvl="4" w:tplc="AC8C20A0">
      <w:numFmt w:val="bullet"/>
      <w:lvlText w:val="•"/>
      <w:lvlJc w:val="left"/>
      <w:pPr>
        <w:ind w:left="4342" w:hanging="167"/>
      </w:pPr>
      <w:rPr>
        <w:rFonts w:hint="default"/>
        <w:lang w:val="ru-RU" w:eastAsia="en-US" w:bidi="ar-SA"/>
      </w:rPr>
    </w:lvl>
    <w:lvl w:ilvl="5" w:tplc="13CE411E">
      <w:numFmt w:val="bullet"/>
      <w:lvlText w:val="•"/>
      <w:lvlJc w:val="left"/>
      <w:pPr>
        <w:ind w:left="5373" w:hanging="167"/>
      </w:pPr>
      <w:rPr>
        <w:rFonts w:hint="default"/>
        <w:lang w:val="ru-RU" w:eastAsia="en-US" w:bidi="ar-SA"/>
      </w:rPr>
    </w:lvl>
    <w:lvl w:ilvl="6" w:tplc="6AB62DA8">
      <w:numFmt w:val="bullet"/>
      <w:lvlText w:val="•"/>
      <w:lvlJc w:val="left"/>
      <w:pPr>
        <w:ind w:left="6403" w:hanging="167"/>
      </w:pPr>
      <w:rPr>
        <w:rFonts w:hint="default"/>
        <w:lang w:val="ru-RU" w:eastAsia="en-US" w:bidi="ar-SA"/>
      </w:rPr>
    </w:lvl>
    <w:lvl w:ilvl="7" w:tplc="1054C112">
      <w:numFmt w:val="bullet"/>
      <w:lvlText w:val="•"/>
      <w:lvlJc w:val="left"/>
      <w:pPr>
        <w:ind w:left="7434" w:hanging="167"/>
      </w:pPr>
      <w:rPr>
        <w:rFonts w:hint="default"/>
        <w:lang w:val="ru-RU" w:eastAsia="en-US" w:bidi="ar-SA"/>
      </w:rPr>
    </w:lvl>
    <w:lvl w:ilvl="8" w:tplc="6E74B56E">
      <w:numFmt w:val="bullet"/>
      <w:lvlText w:val="•"/>
      <w:lvlJc w:val="left"/>
      <w:pPr>
        <w:ind w:left="8464" w:hanging="167"/>
      </w:pPr>
      <w:rPr>
        <w:rFonts w:hint="default"/>
        <w:lang w:val="ru-RU" w:eastAsia="en-US" w:bidi="ar-SA"/>
      </w:rPr>
    </w:lvl>
  </w:abstractNum>
  <w:abstractNum w:abstractNumId="18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267544751">
    <w:abstractNumId w:val="18"/>
  </w:num>
  <w:num w:numId="2" w16cid:durableId="137691964">
    <w:abstractNumId w:val="7"/>
  </w:num>
  <w:num w:numId="3" w16cid:durableId="1824352723">
    <w:abstractNumId w:val="0"/>
  </w:num>
  <w:num w:numId="4" w16cid:durableId="201479320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7631670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164516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82541787">
    <w:abstractNumId w:val="5"/>
  </w:num>
  <w:num w:numId="8" w16cid:durableId="1190879594">
    <w:abstractNumId w:val="9"/>
  </w:num>
  <w:num w:numId="9" w16cid:durableId="1707220033">
    <w:abstractNumId w:val="13"/>
  </w:num>
  <w:num w:numId="10" w16cid:durableId="1395197391">
    <w:abstractNumId w:val="4"/>
  </w:num>
  <w:num w:numId="11" w16cid:durableId="661275436">
    <w:abstractNumId w:val="12"/>
  </w:num>
  <w:num w:numId="12" w16cid:durableId="1252589871">
    <w:abstractNumId w:val="15"/>
  </w:num>
  <w:num w:numId="13" w16cid:durableId="1445617836">
    <w:abstractNumId w:val="10"/>
  </w:num>
  <w:num w:numId="14" w16cid:durableId="1012149416">
    <w:abstractNumId w:val="17"/>
  </w:num>
  <w:num w:numId="15" w16cid:durableId="2033410660">
    <w:abstractNumId w:val="11"/>
  </w:num>
  <w:num w:numId="16" w16cid:durableId="1767996891">
    <w:abstractNumId w:val="16"/>
  </w:num>
  <w:num w:numId="17" w16cid:durableId="337081892">
    <w:abstractNumId w:val="2"/>
  </w:num>
  <w:num w:numId="18" w16cid:durableId="116208752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170309378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0031"/>
    <w:rsid w:val="00001BA6"/>
    <w:rsid w:val="00030F52"/>
    <w:rsid w:val="0005043A"/>
    <w:rsid w:val="00052C56"/>
    <w:rsid w:val="000A3302"/>
    <w:rsid w:val="000C230C"/>
    <w:rsid w:val="000D0C3B"/>
    <w:rsid w:val="000D5512"/>
    <w:rsid w:val="001321BD"/>
    <w:rsid w:val="0017025B"/>
    <w:rsid w:val="00191001"/>
    <w:rsid w:val="001A2D86"/>
    <w:rsid w:val="001A45E0"/>
    <w:rsid w:val="001B1B5E"/>
    <w:rsid w:val="001C7EB0"/>
    <w:rsid w:val="00204553"/>
    <w:rsid w:val="00220FBC"/>
    <w:rsid w:val="00224579"/>
    <w:rsid w:val="002338C0"/>
    <w:rsid w:val="00236DB0"/>
    <w:rsid w:val="00253E52"/>
    <w:rsid w:val="00292CBE"/>
    <w:rsid w:val="002B3092"/>
    <w:rsid w:val="00313D0A"/>
    <w:rsid w:val="00320EFD"/>
    <w:rsid w:val="0032289E"/>
    <w:rsid w:val="003359BB"/>
    <w:rsid w:val="003878C8"/>
    <w:rsid w:val="003A3C1D"/>
    <w:rsid w:val="003A4314"/>
    <w:rsid w:val="003A732B"/>
    <w:rsid w:val="003D55BA"/>
    <w:rsid w:val="003E0B96"/>
    <w:rsid w:val="003F12D3"/>
    <w:rsid w:val="0042229B"/>
    <w:rsid w:val="00435848"/>
    <w:rsid w:val="00465A2B"/>
    <w:rsid w:val="00484A73"/>
    <w:rsid w:val="004C526E"/>
    <w:rsid w:val="004E1257"/>
    <w:rsid w:val="005122F9"/>
    <w:rsid w:val="00532DB0"/>
    <w:rsid w:val="00560031"/>
    <w:rsid w:val="005620B9"/>
    <w:rsid w:val="00593108"/>
    <w:rsid w:val="005A70E9"/>
    <w:rsid w:val="005C0D7D"/>
    <w:rsid w:val="005D620D"/>
    <w:rsid w:val="005F5523"/>
    <w:rsid w:val="005F7CC5"/>
    <w:rsid w:val="00602AF0"/>
    <w:rsid w:val="00644414"/>
    <w:rsid w:val="0068400B"/>
    <w:rsid w:val="007133B5"/>
    <w:rsid w:val="0076787B"/>
    <w:rsid w:val="007710ED"/>
    <w:rsid w:val="0077407B"/>
    <w:rsid w:val="007766F3"/>
    <w:rsid w:val="0078559A"/>
    <w:rsid w:val="007F33C4"/>
    <w:rsid w:val="00847CA7"/>
    <w:rsid w:val="008540DF"/>
    <w:rsid w:val="00874FBD"/>
    <w:rsid w:val="008B4AA5"/>
    <w:rsid w:val="00903606"/>
    <w:rsid w:val="009141C7"/>
    <w:rsid w:val="00914E80"/>
    <w:rsid w:val="0093014D"/>
    <w:rsid w:val="00946A01"/>
    <w:rsid w:val="0095669D"/>
    <w:rsid w:val="009573A9"/>
    <w:rsid w:val="00965BC5"/>
    <w:rsid w:val="00971E7C"/>
    <w:rsid w:val="0098380D"/>
    <w:rsid w:val="009A54BC"/>
    <w:rsid w:val="009F6BC6"/>
    <w:rsid w:val="00A2281D"/>
    <w:rsid w:val="00A7514E"/>
    <w:rsid w:val="00A80DA6"/>
    <w:rsid w:val="00A85268"/>
    <w:rsid w:val="00AE3590"/>
    <w:rsid w:val="00B42243"/>
    <w:rsid w:val="00B47187"/>
    <w:rsid w:val="00B62023"/>
    <w:rsid w:val="00B62B51"/>
    <w:rsid w:val="00B63652"/>
    <w:rsid w:val="00B6778F"/>
    <w:rsid w:val="00B7693C"/>
    <w:rsid w:val="00BD3FFB"/>
    <w:rsid w:val="00BF16CC"/>
    <w:rsid w:val="00C01960"/>
    <w:rsid w:val="00C252BA"/>
    <w:rsid w:val="00C274F0"/>
    <w:rsid w:val="00C54084"/>
    <w:rsid w:val="00C7049E"/>
    <w:rsid w:val="00C73750"/>
    <w:rsid w:val="00CA1899"/>
    <w:rsid w:val="00CB6F86"/>
    <w:rsid w:val="00CF754D"/>
    <w:rsid w:val="00D012AB"/>
    <w:rsid w:val="00D02E6E"/>
    <w:rsid w:val="00D3072A"/>
    <w:rsid w:val="00D6159E"/>
    <w:rsid w:val="00D962CB"/>
    <w:rsid w:val="00DD3E54"/>
    <w:rsid w:val="00E33D54"/>
    <w:rsid w:val="00E37BCC"/>
    <w:rsid w:val="00E740E7"/>
    <w:rsid w:val="00EE3F9E"/>
    <w:rsid w:val="00F54616"/>
    <w:rsid w:val="00F671F8"/>
    <w:rsid w:val="00F77467"/>
    <w:rsid w:val="00F972A5"/>
    <w:rsid w:val="00FA7E37"/>
    <w:rsid w:val="00FB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985C7F2"/>
  <w15:docId w15:val="{46AECEFE-BBC1-4E23-841F-4881254DC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1960"/>
    <w:pPr>
      <w:spacing w:line="252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540DF"/>
    <w:pPr>
      <w:keepNext/>
      <w:keepLines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  <w:kern w:val="0"/>
      <w:sz w:val="28"/>
      <w:szCs w:val="28"/>
      <w14:ligatures w14:val="none"/>
    </w:rPr>
  </w:style>
  <w:style w:type="paragraph" w:styleId="2">
    <w:name w:val="heading 2"/>
    <w:basedOn w:val="a"/>
    <w:next w:val="a"/>
    <w:link w:val="20"/>
    <w:unhideWhenUsed/>
    <w:qFormat/>
    <w:rsid w:val="00532DB0"/>
    <w:pPr>
      <w:keepNext/>
      <w:widowControl w:val="0"/>
      <w:adjustRightInd w:val="0"/>
      <w:spacing w:before="240" w:after="60" w:line="276" w:lineRule="auto"/>
      <w:jc w:val="both"/>
      <w:textAlignment w:val="baseline"/>
      <w:outlineLvl w:val="1"/>
    </w:pPr>
    <w:rPr>
      <w:rFonts w:ascii="Cambria" w:eastAsia="Times New Roman" w:hAnsi="Cambria"/>
      <w:b/>
      <w:bCs/>
      <w:i/>
      <w:iCs/>
      <w:kern w:val="0"/>
      <w:sz w:val="28"/>
      <w:szCs w:val="28"/>
      <w:lang w:eastAsia="ru-RU"/>
      <w14:ligatures w14:val="none"/>
    </w:rPr>
  </w:style>
  <w:style w:type="paragraph" w:styleId="3">
    <w:name w:val="heading 3"/>
    <w:basedOn w:val="a"/>
    <w:next w:val="a"/>
    <w:link w:val="30"/>
    <w:qFormat/>
    <w:rsid w:val="00CA1899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kern w:val="0"/>
      <w:sz w:val="26"/>
      <w:szCs w:val="26"/>
      <w:lang w:val="x-none" w:eastAsia="x-none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A1899"/>
    <w:pPr>
      <w:spacing w:before="240" w:after="60" w:line="240" w:lineRule="auto"/>
      <w:outlineLvl w:val="4"/>
    </w:pPr>
    <w:rPr>
      <w:rFonts w:eastAsia="Times New Roman"/>
      <w:b/>
      <w:bCs/>
      <w:i/>
      <w:iCs/>
      <w:kern w:val="0"/>
      <w:sz w:val="26"/>
      <w:szCs w:val="26"/>
      <w:lang w:eastAsia="ru-RU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5931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8540DF"/>
    <w:rPr>
      <w:rFonts w:ascii="Cambria" w:eastAsia="Times New Roman" w:hAnsi="Cambria" w:cs="Times New Roman"/>
      <w:b/>
      <w:bCs/>
      <w:color w:val="365F91"/>
      <w:kern w:val="0"/>
      <w:sz w:val="28"/>
      <w:szCs w:val="28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8540DF"/>
  </w:style>
  <w:style w:type="table" w:styleId="a3">
    <w:name w:val="Table Grid"/>
    <w:basedOn w:val="a1"/>
    <w:uiPriority w:val="59"/>
    <w:rsid w:val="008540D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rsid w:val="008540DF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character" w:customStyle="1" w:styleId="a5">
    <w:name w:val="Текст выноски Знак"/>
    <w:basedOn w:val="a0"/>
    <w:link w:val="a4"/>
    <w:uiPriority w:val="99"/>
    <w:rsid w:val="008540DF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styleId="a6">
    <w:name w:val="header"/>
    <w:basedOn w:val="a"/>
    <w:link w:val="a7"/>
    <w:uiPriority w:val="99"/>
    <w:rsid w:val="008540D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kern w:val="0"/>
      <w:sz w:val="24"/>
      <w:szCs w:val="24"/>
      <w:lang w:eastAsia="ru-RU"/>
      <w14:ligatures w14:val="none"/>
    </w:rPr>
  </w:style>
  <w:style w:type="character" w:customStyle="1" w:styleId="a7">
    <w:name w:val="Верхний колонтитул Знак"/>
    <w:basedOn w:val="a0"/>
    <w:link w:val="a6"/>
    <w:uiPriority w:val="99"/>
    <w:rsid w:val="008540DF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8">
    <w:name w:val="page number"/>
    <w:basedOn w:val="a0"/>
    <w:rsid w:val="008540DF"/>
  </w:style>
  <w:style w:type="paragraph" w:styleId="a9">
    <w:name w:val="footer"/>
    <w:basedOn w:val="a"/>
    <w:link w:val="aa"/>
    <w:uiPriority w:val="99"/>
    <w:rsid w:val="008540D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kern w:val="0"/>
      <w:sz w:val="24"/>
      <w:szCs w:val="24"/>
      <w:lang w:eastAsia="ru-RU"/>
      <w14:ligatures w14:val="none"/>
    </w:rPr>
  </w:style>
  <w:style w:type="character" w:customStyle="1" w:styleId="aa">
    <w:name w:val="Нижний колонтитул Знак"/>
    <w:basedOn w:val="a0"/>
    <w:link w:val="a9"/>
    <w:uiPriority w:val="99"/>
    <w:rsid w:val="008540DF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b">
    <w:name w:val="Hyperlink"/>
    <w:uiPriority w:val="99"/>
    <w:rsid w:val="008540DF"/>
    <w:rPr>
      <w:color w:val="0000FF"/>
      <w:u w:val="single"/>
    </w:rPr>
  </w:style>
  <w:style w:type="paragraph" w:customStyle="1" w:styleId="ConsPlusNormal">
    <w:name w:val="ConsPlusNormal"/>
    <w:link w:val="ConsPlusNormal0"/>
    <w:uiPriority w:val="99"/>
    <w:rsid w:val="008540D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styleId="ac">
    <w:name w:val="Normal (Web)"/>
    <w:basedOn w:val="a"/>
    <w:uiPriority w:val="99"/>
    <w:unhideWhenUsed/>
    <w:rsid w:val="008540DF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  <w14:ligatures w14:val="none"/>
    </w:rPr>
  </w:style>
  <w:style w:type="paragraph" w:styleId="ad">
    <w:name w:val="List Paragraph"/>
    <w:basedOn w:val="a"/>
    <w:uiPriority w:val="1"/>
    <w:qFormat/>
    <w:rsid w:val="008540DF"/>
    <w:pPr>
      <w:spacing w:after="200" w:line="276" w:lineRule="auto"/>
      <w:ind w:left="720"/>
      <w:contextualSpacing/>
    </w:pPr>
    <w:rPr>
      <w:kern w:val="0"/>
      <w14:ligatures w14:val="none"/>
    </w:rPr>
  </w:style>
  <w:style w:type="character" w:customStyle="1" w:styleId="ae">
    <w:name w:val="Основной текст_"/>
    <w:link w:val="12"/>
    <w:rsid w:val="008540DF"/>
    <w:rPr>
      <w:spacing w:val="-1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e"/>
    <w:rsid w:val="008540DF"/>
    <w:pPr>
      <w:widowControl w:val="0"/>
      <w:shd w:val="clear" w:color="auto" w:fill="FFFFFF"/>
      <w:spacing w:after="0" w:line="317" w:lineRule="exact"/>
      <w:ind w:firstLine="540"/>
      <w:jc w:val="both"/>
    </w:pPr>
    <w:rPr>
      <w:rFonts w:asciiTheme="minorHAnsi" w:eastAsiaTheme="minorHAnsi" w:hAnsiTheme="minorHAnsi" w:cstheme="minorBidi"/>
      <w:spacing w:val="-1"/>
      <w:sz w:val="26"/>
      <w:szCs w:val="26"/>
    </w:rPr>
  </w:style>
  <w:style w:type="paragraph" w:styleId="31">
    <w:name w:val="Body Text Indent 3"/>
    <w:basedOn w:val="a"/>
    <w:link w:val="32"/>
    <w:uiPriority w:val="99"/>
    <w:unhideWhenUsed/>
    <w:rsid w:val="008540DF"/>
    <w:pPr>
      <w:spacing w:after="120" w:line="240" w:lineRule="auto"/>
      <w:ind w:left="283"/>
    </w:pPr>
    <w:rPr>
      <w:rFonts w:ascii="Times New Roman" w:eastAsia="Times New Roman" w:hAnsi="Times New Roman"/>
      <w:kern w:val="0"/>
      <w:sz w:val="16"/>
      <w:szCs w:val="16"/>
      <w:lang w:eastAsia="ru-RU"/>
      <w14:ligatures w14:val="none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540DF"/>
    <w:rPr>
      <w:rFonts w:ascii="Times New Roman" w:eastAsia="Times New Roman" w:hAnsi="Times New Roman" w:cs="Times New Roman"/>
      <w:kern w:val="0"/>
      <w:sz w:val="16"/>
      <w:szCs w:val="16"/>
      <w:lang w:eastAsia="ru-RU"/>
      <w14:ligatures w14:val="none"/>
    </w:rPr>
  </w:style>
  <w:style w:type="character" w:customStyle="1" w:styleId="pre">
    <w:name w:val="pre"/>
    <w:rsid w:val="008540DF"/>
  </w:style>
  <w:style w:type="character" w:customStyle="1" w:styleId="af">
    <w:name w:val="Гипертекстовая ссылка"/>
    <w:uiPriority w:val="99"/>
    <w:rsid w:val="008540DF"/>
    <w:rPr>
      <w:rFonts w:ascii="Times New Roman" w:hAnsi="Times New Roman" w:cs="Times New Roman" w:hint="default"/>
      <w:b/>
      <w:bCs w:val="0"/>
      <w:color w:val="106BBE"/>
    </w:rPr>
  </w:style>
  <w:style w:type="paragraph" w:styleId="af0">
    <w:name w:val="No Spacing"/>
    <w:uiPriority w:val="99"/>
    <w:qFormat/>
    <w:rsid w:val="008540DF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ConsPlusNormal0">
    <w:name w:val="ConsPlusNormal Знак"/>
    <w:link w:val="ConsPlusNormal"/>
    <w:locked/>
    <w:rsid w:val="008540DF"/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character" w:customStyle="1" w:styleId="highlightsearch">
    <w:name w:val="highlightsearch"/>
    <w:rsid w:val="008540DF"/>
  </w:style>
  <w:style w:type="paragraph" w:customStyle="1" w:styleId="Default">
    <w:name w:val="Default"/>
    <w:uiPriority w:val="99"/>
    <w:rsid w:val="008540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8540DF"/>
    <w:rPr>
      <w:color w:val="954F72"/>
      <w:u w:val="single"/>
    </w:rPr>
  </w:style>
  <w:style w:type="character" w:styleId="af1">
    <w:name w:val="FollowedHyperlink"/>
    <w:basedOn w:val="a0"/>
    <w:unhideWhenUsed/>
    <w:rsid w:val="008540DF"/>
    <w:rPr>
      <w:color w:val="954F72" w:themeColor="followedHyperlink"/>
      <w:u w:val="single"/>
    </w:rPr>
  </w:style>
  <w:style w:type="numbering" w:customStyle="1" w:styleId="21">
    <w:name w:val="Нет списка2"/>
    <w:next w:val="a2"/>
    <w:uiPriority w:val="99"/>
    <w:semiHidden/>
    <w:unhideWhenUsed/>
    <w:rsid w:val="00F972A5"/>
  </w:style>
  <w:style w:type="paragraph" w:customStyle="1" w:styleId="af2">
    <w:basedOn w:val="a"/>
    <w:next w:val="a"/>
    <w:qFormat/>
    <w:rsid w:val="00F972A5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  <w14:ligatures w14:val="none"/>
    </w:rPr>
  </w:style>
  <w:style w:type="character" w:styleId="af3">
    <w:name w:val="Emphasis"/>
    <w:uiPriority w:val="20"/>
    <w:qFormat/>
    <w:rsid w:val="00F972A5"/>
    <w:rPr>
      <w:i/>
      <w:iCs/>
    </w:rPr>
  </w:style>
  <w:style w:type="character" w:customStyle="1" w:styleId="14">
    <w:name w:val="Заголовок Знак1"/>
    <w:link w:val="af4"/>
    <w:rsid w:val="00F972A5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btn">
    <w:name w:val="btn"/>
    <w:rsid w:val="00F972A5"/>
  </w:style>
  <w:style w:type="character" w:customStyle="1" w:styleId="auto-matches">
    <w:name w:val="auto-matches"/>
    <w:rsid w:val="00F972A5"/>
  </w:style>
  <w:style w:type="numbering" w:customStyle="1" w:styleId="110">
    <w:name w:val="Нет списка11"/>
    <w:next w:val="a2"/>
    <w:uiPriority w:val="99"/>
    <w:semiHidden/>
    <w:unhideWhenUsed/>
    <w:rsid w:val="00F972A5"/>
  </w:style>
  <w:style w:type="table" w:customStyle="1" w:styleId="15">
    <w:name w:val="Сетка таблицы1"/>
    <w:basedOn w:val="a1"/>
    <w:next w:val="a3"/>
    <w:rsid w:val="00F972A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0">
    <w:name w:val="s_10"/>
    <w:rsid w:val="00F972A5"/>
  </w:style>
  <w:style w:type="paragraph" w:customStyle="1" w:styleId="s16">
    <w:name w:val="s_16"/>
    <w:basedOn w:val="a"/>
    <w:rsid w:val="00F972A5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  <w14:ligatures w14:val="none"/>
    </w:rPr>
  </w:style>
  <w:style w:type="paragraph" w:styleId="af4">
    <w:name w:val="Title"/>
    <w:basedOn w:val="a"/>
    <w:next w:val="a"/>
    <w:link w:val="14"/>
    <w:uiPriority w:val="99"/>
    <w:qFormat/>
    <w:rsid w:val="00F972A5"/>
    <w:pPr>
      <w:spacing w:after="0" w:line="240" w:lineRule="auto"/>
      <w:contextualSpacing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5">
    <w:name w:val="Заголовок Знак"/>
    <w:basedOn w:val="a0"/>
    <w:uiPriority w:val="99"/>
    <w:rsid w:val="00F972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rsid w:val="00532DB0"/>
    <w:rPr>
      <w:rFonts w:ascii="Cambria" w:eastAsia="Times New Roman" w:hAnsi="Cambria" w:cs="Times New Roman"/>
      <w:b/>
      <w:bCs/>
      <w:i/>
      <w:iCs/>
      <w:kern w:val="0"/>
      <w:sz w:val="28"/>
      <w:szCs w:val="28"/>
      <w:lang w:val="ru-RU" w:eastAsia="ru-RU"/>
      <w14:ligatures w14:val="none"/>
    </w:rPr>
  </w:style>
  <w:style w:type="numbering" w:customStyle="1" w:styleId="33">
    <w:name w:val="Нет списка3"/>
    <w:next w:val="a2"/>
    <w:uiPriority w:val="99"/>
    <w:semiHidden/>
    <w:unhideWhenUsed/>
    <w:rsid w:val="00532DB0"/>
  </w:style>
  <w:style w:type="paragraph" w:styleId="af6">
    <w:name w:val="Document Map"/>
    <w:basedOn w:val="a"/>
    <w:link w:val="af7"/>
    <w:uiPriority w:val="99"/>
    <w:semiHidden/>
    <w:rsid w:val="00532DB0"/>
    <w:pPr>
      <w:widowControl w:val="0"/>
      <w:shd w:val="clear" w:color="auto" w:fill="000080"/>
      <w:adjustRightInd w:val="0"/>
      <w:spacing w:after="200" w:line="276" w:lineRule="auto"/>
      <w:jc w:val="both"/>
      <w:textAlignment w:val="baseline"/>
    </w:pPr>
    <w:rPr>
      <w:rFonts w:ascii="Times New Roman" w:eastAsia="Times New Roman" w:hAnsi="Times New Roman"/>
      <w:kern w:val="0"/>
      <w:sz w:val="2"/>
      <w:szCs w:val="20"/>
      <w:lang w:val="x-none" w:eastAsia="x-none"/>
      <w14:ligatures w14:val="none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532DB0"/>
    <w:rPr>
      <w:rFonts w:ascii="Times New Roman" w:eastAsia="Times New Roman" w:hAnsi="Times New Roman" w:cs="Times New Roman"/>
      <w:kern w:val="0"/>
      <w:sz w:val="2"/>
      <w:szCs w:val="20"/>
      <w:shd w:val="clear" w:color="auto" w:fill="000080"/>
      <w:lang w:val="x-none" w:eastAsia="x-none"/>
      <w14:ligatures w14:val="none"/>
    </w:rPr>
  </w:style>
  <w:style w:type="character" w:customStyle="1" w:styleId="af8">
    <w:name w:val="Название Знак"/>
    <w:rsid w:val="00532DB0"/>
    <w:rPr>
      <w:rFonts w:ascii="Times New Roman" w:hAnsi="Times New Roman"/>
      <w:sz w:val="28"/>
      <w:szCs w:val="24"/>
    </w:rPr>
  </w:style>
  <w:style w:type="paragraph" w:styleId="af9">
    <w:name w:val="Body Text"/>
    <w:basedOn w:val="a"/>
    <w:link w:val="afa"/>
    <w:uiPriority w:val="1"/>
    <w:unhideWhenUsed/>
    <w:qFormat/>
    <w:rsid w:val="00532DB0"/>
    <w:pPr>
      <w:widowControl w:val="0"/>
      <w:adjustRightInd w:val="0"/>
      <w:spacing w:after="0" w:line="240" w:lineRule="auto"/>
      <w:ind w:right="5755"/>
      <w:jc w:val="both"/>
      <w:textAlignment w:val="baseline"/>
    </w:pPr>
    <w:rPr>
      <w:rFonts w:ascii="Times New Roman" w:eastAsia="Times New Roman" w:hAnsi="Times New Roman"/>
      <w:kern w:val="0"/>
      <w:sz w:val="28"/>
      <w:szCs w:val="24"/>
      <w:lang w:eastAsia="ru-RU"/>
      <w14:ligatures w14:val="none"/>
    </w:rPr>
  </w:style>
  <w:style w:type="character" w:customStyle="1" w:styleId="afa">
    <w:name w:val="Основной текст Знак"/>
    <w:basedOn w:val="a0"/>
    <w:link w:val="af9"/>
    <w:uiPriority w:val="1"/>
    <w:rsid w:val="00532DB0"/>
    <w:rPr>
      <w:rFonts w:ascii="Times New Roman" w:eastAsia="Times New Roman" w:hAnsi="Times New Roman" w:cs="Times New Roman"/>
      <w:kern w:val="0"/>
      <w:sz w:val="28"/>
      <w:szCs w:val="24"/>
      <w:lang w:eastAsia="ru-RU"/>
      <w14:ligatures w14:val="none"/>
    </w:rPr>
  </w:style>
  <w:style w:type="character" w:styleId="afb">
    <w:name w:val="annotation reference"/>
    <w:unhideWhenUsed/>
    <w:rsid w:val="00532DB0"/>
    <w:rPr>
      <w:sz w:val="16"/>
      <w:szCs w:val="16"/>
    </w:rPr>
  </w:style>
  <w:style w:type="paragraph" w:styleId="afc">
    <w:name w:val="annotation text"/>
    <w:basedOn w:val="a"/>
    <w:link w:val="afd"/>
    <w:uiPriority w:val="99"/>
    <w:unhideWhenUsed/>
    <w:rsid w:val="00532DB0"/>
    <w:pPr>
      <w:widowControl w:val="0"/>
      <w:adjustRightInd w:val="0"/>
      <w:spacing w:after="200" w:line="276" w:lineRule="auto"/>
      <w:jc w:val="both"/>
      <w:textAlignment w:val="baseline"/>
    </w:pPr>
    <w:rPr>
      <w:rFonts w:ascii="Times New Roman" w:eastAsia="Times New Roman" w:hAnsi="Times New Roman"/>
      <w:kern w:val="0"/>
      <w:sz w:val="20"/>
      <w:szCs w:val="20"/>
      <w:lang w:eastAsia="ru-RU"/>
      <w14:ligatures w14:val="none"/>
    </w:rPr>
  </w:style>
  <w:style w:type="character" w:customStyle="1" w:styleId="afd">
    <w:name w:val="Текст примечания Знак"/>
    <w:basedOn w:val="a0"/>
    <w:link w:val="afc"/>
    <w:uiPriority w:val="99"/>
    <w:rsid w:val="00532DB0"/>
    <w:rPr>
      <w:rFonts w:ascii="Times New Roman" w:eastAsia="Times New Roman" w:hAnsi="Times New Roman" w:cs="Times New Roman"/>
      <w:kern w:val="0"/>
      <w:sz w:val="20"/>
      <w:szCs w:val="20"/>
      <w:lang w:val="ru-RU" w:eastAsia="ru-RU"/>
      <w14:ligatures w14:val="none"/>
    </w:rPr>
  </w:style>
  <w:style w:type="paragraph" w:styleId="afe">
    <w:name w:val="annotation subject"/>
    <w:basedOn w:val="afc"/>
    <w:next w:val="afc"/>
    <w:link w:val="aff"/>
    <w:uiPriority w:val="99"/>
    <w:unhideWhenUsed/>
    <w:rsid w:val="00532DB0"/>
    <w:rPr>
      <w:rFonts w:ascii="Calibri" w:hAnsi="Calibri"/>
      <w:b/>
      <w:bCs/>
      <w:lang w:val="x-none" w:eastAsia="x-none"/>
    </w:rPr>
  </w:style>
  <w:style w:type="character" w:customStyle="1" w:styleId="aff">
    <w:name w:val="Тема примечания Знак"/>
    <w:basedOn w:val="afd"/>
    <w:link w:val="afe"/>
    <w:uiPriority w:val="99"/>
    <w:rsid w:val="00532DB0"/>
    <w:rPr>
      <w:rFonts w:ascii="Calibri" w:eastAsia="Times New Roman" w:hAnsi="Calibri" w:cs="Times New Roman"/>
      <w:b/>
      <w:bCs/>
      <w:kern w:val="0"/>
      <w:sz w:val="20"/>
      <w:szCs w:val="20"/>
      <w:lang w:val="x-none" w:eastAsia="x-none"/>
      <w14:ligatures w14:val="none"/>
    </w:rPr>
  </w:style>
  <w:style w:type="paragraph" w:customStyle="1" w:styleId="aff0">
    <w:basedOn w:val="a"/>
    <w:next w:val="ac"/>
    <w:uiPriority w:val="99"/>
    <w:unhideWhenUsed/>
    <w:rsid w:val="00532DB0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  <w14:ligatures w14:val="none"/>
    </w:rPr>
  </w:style>
  <w:style w:type="character" w:customStyle="1" w:styleId="30">
    <w:name w:val="Заголовок 3 Знак"/>
    <w:basedOn w:val="a0"/>
    <w:link w:val="3"/>
    <w:rsid w:val="00CA1899"/>
    <w:rPr>
      <w:rFonts w:ascii="Arial" w:eastAsia="Times New Roman" w:hAnsi="Arial" w:cs="Times New Roman"/>
      <w:b/>
      <w:bCs/>
      <w:kern w:val="0"/>
      <w:sz w:val="26"/>
      <w:szCs w:val="26"/>
      <w:lang w:val="x-none" w:eastAsia="x-none"/>
      <w14:ligatures w14:val="none"/>
    </w:rPr>
  </w:style>
  <w:style w:type="character" w:customStyle="1" w:styleId="50">
    <w:name w:val="Заголовок 5 Знак"/>
    <w:basedOn w:val="a0"/>
    <w:link w:val="5"/>
    <w:semiHidden/>
    <w:rsid w:val="00CA1899"/>
    <w:rPr>
      <w:rFonts w:ascii="Calibri" w:eastAsia="Times New Roman" w:hAnsi="Calibri" w:cs="Times New Roman"/>
      <w:b/>
      <w:bCs/>
      <w:i/>
      <w:iCs/>
      <w:kern w:val="0"/>
      <w:sz w:val="26"/>
      <w:szCs w:val="26"/>
      <w:lang w:eastAsia="ru-RU"/>
      <w14:ligatures w14:val="none"/>
    </w:rPr>
  </w:style>
  <w:style w:type="paragraph" w:styleId="aff1">
    <w:name w:val="Body Text Indent"/>
    <w:basedOn w:val="a"/>
    <w:link w:val="aff2"/>
    <w:uiPriority w:val="99"/>
    <w:rsid w:val="00CA1899"/>
    <w:pPr>
      <w:spacing w:after="0" w:line="240" w:lineRule="auto"/>
      <w:ind w:firstLine="709"/>
      <w:jc w:val="both"/>
    </w:pPr>
    <w:rPr>
      <w:rFonts w:ascii="Times New Roman" w:eastAsia="Times New Roman" w:hAnsi="Times New Roman"/>
      <w:kern w:val="0"/>
      <w:sz w:val="28"/>
      <w:szCs w:val="20"/>
      <w:lang w:eastAsia="ru-RU"/>
      <w14:ligatures w14:val="none"/>
    </w:rPr>
  </w:style>
  <w:style w:type="character" w:customStyle="1" w:styleId="aff2">
    <w:name w:val="Основной текст с отступом Знак"/>
    <w:basedOn w:val="a0"/>
    <w:link w:val="aff1"/>
    <w:uiPriority w:val="99"/>
    <w:rsid w:val="00CA1899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customStyle="1" w:styleId="Postan">
    <w:name w:val="Postan"/>
    <w:basedOn w:val="a"/>
    <w:uiPriority w:val="99"/>
    <w:rsid w:val="00CA1899"/>
    <w:pPr>
      <w:spacing w:after="0" w:line="240" w:lineRule="auto"/>
      <w:jc w:val="center"/>
    </w:pPr>
    <w:rPr>
      <w:rFonts w:ascii="Times New Roman" w:eastAsia="Times New Roman" w:hAnsi="Times New Roman"/>
      <w:kern w:val="0"/>
      <w:sz w:val="28"/>
      <w:szCs w:val="20"/>
      <w:lang w:eastAsia="ru-RU"/>
      <w14:ligatures w14:val="none"/>
    </w:rPr>
  </w:style>
  <w:style w:type="paragraph" w:customStyle="1" w:styleId="subheader">
    <w:name w:val="subheader"/>
    <w:basedOn w:val="a"/>
    <w:uiPriority w:val="99"/>
    <w:rsid w:val="00CA1899"/>
    <w:pPr>
      <w:spacing w:before="150" w:after="75" w:line="240" w:lineRule="auto"/>
    </w:pPr>
    <w:rPr>
      <w:rFonts w:ascii="Arial" w:eastAsia="Times New Roman" w:hAnsi="Arial" w:cs="Arial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ConsPlusCell">
    <w:name w:val="ConsPlusCell"/>
    <w:uiPriority w:val="99"/>
    <w:rsid w:val="00CA18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kern w:val="0"/>
      <w:lang w:eastAsia="ru-RU"/>
      <w14:ligatures w14:val="none"/>
    </w:rPr>
  </w:style>
  <w:style w:type="paragraph" w:customStyle="1" w:styleId="16">
    <w:name w:val="Без интервала1"/>
    <w:uiPriority w:val="99"/>
    <w:rsid w:val="00CA1899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</w:style>
  <w:style w:type="character" w:customStyle="1" w:styleId="blk">
    <w:name w:val="blk"/>
    <w:basedOn w:val="a0"/>
    <w:rsid w:val="00CA1899"/>
  </w:style>
  <w:style w:type="character" w:customStyle="1" w:styleId="u">
    <w:name w:val="u"/>
    <w:basedOn w:val="a0"/>
    <w:rsid w:val="00CA1899"/>
  </w:style>
  <w:style w:type="paragraph" w:customStyle="1" w:styleId="17">
    <w:name w:val="Абзац списка1"/>
    <w:basedOn w:val="a"/>
    <w:uiPriority w:val="99"/>
    <w:rsid w:val="00CA1899"/>
    <w:pPr>
      <w:spacing w:after="0" w:line="240" w:lineRule="auto"/>
      <w:ind w:left="720"/>
      <w:contextualSpacing/>
    </w:pPr>
    <w:rPr>
      <w:rFonts w:ascii="Times New Roman" w:eastAsia="Times New Roman" w:hAnsi="Times New Roman"/>
      <w:kern w:val="0"/>
      <w:sz w:val="20"/>
      <w:szCs w:val="20"/>
      <w:lang w:eastAsia="ru-RU"/>
      <w14:ligatures w14:val="none"/>
    </w:rPr>
  </w:style>
  <w:style w:type="paragraph" w:customStyle="1" w:styleId="22">
    <w:name w:val="Без интервала2"/>
    <w:uiPriority w:val="99"/>
    <w:rsid w:val="00CA1899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paragraph" w:customStyle="1" w:styleId="18">
    <w:name w:val="Знак1"/>
    <w:basedOn w:val="a"/>
    <w:uiPriority w:val="99"/>
    <w:rsid w:val="00CA1899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0"/>
      <w:szCs w:val="20"/>
      <w:lang w:val="en-US"/>
      <w14:ligatures w14:val="none"/>
    </w:rPr>
  </w:style>
  <w:style w:type="paragraph" w:customStyle="1" w:styleId="ConsPlusNonformat">
    <w:name w:val="ConsPlusNonformat"/>
    <w:uiPriority w:val="99"/>
    <w:rsid w:val="00CA18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aff3">
    <w:name w:val="Нормальный (таблица)"/>
    <w:basedOn w:val="a"/>
    <w:next w:val="a"/>
    <w:uiPriority w:val="99"/>
    <w:rsid w:val="00CA18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kern w:val="0"/>
      <w:sz w:val="24"/>
      <w:szCs w:val="24"/>
      <w:lang w:eastAsia="ru-RU"/>
      <w14:ligatures w14:val="none"/>
    </w:rPr>
  </w:style>
  <w:style w:type="character" w:customStyle="1" w:styleId="apple-converted-space">
    <w:name w:val="apple-converted-space"/>
    <w:rsid w:val="00CA1899"/>
  </w:style>
  <w:style w:type="paragraph" w:customStyle="1" w:styleId="23">
    <w:name w:val="Абзац списка2"/>
    <w:basedOn w:val="a"/>
    <w:uiPriority w:val="99"/>
    <w:rsid w:val="00CA1899"/>
    <w:pPr>
      <w:spacing w:after="0" w:line="240" w:lineRule="auto"/>
      <w:ind w:left="720"/>
      <w:contextualSpacing/>
    </w:pPr>
    <w:rPr>
      <w:rFonts w:ascii="Times New Roman" w:eastAsia="Times New Roman" w:hAnsi="Times New Roman"/>
      <w:kern w:val="0"/>
      <w:sz w:val="20"/>
      <w:szCs w:val="20"/>
      <w:lang w:eastAsia="ru-RU"/>
      <w14:ligatures w14:val="none"/>
    </w:rPr>
  </w:style>
  <w:style w:type="paragraph" w:customStyle="1" w:styleId="34">
    <w:name w:val="Абзац списка3"/>
    <w:basedOn w:val="a"/>
    <w:uiPriority w:val="99"/>
    <w:rsid w:val="00CA1899"/>
    <w:pPr>
      <w:spacing w:after="0" w:line="240" w:lineRule="auto"/>
      <w:ind w:left="720"/>
      <w:contextualSpacing/>
    </w:pPr>
    <w:rPr>
      <w:rFonts w:ascii="Times New Roman" w:eastAsia="Times New Roman" w:hAnsi="Times New Roman"/>
      <w:kern w:val="0"/>
      <w:sz w:val="20"/>
      <w:szCs w:val="20"/>
      <w:lang w:eastAsia="ru-RU"/>
      <w14:ligatures w14:val="none"/>
    </w:rPr>
  </w:style>
  <w:style w:type="paragraph" w:customStyle="1" w:styleId="35">
    <w:name w:val="Без интервала3"/>
    <w:uiPriority w:val="99"/>
    <w:rsid w:val="00CA1899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paragraph" w:styleId="aff4">
    <w:name w:val="Revision"/>
    <w:hidden/>
    <w:uiPriority w:val="99"/>
    <w:semiHidden/>
    <w:rsid w:val="00CA189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4">
    <w:name w:val="Абзац списка4"/>
    <w:basedOn w:val="a"/>
    <w:uiPriority w:val="99"/>
    <w:rsid w:val="00CA1899"/>
    <w:pPr>
      <w:spacing w:after="0" w:line="240" w:lineRule="auto"/>
      <w:ind w:left="720"/>
      <w:contextualSpacing/>
    </w:pPr>
    <w:rPr>
      <w:rFonts w:ascii="Times New Roman" w:eastAsia="Times New Roman" w:hAnsi="Times New Roman"/>
      <w:kern w:val="0"/>
      <w:sz w:val="20"/>
      <w:szCs w:val="20"/>
      <w:lang w:eastAsia="ru-RU"/>
      <w14:ligatures w14:val="none"/>
    </w:rPr>
  </w:style>
  <w:style w:type="paragraph" w:customStyle="1" w:styleId="40">
    <w:name w:val="Без интервала4"/>
    <w:uiPriority w:val="99"/>
    <w:rsid w:val="00CA1899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character" w:customStyle="1" w:styleId="19">
    <w:name w:val="Текст примечания Знак1"/>
    <w:uiPriority w:val="99"/>
    <w:rsid w:val="00CA1899"/>
  </w:style>
  <w:style w:type="character" w:customStyle="1" w:styleId="1a">
    <w:name w:val="Название Знак1"/>
    <w:uiPriority w:val="10"/>
    <w:rsid w:val="00CA189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b">
    <w:name w:val="Тема примечания Знак1"/>
    <w:uiPriority w:val="99"/>
    <w:rsid w:val="00CA1899"/>
    <w:rPr>
      <w:b/>
      <w:bCs/>
    </w:rPr>
  </w:style>
  <w:style w:type="numbering" w:customStyle="1" w:styleId="41">
    <w:name w:val="Нет списка4"/>
    <w:next w:val="a2"/>
    <w:uiPriority w:val="99"/>
    <w:semiHidden/>
    <w:unhideWhenUsed/>
    <w:rsid w:val="00CA1899"/>
  </w:style>
  <w:style w:type="table" w:customStyle="1" w:styleId="24">
    <w:name w:val="Сетка таблицы2"/>
    <w:basedOn w:val="a1"/>
    <w:next w:val="a3"/>
    <w:uiPriority w:val="59"/>
    <w:rsid w:val="00CA189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6">
    <w:name w:val="Сетка таблицы3"/>
    <w:basedOn w:val="a1"/>
    <w:next w:val="a3"/>
    <w:uiPriority w:val="39"/>
    <w:rsid w:val="00001BA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2"/>
    <w:uiPriority w:val="99"/>
    <w:semiHidden/>
    <w:unhideWhenUsed/>
    <w:rsid w:val="00B47187"/>
  </w:style>
  <w:style w:type="table" w:customStyle="1" w:styleId="TableNormal">
    <w:name w:val="Table Normal"/>
    <w:uiPriority w:val="2"/>
    <w:semiHidden/>
    <w:unhideWhenUsed/>
    <w:qFormat/>
    <w:rsid w:val="00B47187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471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kern w:val="0"/>
      <w14:ligatures w14:val="none"/>
    </w:rPr>
  </w:style>
  <w:style w:type="table" w:customStyle="1" w:styleId="TableGrid">
    <w:name w:val="TableGrid"/>
    <w:rsid w:val="00CF754D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5">
    <w:name w:val="Unresolved Mention"/>
    <w:basedOn w:val="a0"/>
    <w:uiPriority w:val="99"/>
    <w:semiHidden/>
    <w:unhideWhenUsed/>
    <w:rsid w:val="00CF75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ksayland.ru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aksayland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ksayland.ru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://www.aksayland.ru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aksayland.ru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D23A3-255B-424B-9126-40839D39D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22</Pages>
  <Words>1501</Words>
  <Characters>8558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ГАСу</dc:creator>
  <cp:keywords/>
  <dc:description/>
  <cp:lastModifiedBy>И А</cp:lastModifiedBy>
  <cp:revision>91</cp:revision>
  <cp:lastPrinted>2024-07-11T13:15:00Z</cp:lastPrinted>
  <dcterms:created xsi:type="dcterms:W3CDTF">2024-05-29T15:21:00Z</dcterms:created>
  <dcterms:modified xsi:type="dcterms:W3CDTF">2024-08-12T13:16:00Z</dcterms:modified>
</cp:coreProperties>
</file>