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CB" w:rsidRDefault="00A649CB">
      <w:bookmarkStart w:id="0" w:name="_GoBack"/>
      <w:bookmarkEnd w:id="0"/>
    </w:p>
    <w:p w:rsidR="00A649CB" w:rsidRPr="00A649CB" w:rsidRDefault="00A649CB" w:rsidP="00A649CB">
      <w:pPr>
        <w:suppressAutoHyphens w:val="0"/>
        <w:rPr>
          <w:b/>
          <w:spacing w:val="30"/>
          <w:sz w:val="26"/>
          <w:szCs w:val="26"/>
        </w:rPr>
      </w:pPr>
    </w:p>
    <w:p w:rsidR="00A649CB" w:rsidRPr="00A649CB" w:rsidRDefault="00A649CB" w:rsidP="00A649CB">
      <w:pPr>
        <w:suppressAutoHyphens w:val="0"/>
        <w:jc w:val="center"/>
      </w:pPr>
      <w:r w:rsidRPr="00A649CB">
        <w:rPr>
          <w:b/>
          <w:noProof/>
        </w:rPr>
        <w:drawing>
          <wp:inline distT="0" distB="0" distL="0" distR="0" wp14:anchorId="358C63A5" wp14:editId="65D782FC">
            <wp:extent cx="511810" cy="8413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9CB" w:rsidRPr="00A649CB" w:rsidRDefault="00A649CB" w:rsidP="00A649CB">
      <w:pPr>
        <w:suppressAutoHyphens w:val="0"/>
        <w:jc w:val="center"/>
        <w:rPr>
          <w:b/>
          <w:sz w:val="28"/>
          <w:szCs w:val="28"/>
        </w:rPr>
      </w:pPr>
      <w:r w:rsidRPr="00A649CB">
        <w:rPr>
          <w:b/>
          <w:sz w:val="28"/>
          <w:szCs w:val="28"/>
        </w:rPr>
        <w:t>АДМИНИСТРАЦИЯ</w:t>
      </w:r>
    </w:p>
    <w:p w:rsidR="00A649CB" w:rsidRPr="00A649CB" w:rsidRDefault="00A649CB" w:rsidP="00A649CB">
      <w:pPr>
        <w:suppressAutoHyphens w:val="0"/>
        <w:jc w:val="center"/>
        <w:rPr>
          <w:b/>
          <w:sz w:val="28"/>
          <w:szCs w:val="28"/>
        </w:rPr>
      </w:pPr>
      <w:r w:rsidRPr="00A649CB">
        <w:rPr>
          <w:b/>
          <w:sz w:val="28"/>
          <w:szCs w:val="28"/>
        </w:rPr>
        <w:t>ИСТОМИНСКОГО СЕЛЬСКОГО ПОСЕЛЕНИЯ</w:t>
      </w:r>
    </w:p>
    <w:p w:rsidR="00A649CB" w:rsidRPr="00A649CB" w:rsidRDefault="00A649CB" w:rsidP="00A649CB">
      <w:pPr>
        <w:suppressAutoHyphens w:val="0"/>
        <w:jc w:val="center"/>
        <w:rPr>
          <w:b/>
          <w:sz w:val="28"/>
          <w:szCs w:val="28"/>
        </w:rPr>
      </w:pPr>
      <w:r w:rsidRPr="00A649CB">
        <w:rPr>
          <w:b/>
          <w:sz w:val="28"/>
          <w:szCs w:val="28"/>
        </w:rPr>
        <w:t>РОСТОВСКАЯ ОБЛАСТЬ АКСАЙСКИЙ РАЙОН</w:t>
      </w:r>
    </w:p>
    <w:p w:rsidR="00A649CB" w:rsidRPr="00A649CB" w:rsidRDefault="00A649CB" w:rsidP="00A649CB">
      <w:pPr>
        <w:suppressAutoHyphens w:val="0"/>
        <w:jc w:val="center"/>
        <w:rPr>
          <w:b/>
          <w:sz w:val="28"/>
          <w:szCs w:val="28"/>
        </w:rPr>
      </w:pPr>
    </w:p>
    <w:p w:rsidR="00A649CB" w:rsidRPr="00A649CB" w:rsidRDefault="00A649CB" w:rsidP="00A649CB">
      <w:pPr>
        <w:suppressAutoHyphens w:val="0"/>
        <w:jc w:val="center"/>
        <w:rPr>
          <w:b/>
          <w:spacing w:val="30"/>
          <w:sz w:val="28"/>
          <w:szCs w:val="28"/>
        </w:rPr>
      </w:pPr>
      <w:r w:rsidRPr="00A649CB">
        <w:rPr>
          <w:b/>
          <w:spacing w:val="30"/>
          <w:sz w:val="28"/>
          <w:szCs w:val="28"/>
        </w:rPr>
        <w:t>ПОСТАНОВЛЕНИЕ</w:t>
      </w:r>
    </w:p>
    <w:p w:rsidR="00A649CB" w:rsidRPr="00A649CB" w:rsidRDefault="00A649CB" w:rsidP="00A649CB">
      <w:pPr>
        <w:suppressAutoHyphens w:val="0"/>
        <w:jc w:val="center"/>
        <w:rPr>
          <w:b/>
          <w:spacing w:val="30"/>
          <w:sz w:val="26"/>
          <w:szCs w:val="26"/>
        </w:rPr>
      </w:pPr>
    </w:p>
    <w:p w:rsidR="00A649CB" w:rsidRPr="00A649CB" w:rsidRDefault="00A649CB" w:rsidP="00A649CB">
      <w:pPr>
        <w:suppressAutoHyphens w:val="0"/>
        <w:jc w:val="both"/>
        <w:rPr>
          <w:sz w:val="28"/>
        </w:rPr>
      </w:pPr>
      <w:r w:rsidRPr="00A649CB">
        <w:rPr>
          <w:sz w:val="28"/>
        </w:rPr>
        <w:t>02.06.2023</w:t>
      </w:r>
      <w:r w:rsidRPr="00A649CB">
        <w:rPr>
          <w:sz w:val="28"/>
        </w:rPr>
        <w:tab/>
        <w:t xml:space="preserve">                                 х. Островского</w:t>
      </w:r>
      <w:r w:rsidRPr="00A649CB">
        <w:rPr>
          <w:sz w:val="28"/>
        </w:rPr>
        <w:tab/>
        <w:t xml:space="preserve">                 </w:t>
      </w:r>
      <w:r>
        <w:rPr>
          <w:sz w:val="28"/>
        </w:rPr>
        <w:t xml:space="preserve">                           № 110</w:t>
      </w:r>
    </w:p>
    <w:p w:rsidR="00A649CB" w:rsidRDefault="00A649CB" w:rsidP="00A649CB">
      <w:pPr>
        <w:jc w:val="center"/>
      </w:pPr>
    </w:p>
    <w:p w:rsidR="00A649CB" w:rsidRDefault="00A649CB"/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2A2003" w:rsidTr="00183738">
        <w:trPr>
          <w:trHeight w:val="969"/>
        </w:trPr>
        <w:tc>
          <w:tcPr>
            <w:tcW w:w="3686" w:type="dxa"/>
            <w:shd w:val="clear" w:color="auto" w:fill="auto"/>
          </w:tcPr>
          <w:p w:rsidR="002A2003" w:rsidRDefault="008E461B">
            <w:pPr>
              <w:widowControl w:val="0"/>
              <w:ind w:left="-108" w:right="-1"/>
              <w:jc w:val="both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 xml:space="preserve">Об установлении размеров авансовых платежей при заключении </w:t>
            </w:r>
            <w:r>
              <w:rPr>
                <w:sz w:val="28"/>
                <w:szCs w:val="28"/>
              </w:rPr>
              <w:t xml:space="preserve">муниципальных </w:t>
            </w:r>
            <w:r>
              <w:rPr>
                <w:bCs/>
                <w:sz w:val="28"/>
                <w:szCs w:val="28"/>
              </w:rPr>
              <w:t>контрактов в 2023 году</w:t>
            </w:r>
          </w:p>
        </w:tc>
        <w:tc>
          <w:tcPr>
            <w:tcW w:w="5953" w:type="dxa"/>
            <w:shd w:val="clear" w:color="auto" w:fill="auto"/>
          </w:tcPr>
          <w:p w:rsidR="002A2003" w:rsidRDefault="002A2003">
            <w:pPr>
              <w:widowControl w:val="0"/>
              <w:ind w:left="-250"/>
              <w:jc w:val="both"/>
              <w:rPr>
                <w:sz w:val="27"/>
                <w:szCs w:val="27"/>
              </w:rPr>
            </w:pPr>
          </w:p>
        </w:tc>
      </w:tr>
    </w:tbl>
    <w:p w:rsidR="002A2003" w:rsidRDefault="002A2003">
      <w:pPr>
        <w:ind w:firstLine="709"/>
        <w:jc w:val="both"/>
        <w:rPr>
          <w:sz w:val="28"/>
          <w:szCs w:val="28"/>
        </w:rPr>
      </w:pPr>
    </w:p>
    <w:p w:rsidR="002A2003" w:rsidRDefault="008E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постановления Правительства Российской Федерации от 06.03.2023 № 348 «О приостановлении действия абзаца </w:t>
      </w:r>
      <w:r w:rsidR="005F1A74">
        <w:rPr>
          <w:sz w:val="28"/>
          <w:szCs w:val="28"/>
        </w:rPr>
        <w:t>четвёртого</w:t>
      </w:r>
      <w:r>
        <w:rPr>
          <w:sz w:val="28"/>
          <w:szCs w:val="28"/>
        </w:rPr>
        <w:t xml:space="preserve">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году»,</w:t>
      </w:r>
    </w:p>
    <w:p w:rsidR="002A2003" w:rsidRDefault="002A2003">
      <w:pPr>
        <w:widowControl w:val="0"/>
        <w:spacing w:line="208" w:lineRule="auto"/>
        <w:ind w:firstLine="709"/>
        <w:jc w:val="center"/>
        <w:rPr>
          <w:sz w:val="28"/>
          <w:szCs w:val="28"/>
        </w:rPr>
      </w:pPr>
    </w:p>
    <w:p w:rsidR="002A2003" w:rsidRDefault="008E461B">
      <w:pPr>
        <w:widowControl w:val="0"/>
        <w:spacing w:line="20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2003" w:rsidRDefault="002A2003">
      <w:pPr>
        <w:ind w:firstLine="709"/>
        <w:jc w:val="both"/>
        <w:rPr>
          <w:sz w:val="28"/>
          <w:szCs w:val="28"/>
        </w:rPr>
      </w:pPr>
    </w:p>
    <w:p w:rsidR="002A2003" w:rsidRDefault="008E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Установить, что в 2023 году получатели средств </w:t>
      </w:r>
      <w:r w:rsidR="005F1A74">
        <w:rPr>
          <w:sz w:val="28"/>
          <w:szCs w:val="28"/>
        </w:rPr>
        <w:t>бюджета Истоминского сельского поселения</w:t>
      </w:r>
      <w:r>
        <w:rPr>
          <w:sz w:val="28"/>
          <w:szCs w:val="28"/>
        </w:rPr>
        <w:t xml:space="preserve">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:rsidR="002A2003" w:rsidRDefault="008E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до 50 процентов суммы договора (муниципального контракта), но не более лимитов бюджетных обязательств, </w:t>
      </w:r>
      <w:r w:rsidR="005F1A74">
        <w:rPr>
          <w:sz w:val="28"/>
          <w:szCs w:val="28"/>
        </w:rPr>
        <w:t>доведённых</w:t>
      </w:r>
      <w:r>
        <w:rPr>
          <w:sz w:val="28"/>
          <w:szCs w:val="28"/>
        </w:rPr>
        <w:t xml:space="preserve"> до получателей средств </w:t>
      </w:r>
      <w:r w:rsidR="005F1A74">
        <w:rPr>
          <w:sz w:val="28"/>
          <w:szCs w:val="28"/>
        </w:rPr>
        <w:t>бюджета Истоминского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2A2003" w:rsidRDefault="008E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до 50 процентов суммы договора (муниципального контракта), но не более лимитов бюджетных обязательств, </w:t>
      </w:r>
      <w:r w:rsidR="005F1A74">
        <w:rPr>
          <w:sz w:val="28"/>
          <w:szCs w:val="28"/>
        </w:rPr>
        <w:t>доведённых</w:t>
      </w:r>
      <w:r>
        <w:rPr>
          <w:sz w:val="28"/>
          <w:szCs w:val="28"/>
        </w:rPr>
        <w:t xml:space="preserve"> до получателей средств </w:t>
      </w:r>
      <w:r w:rsidR="005F1A74">
        <w:rPr>
          <w:sz w:val="28"/>
          <w:szCs w:val="28"/>
        </w:rPr>
        <w:t>бюджета Истоминского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 год,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5F1A74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</w:t>
      </w:r>
      <w:r>
        <w:rPr>
          <w:sz w:val="28"/>
          <w:szCs w:val="28"/>
        </w:rPr>
        <w:lastRenderedPageBreak/>
        <w:t xml:space="preserve">установленным Администрации </w:t>
      </w:r>
      <w:r w:rsidR="005F1A74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, факта выполнения работ в </w:t>
      </w:r>
      <w:r w:rsidR="005F1A74">
        <w:rPr>
          <w:sz w:val="28"/>
          <w:szCs w:val="28"/>
        </w:rPr>
        <w:t>объёме</w:t>
      </w:r>
      <w:r>
        <w:rPr>
          <w:sz w:val="28"/>
          <w:szCs w:val="28"/>
        </w:rPr>
        <w:t xml:space="preserve"> </w:t>
      </w:r>
      <w:r w:rsidR="005F1A74">
        <w:rPr>
          <w:sz w:val="28"/>
          <w:szCs w:val="28"/>
        </w:rPr>
        <w:t>произведённого</w:t>
      </w:r>
      <w:r>
        <w:rPr>
          <w:sz w:val="28"/>
          <w:szCs w:val="28"/>
        </w:rPr>
        <w:t xml:space="preserve"> авансового платежа (с ограничением общей суммы авансирования не более 70 процентов суммы договора (муниципального контракта), но не более лимитов бюджетных обязательств, </w:t>
      </w:r>
      <w:r w:rsidR="005F1A74">
        <w:rPr>
          <w:sz w:val="28"/>
          <w:szCs w:val="28"/>
        </w:rPr>
        <w:t>доведённых</w:t>
      </w:r>
      <w:r>
        <w:rPr>
          <w:sz w:val="28"/>
          <w:szCs w:val="28"/>
        </w:rPr>
        <w:t xml:space="preserve"> до получателей средств </w:t>
      </w:r>
      <w:r w:rsidR="005F1A74">
        <w:rPr>
          <w:sz w:val="28"/>
          <w:szCs w:val="28"/>
        </w:rPr>
        <w:t>бюджета Истоминского сельского поселения</w:t>
      </w:r>
      <w:r>
        <w:rPr>
          <w:sz w:val="28"/>
          <w:szCs w:val="28"/>
        </w:rPr>
        <w:t xml:space="preserve"> на соответствующие цели на текущий финансовый год).</w:t>
      </w:r>
    </w:p>
    <w:p w:rsidR="002A2003" w:rsidRDefault="008E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исполнение договора (муниципального контракта), указанного в абзаце первом настоящего пункта, осуществляется в 2023 году и последующих годах и соответствующих лимитов бюджетных обязательств, </w:t>
      </w:r>
      <w:r w:rsidR="005F1A74">
        <w:rPr>
          <w:sz w:val="28"/>
          <w:szCs w:val="28"/>
        </w:rPr>
        <w:t>доведённых</w:t>
      </w:r>
      <w:r>
        <w:rPr>
          <w:sz w:val="28"/>
          <w:szCs w:val="28"/>
        </w:rPr>
        <w:t xml:space="preserve"> до получателя средств </w:t>
      </w:r>
      <w:r w:rsidR="005F1A74">
        <w:rPr>
          <w:sz w:val="28"/>
          <w:szCs w:val="28"/>
        </w:rPr>
        <w:t>бюджета Истоминского сельского поселения</w:t>
      </w:r>
      <w:r>
        <w:rPr>
          <w:sz w:val="28"/>
          <w:szCs w:val="28"/>
        </w:rPr>
        <w:t xml:space="preserve">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</w:t>
      </w:r>
      <w:r w:rsidR="005F1A74">
        <w:rPr>
          <w:sz w:val="28"/>
          <w:szCs w:val="28"/>
        </w:rPr>
        <w:t>объёме</w:t>
      </w:r>
      <w:r>
        <w:rPr>
          <w:sz w:val="28"/>
          <w:szCs w:val="28"/>
        </w:rPr>
        <w:t xml:space="preserve"> ранее выплаченного авансового платежа.</w:t>
      </w:r>
    </w:p>
    <w:p w:rsidR="002A2003" w:rsidRDefault="008E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Получатели средств </w:t>
      </w:r>
      <w:r w:rsidR="005F1A74">
        <w:rPr>
          <w:sz w:val="28"/>
          <w:szCs w:val="28"/>
        </w:rPr>
        <w:t>бюджета Истоминского сельского поселения</w:t>
      </w:r>
      <w:r>
        <w:rPr>
          <w:sz w:val="28"/>
          <w:szCs w:val="28"/>
        </w:rPr>
        <w:t xml:space="preserve"> вправе в соответствии с частью 65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112 Федеральног</w:t>
      </w:r>
      <w:r w:rsidR="005F1A74">
        <w:rPr>
          <w:sz w:val="28"/>
          <w:szCs w:val="28"/>
        </w:rPr>
        <w:t xml:space="preserve">о закона от 05.04.2013 № 44-ФЗ </w:t>
      </w:r>
      <w:r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внести по соглашению сторон в </w:t>
      </w:r>
      <w:r w:rsidR="005F1A74">
        <w:rPr>
          <w:sz w:val="28"/>
          <w:szCs w:val="28"/>
        </w:rPr>
        <w:t>заключённые</w:t>
      </w:r>
      <w:r>
        <w:rPr>
          <w:sz w:val="28"/>
          <w:szCs w:val="28"/>
        </w:rPr>
        <w:t xml:space="preserve">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</w:t>
      </w:r>
      <w:r w:rsidR="005F1A74">
        <w:rPr>
          <w:sz w:val="28"/>
          <w:szCs w:val="28"/>
        </w:rPr>
        <w:t>определённых</w:t>
      </w:r>
      <w:r>
        <w:rPr>
          <w:sz w:val="28"/>
          <w:szCs w:val="28"/>
        </w:rPr>
        <w:t xml:space="preserve"> в соответствии с пунктом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A2003" w:rsidRDefault="008E461B" w:rsidP="004E00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</w:t>
      </w:r>
      <w:r w:rsidR="00740DD4">
        <w:rPr>
          <w:sz w:val="28"/>
          <w:szCs w:val="28"/>
        </w:rPr>
        <w:t xml:space="preserve">периодическом печатном </w:t>
      </w:r>
      <w:r w:rsidR="004E0021">
        <w:rPr>
          <w:sz w:val="28"/>
          <w:szCs w:val="28"/>
        </w:rPr>
        <w:t>издании</w:t>
      </w:r>
      <w:r w:rsidR="00740DD4" w:rsidRPr="00740DD4">
        <w:rPr>
          <w:sz w:val="28"/>
          <w:szCs w:val="28"/>
        </w:rPr>
        <w:t xml:space="preserve"> Истоминского сельского поселения "Вестник"</w:t>
      </w:r>
      <w:r>
        <w:rPr>
          <w:sz w:val="28"/>
          <w:szCs w:val="28"/>
        </w:rPr>
        <w:t xml:space="preserve">» и разместить на официальном сайте Администрации </w:t>
      </w:r>
      <w:r w:rsidR="00740DD4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A2003" w:rsidRDefault="008E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A2003" w:rsidRDefault="008E4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EE7E38">
        <w:rPr>
          <w:sz w:val="28"/>
          <w:szCs w:val="28"/>
        </w:rPr>
        <w:t xml:space="preserve">на </w:t>
      </w:r>
      <w:r w:rsidR="00EE7E38">
        <w:rPr>
          <w:kern w:val="2"/>
          <w:sz w:val="28"/>
          <w:szCs w:val="28"/>
        </w:rPr>
        <w:t>заместителя</w:t>
      </w:r>
      <w:r w:rsidR="00E23740">
        <w:rPr>
          <w:kern w:val="2"/>
          <w:sz w:val="28"/>
          <w:szCs w:val="28"/>
        </w:rPr>
        <w:t xml:space="preserve"> главы Администрации и </w:t>
      </w:r>
      <w:r w:rsidR="00740DD4">
        <w:rPr>
          <w:sz w:val="28"/>
          <w:szCs w:val="28"/>
        </w:rPr>
        <w:t xml:space="preserve">специалистов Администрации Истоминского сельского </w:t>
      </w:r>
      <w:r w:rsidR="00A649CB">
        <w:rPr>
          <w:sz w:val="28"/>
          <w:szCs w:val="28"/>
        </w:rPr>
        <w:t>поселения в</w:t>
      </w:r>
      <w:r>
        <w:rPr>
          <w:sz w:val="28"/>
          <w:szCs w:val="28"/>
        </w:rPr>
        <w:t xml:space="preserve"> пределах предоставленных полномочий по курируемым направлениям.</w:t>
      </w:r>
    </w:p>
    <w:p w:rsidR="002A2003" w:rsidRDefault="002A2003">
      <w:pPr>
        <w:jc w:val="both"/>
        <w:rPr>
          <w:sz w:val="28"/>
          <w:szCs w:val="28"/>
        </w:rPr>
      </w:pPr>
    </w:p>
    <w:p w:rsidR="002A2003" w:rsidRDefault="002A2003">
      <w:pPr>
        <w:jc w:val="both"/>
        <w:rPr>
          <w:sz w:val="28"/>
          <w:szCs w:val="28"/>
        </w:rPr>
      </w:pPr>
    </w:p>
    <w:tbl>
      <w:tblPr>
        <w:tblW w:w="9715" w:type="dxa"/>
        <w:tblInd w:w="109" w:type="dxa"/>
        <w:tblLayout w:type="fixed"/>
        <w:tblLook w:val="0100" w:firstRow="0" w:lastRow="0" w:firstColumn="0" w:lastColumn="1" w:noHBand="0" w:noVBand="0"/>
      </w:tblPr>
      <w:tblGrid>
        <w:gridCol w:w="3572"/>
        <w:gridCol w:w="3715"/>
        <w:gridCol w:w="2428"/>
      </w:tblGrid>
      <w:tr w:rsidR="002A2003">
        <w:trPr>
          <w:trHeight w:val="451"/>
        </w:trPr>
        <w:tc>
          <w:tcPr>
            <w:tcW w:w="3572" w:type="dxa"/>
            <w:vAlign w:val="bottom"/>
          </w:tcPr>
          <w:p w:rsidR="002A2003" w:rsidRDefault="008E461B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A2003" w:rsidRPr="00740DD4" w:rsidRDefault="00740DD4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3715" w:type="dxa"/>
            <w:vAlign w:val="center"/>
          </w:tcPr>
          <w:p w:rsidR="002A2003" w:rsidRDefault="002A2003">
            <w:pPr>
              <w:widowControl w:val="0"/>
              <w:ind w:firstLine="1735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2A2003" w:rsidRDefault="002A2003">
            <w:pPr>
              <w:widowControl w:val="0"/>
              <w:rPr>
                <w:sz w:val="28"/>
                <w:szCs w:val="28"/>
              </w:rPr>
            </w:pPr>
          </w:p>
          <w:p w:rsidR="002A2003" w:rsidRDefault="00740D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 А. Кудовба</w:t>
            </w:r>
          </w:p>
        </w:tc>
      </w:tr>
    </w:tbl>
    <w:p w:rsidR="002A2003" w:rsidRDefault="002A2003">
      <w:pPr>
        <w:jc w:val="both"/>
        <w:rPr>
          <w:sz w:val="28"/>
          <w:szCs w:val="28"/>
        </w:rPr>
      </w:pPr>
    </w:p>
    <w:p w:rsidR="002A2003" w:rsidRDefault="008E461B">
      <w:pPr>
        <w:tabs>
          <w:tab w:val="left" w:pos="315"/>
        </w:tabs>
        <w:jc w:val="both"/>
      </w:pPr>
      <w:r>
        <w:t>Постановление вносит</w:t>
      </w:r>
    </w:p>
    <w:p w:rsidR="002A2003" w:rsidRDefault="00740DD4">
      <w:pPr>
        <w:tabs>
          <w:tab w:val="left" w:pos="315"/>
          <w:tab w:val="left" w:pos="3070"/>
        </w:tabs>
        <w:jc w:val="both"/>
      </w:pPr>
      <w:r>
        <w:t>сектор экономики и финансов</w:t>
      </w:r>
    </w:p>
    <w:sectPr w:rsidR="002A2003" w:rsidSect="00A649CB">
      <w:footerReference w:type="even" r:id="rId8"/>
      <w:footerReference w:type="default" r:id="rId9"/>
      <w:headerReference w:type="first" r:id="rId10"/>
      <w:pgSz w:w="11906" w:h="16838"/>
      <w:pgMar w:top="851" w:right="851" w:bottom="851" w:left="1134" w:header="57" w:footer="624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E6" w:rsidRDefault="00321DE6">
      <w:r>
        <w:separator/>
      </w:r>
    </w:p>
  </w:endnote>
  <w:endnote w:type="continuationSeparator" w:id="0">
    <w:p w:rsidR="00321DE6" w:rsidRDefault="0032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03" w:rsidRDefault="008E461B">
    <w:pPr>
      <w:pStyle w:val="af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A2003" w:rsidRDefault="008E461B">
                          <w:pPr>
                            <w:pStyle w:val="aff7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2A2003" w:rsidRDefault="008E461B">
                    <w:pPr>
                      <w:pStyle w:val="aff7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A2003" w:rsidRDefault="002A200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03" w:rsidRDefault="002A2003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E6" w:rsidRDefault="00321DE6">
      <w:r>
        <w:separator/>
      </w:r>
    </w:p>
  </w:footnote>
  <w:footnote w:type="continuationSeparator" w:id="0">
    <w:p w:rsidR="00321DE6" w:rsidRDefault="0032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03" w:rsidRDefault="002A2003">
    <w:pPr>
      <w:pStyle w:val="aff8"/>
      <w:jc w:val="center"/>
    </w:pPr>
  </w:p>
  <w:p w:rsidR="002A2003" w:rsidRDefault="002A2003">
    <w:pPr>
      <w:pStyle w:val="aff8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3"/>
    <w:rsid w:val="00183738"/>
    <w:rsid w:val="002A2003"/>
    <w:rsid w:val="00321DE6"/>
    <w:rsid w:val="004E0021"/>
    <w:rsid w:val="005D44B2"/>
    <w:rsid w:val="005F1A74"/>
    <w:rsid w:val="00740DD4"/>
    <w:rsid w:val="008E461B"/>
    <w:rsid w:val="00A523F7"/>
    <w:rsid w:val="00A649CB"/>
    <w:rsid w:val="00E23740"/>
    <w:rsid w:val="00E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683A5-E8EF-46D7-BA57-689B368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D5"/>
  </w:style>
  <w:style w:type="paragraph" w:styleId="1">
    <w:name w:val="heading 1"/>
    <w:basedOn w:val="a"/>
    <w:next w:val="a"/>
    <w:link w:val="10"/>
    <w:qFormat/>
    <w:rsid w:val="00E77BD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E77BD5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0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6B7A21"/>
    <w:rPr>
      <w:rFonts w:ascii="Arial" w:hAnsi="Arial" w:cs="Arial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6B7A21"/>
    <w:rPr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-">
    <w:name w:val="Интернет-ссылка"/>
    <w:uiPriority w:val="99"/>
    <w:unhideWhenUsed/>
    <w:rsid w:val="009C33B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C33B7"/>
  </w:style>
  <w:style w:type="character" w:customStyle="1" w:styleId="afe">
    <w:name w:val="Посещённая гиперссылка"/>
    <w:basedOn w:val="a0"/>
    <w:uiPriority w:val="99"/>
    <w:unhideWhenUsed/>
    <w:rsid w:val="009C33B7"/>
    <w:rPr>
      <w:color w:val="800080"/>
      <w:u w:val="single"/>
    </w:rPr>
  </w:style>
  <w:style w:type="character" w:customStyle="1" w:styleId="ConsPlusNormal">
    <w:name w:val="ConsPlusNormal Знак"/>
    <w:link w:val="ConsPlusNormal"/>
    <w:qFormat/>
    <w:locked/>
    <w:rsid w:val="009C33B7"/>
    <w:rPr>
      <w:rFonts w:ascii="Calibri" w:hAnsi="Calibri" w:cs="Calibri"/>
      <w:sz w:val="22"/>
    </w:rPr>
  </w:style>
  <w:style w:type="character" w:styleId="aff">
    <w:name w:val="annotation reference"/>
    <w:basedOn w:val="a0"/>
    <w:uiPriority w:val="99"/>
    <w:semiHidden/>
    <w:unhideWhenUsed/>
    <w:qFormat/>
    <w:rsid w:val="000C2258"/>
    <w:rPr>
      <w:sz w:val="16"/>
      <w:szCs w:val="16"/>
    </w:rPr>
  </w:style>
  <w:style w:type="character" w:customStyle="1" w:styleId="FontStyle15">
    <w:name w:val="Font Style15"/>
    <w:basedOn w:val="a0"/>
    <w:uiPriority w:val="99"/>
    <w:qFormat/>
    <w:rsid w:val="001A6DB7"/>
    <w:rPr>
      <w:rFonts w:ascii="Times New Roman" w:hAnsi="Times New Roman" w:cs="Times New Roman"/>
      <w:sz w:val="26"/>
      <w:szCs w:val="26"/>
    </w:rPr>
  </w:style>
  <w:style w:type="paragraph" w:styleId="aff0">
    <w:name w:val="Title"/>
    <w:basedOn w:val="a"/>
    <w:next w:val="aff1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1">
    <w:name w:val="Body Text"/>
    <w:basedOn w:val="a"/>
    <w:rsid w:val="00E77BD5"/>
    <w:rPr>
      <w:sz w:val="28"/>
    </w:rPr>
  </w:style>
  <w:style w:type="paragraph" w:styleId="aff2">
    <w:name w:val="List"/>
    <w:basedOn w:val="aff1"/>
    <w:rPr>
      <w:rFonts w:ascii="PT Astra Serif" w:hAnsi="PT Astra Serif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f5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E77BD5"/>
    <w:pPr>
      <w:jc w:val="center"/>
    </w:pPr>
    <w:rPr>
      <w:sz w:val="28"/>
    </w:rPr>
  </w:style>
  <w:style w:type="paragraph" w:customStyle="1" w:styleId="aff6">
    <w:name w:val="Колонтитул"/>
    <w:basedOn w:val="a"/>
    <w:qFormat/>
  </w:style>
  <w:style w:type="paragraph" w:styleId="aff7">
    <w:name w:val="footer"/>
    <w:basedOn w:val="a"/>
    <w:uiPriority w:val="99"/>
    <w:rsid w:val="00E77BD5"/>
    <w:pPr>
      <w:tabs>
        <w:tab w:val="center" w:pos="4153"/>
        <w:tab w:val="right" w:pos="8306"/>
      </w:tabs>
    </w:pPr>
  </w:style>
  <w:style w:type="paragraph" w:styleId="aff8">
    <w:name w:val="header"/>
    <w:basedOn w:val="a"/>
    <w:uiPriority w:val="99"/>
    <w:rsid w:val="00E77BD5"/>
    <w:pPr>
      <w:tabs>
        <w:tab w:val="center" w:pos="4153"/>
        <w:tab w:val="right" w:pos="8306"/>
      </w:tabs>
    </w:pPr>
  </w:style>
  <w:style w:type="paragraph" w:styleId="aff9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affa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b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fc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d">
    <w:name w:val="Subtitle"/>
    <w:basedOn w:val="a"/>
    <w:next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</w:rPr>
  </w:style>
  <w:style w:type="paragraph" w:styleId="26">
    <w:name w:val="Body Text Indent 2"/>
    <w:basedOn w:val="a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e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f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f0">
    <w:name w:val="annotation subject"/>
    <w:basedOn w:val="affb"/>
    <w:next w:val="affb"/>
    <w:uiPriority w:val="99"/>
    <w:semiHidden/>
    <w:unhideWhenUsed/>
    <w:qFormat/>
    <w:rsid w:val="006B7A21"/>
    <w:rPr>
      <w:b/>
      <w:bCs/>
    </w:rPr>
  </w:style>
  <w:style w:type="paragraph" w:styleId="afff1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f2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Quote"/>
    <w:basedOn w:val="a"/>
    <w:next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f3">
    <w:name w:val="Intense Quote"/>
    <w:basedOn w:val="a"/>
    <w:next w:val="a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link w:val="ConsPlusNonformat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f4">
    <w:name w:val="Таб_текст"/>
    <w:basedOn w:val="afff1"/>
    <w:qFormat/>
    <w:rsid w:val="006B7A21"/>
    <w:pPr>
      <w:jc w:val="left"/>
    </w:pPr>
    <w:rPr>
      <w:sz w:val="24"/>
      <w:szCs w:val="22"/>
    </w:rPr>
  </w:style>
  <w:style w:type="paragraph" w:customStyle="1" w:styleId="afff5">
    <w:name w:val="Таб_заг"/>
    <w:basedOn w:val="afff1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3">
    <w:name w:val="Выделенная цитата1"/>
    <w:basedOn w:val="a"/>
    <w:next w:val="a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7"/>
    <w:qFormat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CF077F"/>
    <w:pPr>
      <w:widowControl w:val="0"/>
    </w:pPr>
    <w:rPr>
      <w:rFonts w:ascii="Calibri" w:hAnsi="Calibri" w:cs="Calibri"/>
      <w:sz w:val="22"/>
    </w:rPr>
  </w:style>
  <w:style w:type="paragraph" w:styleId="afff6">
    <w:name w:val="Normal (Web)"/>
    <w:basedOn w:val="a"/>
    <w:uiPriority w:val="99"/>
    <w:unhideWhenUsed/>
    <w:qFormat/>
    <w:rsid w:val="009C33B7"/>
    <w:pPr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qFormat/>
    <w:rsid w:val="009C33B7"/>
    <w:rPr>
      <w:rFonts w:ascii="Arial" w:eastAsia="Calibri" w:hAnsi="Arial"/>
      <w:b/>
    </w:rPr>
  </w:style>
  <w:style w:type="paragraph" w:customStyle="1" w:styleId="afff7">
    <w:name w:val="Содержимое таблицы"/>
    <w:basedOn w:val="a"/>
    <w:qFormat/>
    <w:rsid w:val="009C33B7"/>
    <w:pPr>
      <w:suppressLineNumbers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qFormat/>
    <w:rsid w:val="001A6DB7"/>
    <w:pPr>
      <w:widowControl w:val="0"/>
      <w:spacing w:line="361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afff8">
    <w:name w:val="Содержимое врезки"/>
    <w:basedOn w:val="a"/>
    <w:qFormat/>
  </w:style>
  <w:style w:type="table" w:styleId="afff9">
    <w:name w:val="Table Grid"/>
    <w:basedOn w:val="a1"/>
    <w:rsid w:val="0000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03F5-BD99-49AD-A0FC-B9EEC4CC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dc:description/>
  <cp:lastModifiedBy>Финансы</cp:lastModifiedBy>
  <cp:revision>2</cp:revision>
  <cp:lastPrinted>2023-06-21T10:12:00Z</cp:lastPrinted>
  <dcterms:created xsi:type="dcterms:W3CDTF">2023-06-21T11:13:00Z</dcterms:created>
  <dcterms:modified xsi:type="dcterms:W3CDTF">2023-06-21T11:13:00Z</dcterms:modified>
  <dc:language>ru-RU</dc:language>
</cp:coreProperties>
</file>