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BB" w:rsidRDefault="00AD09BB" w:rsidP="00AD09BB">
      <w:pPr>
        <w:tabs>
          <w:tab w:val="left" w:pos="1110"/>
        </w:tabs>
      </w:pPr>
    </w:p>
    <w:tbl>
      <w:tblPr>
        <w:tblpPr w:leftFromText="180" w:rightFromText="180" w:bottomFromText="160" w:horzAnchor="margin" w:tblpY="-840"/>
        <w:tblW w:w="9955" w:type="dxa"/>
        <w:tblLayout w:type="fixed"/>
        <w:tblLook w:val="04A0" w:firstRow="1" w:lastRow="0" w:firstColumn="1" w:lastColumn="0" w:noHBand="0" w:noVBand="1"/>
      </w:tblPr>
      <w:tblGrid>
        <w:gridCol w:w="1956"/>
        <w:gridCol w:w="960"/>
        <w:gridCol w:w="734"/>
        <w:gridCol w:w="735"/>
        <w:gridCol w:w="735"/>
        <w:gridCol w:w="735"/>
        <w:gridCol w:w="736"/>
        <w:gridCol w:w="735"/>
        <w:gridCol w:w="735"/>
        <w:gridCol w:w="736"/>
        <w:gridCol w:w="1150"/>
        <w:gridCol w:w="8"/>
      </w:tblGrid>
      <w:tr w:rsidR="007F2AE7" w:rsidTr="00AD09BB">
        <w:trPr>
          <w:gridAfter w:val="1"/>
          <w:wAfter w:w="8" w:type="dxa"/>
          <w:trHeight w:val="989"/>
        </w:trPr>
        <w:tc>
          <w:tcPr>
            <w:tcW w:w="9947" w:type="dxa"/>
            <w:gridSpan w:val="11"/>
            <w:vAlign w:val="center"/>
            <w:hideMark/>
          </w:tcPr>
          <w:p w:rsidR="00AD09BB" w:rsidRDefault="00AD09BB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7F2AE7" w:rsidRDefault="00AD09BB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473AB5C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AD09BB">
        <w:trPr>
          <w:gridAfter w:val="1"/>
          <w:wAfter w:w="8" w:type="dxa"/>
          <w:trHeight w:val="862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Pr="002164E4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Pr="002164E4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AD09BB">
        <w:trPr>
          <w:cantSplit/>
          <w:trHeight w:hRule="exact" w:val="273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AD09BB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9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60AA5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AD09BB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  <w:tr w:rsidR="007F2AE7" w:rsidTr="00AD09BB">
        <w:trPr>
          <w:gridAfter w:val="1"/>
          <w:wAfter w:w="8" w:type="dxa"/>
          <w:trHeight w:val="273"/>
        </w:trPr>
        <w:tc>
          <w:tcPr>
            <w:tcW w:w="9947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AD09BB">
        <w:trPr>
          <w:gridAfter w:val="1"/>
          <w:wAfter w:w="8" w:type="dxa"/>
          <w:trHeight w:val="1331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</w:t>
            </w:r>
            <w:r w:rsidR="00D1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«Обеспечение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качественными жилищно-коммунальными услугами населения» за </w:t>
            </w:r>
            <w:r w:rsidR="008F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F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r w:rsidR="0088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AD09BB" w:rsidP="00AD09B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D6FB8"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0D6FB8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0D6FB8">
        <w:rPr>
          <w:rFonts w:eastAsia="Times New Roman"/>
          <w:sz w:val="28"/>
          <w:szCs w:val="28"/>
          <w:lang w:eastAsia="ru-RU"/>
        </w:rPr>
        <w:t>,-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девять месяцев 2022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распоряжению.</w:t>
      </w:r>
    </w:p>
    <w:p w:rsidR="00AD09BB" w:rsidRPr="00B9231F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распоряжением возложить на заместителя Главы Администрации Истоминского сельского поселения И.С. Аракелян 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Д.А. Кудовба</w:t>
      </w:r>
    </w:p>
    <w:p w:rsidR="00AD09BB" w:rsidRDefault="00AD09BB" w:rsidP="00AD09BB"/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>
        <w:rPr>
          <w:rFonts w:ascii="Times New Roman" w:hAnsi="Times New Roman" w:cs="Times New Roman"/>
          <w:sz w:val="20"/>
          <w:szCs w:val="20"/>
        </w:rPr>
        <w:t xml:space="preserve">редпринимательству                                                                                               </w:t>
      </w:r>
    </w:p>
    <w:p w:rsidR="00AD09BB" w:rsidRPr="006571C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Pr="009977C0" w:rsidRDefault="007F2AE7" w:rsidP="0065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AD09BB">
          <w:pgSz w:w="11906" w:h="16838"/>
          <w:pgMar w:top="142" w:right="1134" w:bottom="568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09BB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</w:t>
      </w:r>
      <w:r w:rsidR="00160A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09BB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88196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6F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9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2836"/>
        <w:gridCol w:w="1845"/>
        <w:gridCol w:w="1844"/>
        <w:gridCol w:w="1703"/>
        <w:gridCol w:w="7"/>
        <w:gridCol w:w="1553"/>
        <w:gridCol w:w="7"/>
        <w:gridCol w:w="1185"/>
        <w:gridCol w:w="992"/>
        <w:gridCol w:w="13"/>
        <w:gridCol w:w="778"/>
        <w:gridCol w:w="7"/>
        <w:gridCol w:w="1871"/>
        <w:gridCol w:w="7"/>
      </w:tblGrid>
      <w:tr w:rsidR="00146B01" w:rsidTr="00C514C7">
        <w:trPr>
          <w:gridAfter w:val="1"/>
          <w:wAfter w:w="7" w:type="dxa"/>
          <w:trHeight w:val="8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E9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C514C7">
        <w:trPr>
          <w:gridAfter w:val="1"/>
          <w:wAfter w:w="7" w:type="dxa"/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DFB" w:rsidTr="00C514C7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Default="003B3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746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1018,2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1018,2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B66620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>804,6 тыс.</w:t>
            </w:r>
            <w:r w:rsidR="0074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A4">
              <w:rPr>
                <w:rFonts w:ascii="Times New Roman" w:hAnsi="Times New Roman" w:cs="Times New Roman"/>
                <w:sz w:val="24"/>
                <w:szCs w:val="24"/>
              </w:rPr>
              <w:t xml:space="preserve">руб. исполнение контрактов планируется на 2 полугодие </w:t>
            </w:r>
            <w:r w:rsidR="00E50FFB"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30.09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года </w:t>
            </w:r>
          </w:p>
          <w:p w:rsidR="003B3DFB" w:rsidRPr="00746EA4" w:rsidRDefault="006F115B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8</w:t>
            </w:r>
            <w:r w:rsidR="003B3DFB"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контрактов  на сумму 549,4</w:t>
            </w:r>
            <w:r w:rsidR="003B3DFB"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46B01" w:rsidRPr="003B3DFB" w:rsidTr="00C514C7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  <w:r w:rsidR="00310E3F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взносов на капитальный ремонт общего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многоквартирных домов по помещениям, находящихся в собственности Истоминского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и земельных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взносов на капитальный ремонт муниципальных </w:t>
            </w: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E50FFB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2" w:rsidRPr="003B3DFB" w:rsidRDefault="00AB2B89" w:rsidP="003B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по заключению доп. соглашения в связи с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изменением  перечня квартир</w:t>
            </w:r>
            <w:r w:rsidR="00E91862"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E3F" w:rsidTr="00C514C7">
        <w:trPr>
          <w:gridAfter w:val="1"/>
          <w:wAfter w:w="7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1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ытия:</w:t>
            </w:r>
          </w:p>
          <w:p w:rsidR="00310E3F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уплата</w:t>
            </w:r>
            <w:r>
              <w:t xml:space="preserve"> </w:t>
            </w:r>
            <w:r w:rsidRPr="008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 на капитальный ремонт общего имущества многоквартирных домов по помещениям, находящихся в собственности Истоминского сельского поселения</w:t>
            </w:r>
          </w:p>
          <w:p w:rsidR="00881961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347A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Основные мероприятия: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E50F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D47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экономия по итогам исполнения контракта</w:t>
            </w:r>
          </w:p>
        </w:tc>
      </w:tr>
      <w:tr w:rsidR="00146B01" w:rsidTr="00C514C7">
        <w:trPr>
          <w:gridAfter w:val="1"/>
          <w:wAfter w:w="7" w:type="dxa"/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AB2B89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146B01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E3F" w:rsidTr="00C514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146B01" w:rsidRPr="00310E3F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C514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еское обслуживание объектов г</w:t>
            </w:r>
            <w:r w:rsidR="00C514C7" w:rsidRPr="00746EA4">
              <w:t xml:space="preserve"> 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  <w:p w:rsidR="00E50FFB" w:rsidRDefault="00AB2B89" w:rsidP="00C5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8</w:t>
            </w:r>
            <w:r w:rsidR="0013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  <w:r w:rsid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C5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ГРП, ШРП, на ремонт двух ГРП,ШРП, заключен контракт на техническую экспертизу пяти ШРП  и ГРП.</w:t>
            </w:r>
          </w:p>
        </w:tc>
      </w:tr>
      <w:tr w:rsidR="00146B01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746EA4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</w:t>
            </w:r>
            <w:r w:rsidRPr="00746EA4">
              <w:t xml:space="preserve"> </w:t>
            </w: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B89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возмещение предприятиям жилищно-</w:t>
            </w: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</w:t>
            </w: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земельных отношений, ЖКХ благоустройству, архитектуре и предпринимательству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C514C7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6EA4">
              <w:rPr>
                <w:rFonts w:ascii="Times New Roman" w:hAnsi="Times New Roman" w:cs="Times New Roman"/>
              </w:rPr>
              <w:lastRenderedPageBreak/>
              <w:t xml:space="preserve">Ведется работа по заключению доп. соглашения </w:t>
            </w:r>
            <w:r w:rsidRPr="00746EA4">
              <w:rPr>
                <w:rFonts w:ascii="Times New Roman" w:hAnsi="Times New Roman" w:cs="Times New Roman"/>
              </w:rPr>
              <w:lastRenderedPageBreak/>
              <w:t>в связи с изменением  перечня квартир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7160A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hAnsi="Times New Roman" w:cs="Times New Roman"/>
              </w:rPr>
              <w:t xml:space="preserve">Ведется работа </w:t>
            </w:r>
            <w:r>
              <w:rPr>
                <w:rFonts w:ascii="Times New Roman" w:hAnsi="Times New Roman" w:cs="Times New Roman"/>
              </w:rPr>
              <w:t xml:space="preserve">по заключению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соглашение на </w:t>
            </w:r>
            <w:r w:rsid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коммунальных услуг</w:t>
            </w:r>
          </w:p>
        </w:tc>
      </w:tr>
      <w:tr w:rsidR="00AB2B89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Контрольное событие: заключение соглашения </w:t>
            </w:r>
            <w:r w:rsidR="00746EA4"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746EA4" w:rsidP="00746E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A1E1A"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563F8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746EA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310E3F" w:rsidTr="00C514C7">
        <w:trPr>
          <w:gridAfter w:val="1"/>
          <w:wAfter w:w="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E91862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по мероприятие 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0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F97C48" w:rsidRDefault="000A34C9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4F35D2" w:rsidRDefault="00B6662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E9186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6B30CF">
        <w:rPr>
          <w:rFonts w:ascii="Times New Roman" w:hAnsi="Times New Roman"/>
          <w:color w:val="000000"/>
          <w:sz w:val="28"/>
          <w:szCs w:val="28"/>
        </w:rPr>
        <w:t xml:space="preserve">ными услугами населения» за </w:t>
      </w:r>
      <w:r w:rsidR="00D113E1">
        <w:rPr>
          <w:rFonts w:ascii="Times New Roman" w:hAnsi="Times New Roman"/>
          <w:color w:val="000000"/>
          <w:sz w:val="28"/>
          <w:szCs w:val="28"/>
        </w:rPr>
        <w:t>девять месяцев</w:t>
      </w:r>
      <w:r w:rsidR="002164E4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</w:t>
      </w:r>
      <w:r w:rsidR="006B30CF">
        <w:rPr>
          <w:rFonts w:ascii="Times New Roman" w:eastAsia="Calibri" w:hAnsi="Times New Roman" w:cs="Times New Roman"/>
          <w:sz w:val="28"/>
          <w:szCs w:val="28"/>
        </w:rPr>
        <w:t>ю м</w:t>
      </w:r>
      <w:r w:rsidR="00D11484">
        <w:rPr>
          <w:rFonts w:ascii="Times New Roman" w:eastAsia="Calibri" w:hAnsi="Times New Roman" w:cs="Times New Roman"/>
          <w:sz w:val="28"/>
          <w:szCs w:val="28"/>
        </w:rPr>
        <w:t>униципальной программы в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бюджета 1018,2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Заключено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</w:t>
      </w:r>
      <w:r w:rsidR="00AD5BDC">
        <w:rPr>
          <w:rFonts w:ascii="Times New Roman" w:eastAsia="Calibri" w:hAnsi="Times New Roman" w:cs="Times New Roman"/>
          <w:sz w:val="28"/>
          <w:szCs w:val="28"/>
        </w:rPr>
        <w:t>804,6 тыс. рублей или 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 w:rsidR="00AD5BDC">
        <w:rPr>
          <w:rFonts w:ascii="Times New Roman" w:eastAsia="Calibri" w:hAnsi="Times New Roman" w:cs="Times New Roman"/>
          <w:sz w:val="28"/>
          <w:szCs w:val="28"/>
        </w:rPr>
        <w:t>ссовое исполнение составило 804,6 рублей или 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</w:t>
      </w:r>
      <w:r w:rsidR="006B30CF">
        <w:rPr>
          <w:rFonts w:ascii="Times New Roman" w:eastAsia="Calibri" w:hAnsi="Times New Roman" w:cs="Times New Roman"/>
          <w:sz w:val="28"/>
          <w:szCs w:val="28"/>
        </w:rPr>
        <w:t>льству Косолапов А.А.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6B30CF">
        <w:rPr>
          <w:rFonts w:ascii="Times New Roman" w:eastAsia="Calibri" w:hAnsi="Times New Roman" w:cs="Times New Roman"/>
          <w:sz w:val="28"/>
          <w:szCs w:val="28"/>
        </w:rPr>
        <w:t>нского с</w:t>
      </w:r>
      <w:r w:rsidR="00AD5BDC">
        <w:rPr>
          <w:rFonts w:ascii="Times New Roman" w:eastAsia="Calibri" w:hAnsi="Times New Roman" w:cs="Times New Roman"/>
          <w:sz w:val="28"/>
          <w:szCs w:val="28"/>
        </w:rPr>
        <w:t>ельского поселения от 28.12.2021 № 262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AD5BDC">
        <w:rPr>
          <w:rFonts w:ascii="Times New Roman" w:eastAsia="Calibri" w:hAnsi="Times New Roman" w:cs="Times New Roman"/>
          <w:sz w:val="28"/>
          <w:szCs w:val="28"/>
        </w:rPr>
        <w:t>»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AD5BDC">
        <w:rPr>
          <w:rFonts w:ascii="Times New Roman" w:eastAsia="Calibri" w:hAnsi="Times New Roman" w:cs="Times New Roman"/>
          <w:sz w:val="28"/>
          <w:szCs w:val="28"/>
        </w:rPr>
        <w:t>роприятий Подпрограммы 1 на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1018,2 </w:t>
      </w:r>
      <w:r w:rsidRPr="00744D8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ыс. рублей. По состоянию на </w:t>
      </w:r>
      <w:r w:rsidR="00D113E1">
        <w:rPr>
          <w:rFonts w:ascii="Times New Roman" w:eastAsia="Calibri" w:hAnsi="Times New Roman" w:cs="Times New Roman"/>
          <w:sz w:val="28"/>
          <w:szCs w:val="28"/>
        </w:rPr>
        <w:t>30.09</w:t>
      </w:r>
      <w:r w:rsidR="00C514C7">
        <w:rPr>
          <w:rFonts w:ascii="Times New Roman" w:eastAsia="Calibri" w:hAnsi="Times New Roman" w:cs="Times New Roman"/>
          <w:sz w:val="28"/>
          <w:szCs w:val="28"/>
        </w:rPr>
        <w:t>.2022 года заключено 8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="00C514C7">
        <w:rPr>
          <w:rFonts w:ascii="Times New Roman" w:eastAsia="Calibri" w:hAnsi="Times New Roman" w:cs="Times New Roman"/>
          <w:sz w:val="28"/>
          <w:szCs w:val="28"/>
        </w:rPr>
        <w:t>ципальных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C514C7">
        <w:rPr>
          <w:rFonts w:ascii="Times New Roman" w:eastAsia="Calibri" w:hAnsi="Times New Roman" w:cs="Times New Roman"/>
          <w:sz w:val="28"/>
          <w:szCs w:val="28"/>
        </w:rPr>
        <w:t>ов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AD5BDC">
        <w:rPr>
          <w:rFonts w:ascii="Times New Roman" w:eastAsia="Calibri" w:hAnsi="Times New Roman" w:cs="Times New Roman"/>
          <w:sz w:val="28"/>
          <w:szCs w:val="28"/>
        </w:rPr>
        <w:t>804,6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</w:t>
      </w:r>
      <w:r w:rsidR="00D113E1">
        <w:rPr>
          <w:rFonts w:ascii="Times New Roman" w:eastAsia="Calibri" w:hAnsi="Times New Roman" w:cs="Times New Roman"/>
          <w:sz w:val="28"/>
          <w:szCs w:val="28"/>
        </w:rPr>
        <w:t>414,0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AD5BDC">
        <w:rPr>
          <w:rFonts w:ascii="Times New Roman" w:eastAsia="Calibri" w:hAnsi="Times New Roman" w:cs="Times New Roman"/>
          <w:sz w:val="28"/>
          <w:szCs w:val="28"/>
        </w:rPr>
        <w:t>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30.09</w:t>
      </w:r>
      <w:r w:rsidR="00AD5BDC">
        <w:rPr>
          <w:rFonts w:ascii="Times New Roman" w:eastAsia="Calibri" w:hAnsi="Times New Roman" w:cs="Times New Roman"/>
          <w:sz w:val="28"/>
          <w:szCs w:val="28"/>
        </w:rPr>
        <w:t>.2022</w:t>
      </w:r>
      <w:r w:rsidR="00667D20">
        <w:rPr>
          <w:rFonts w:ascii="Times New Roman" w:eastAsia="Calibri" w:hAnsi="Times New Roman" w:cs="Times New Roman"/>
          <w:sz w:val="28"/>
          <w:szCs w:val="28"/>
        </w:rPr>
        <w:t xml:space="preserve"> года освоено 19,4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 1.1. </w:t>
      </w:r>
      <w:r w:rsidR="00AD5BDC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 на 30.09</w:t>
      </w:r>
      <w:r w:rsidR="00667D20">
        <w:rPr>
          <w:rFonts w:ascii="Times New Roman" w:eastAsia="Calibri" w:hAnsi="Times New Roman" w:cs="Times New Roman"/>
          <w:sz w:val="28"/>
          <w:szCs w:val="28"/>
        </w:rPr>
        <w:t>.2022 года освоено 19,1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</w:t>
      </w:r>
      <w:r w:rsidR="00D113E1">
        <w:rPr>
          <w:rFonts w:ascii="Times New Roman" w:eastAsia="Calibri" w:hAnsi="Times New Roman" w:cs="Times New Roman"/>
          <w:sz w:val="28"/>
          <w:szCs w:val="28"/>
        </w:rPr>
        <w:t>риятия 2.1 по состоянию на 30.09</w:t>
      </w:r>
      <w:r w:rsidR="00AD5BDC">
        <w:rPr>
          <w:rFonts w:ascii="Times New Roman" w:eastAsia="Calibri" w:hAnsi="Times New Roman" w:cs="Times New Roman"/>
          <w:sz w:val="28"/>
          <w:szCs w:val="28"/>
        </w:rPr>
        <w:t>.2022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D113E1">
        <w:rPr>
          <w:rFonts w:ascii="Times New Roman" w:eastAsia="Calibri" w:hAnsi="Times New Roman" w:cs="Times New Roman"/>
          <w:sz w:val="28"/>
          <w:szCs w:val="28"/>
        </w:rPr>
        <w:t>8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D113E1">
        <w:rPr>
          <w:rFonts w:ascii="Times New Roman" w:eastAsia="Calibri" w:hAnsi="Times New Roman" w:cs="Times New Roman"/>
          <w:sz w:val="28"/>
          <w:szCs w:val="28"/>
        </w:rPr>
        <w:t>пальных контракта на сумму 342,3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По мероприятию 2.2 подпрограммы 2 – «Составление сметной  документации на проектно-изыскательские работы по газоснабжению улиц </w:t>
      </w:r>
      <w:r w:rsidRPr="00744D8D">
        <w:rPr>
          <w:rFonts w:ascii="Times New Roman" w:eastAsia="Calibri" w:hAnsi="Times New Roman" w:cs="Times New Roman"/>
          <w:sz w:val="28"/>
          <w:szCs w:val="28"/>
        </w:rPr>
        <w:lastRenderedPageBreak/>
        <w:t>Новостроек и Южная в 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D113E1">
        <w:rPr>
          <w:rFonts w:ascii="Times New Roman" w:eastAsia="Calibri" w:hAnsi="Times New Roman" w:cs="Times New Roman"/>
          <w:sz w:val="28"/>
          <w:szCs w:val="28"/>
        </w:rPr>
        <w:t>тровского» по состоянию на 30.09</w:t>
      </w:r>
      <w:r w:rsidR="00132AEB">
        <w:rPr>
          <w:rFonts w:ascii="Times New Roman" w:eastAsia="Calibri" w:hAnsi="Times New Roman" w:cs="Times New Roman"/>
          <w:sz w:val="28"/>
          <w:szCs w:val="28"/>
        </w:rPr>
        <w:t>.2022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год не проводились.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79 </w:t>
      </w:r>
      <w:r w:rsidRPr="00744D8D">
        <w:rPr>
          <w:rFonts w:ascii="Times New Roman" w:eastAsia="Calibri" w:hAnsi="Times New Roman" w:cs="Times New Roman"/>
          <w:sz w:val="28"/>
          <w:szCs w:val="28"/>
        </w:rPr>
        <w:t>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AD09BB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в 2022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                   Д.А. Кудовба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8F02DB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7" w:rsidRDefault="009123E7" w:rsidP="00E0295D">
      <w:pPr>
        <w:spacing w:after="0" w:line="240" w:lineRule="auto"/>
      </w:pPr>
      <w:r>
        <w:separator/>
      </w:r>
    </w:p>
  </w:endnote>
  <w:end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7" w:rsidRDefault="009123E7" w:rsidP="00E0295D">
      <w:pPr>
        <w:spacing w:after="0" w:line="240" w:lineRule="auto"/>
      </w:pPr>
      <w:r>
        <w:separator/>
      </w:r>
    </w:p>
  </w:footnote>
  <w:foot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937" w:hanging="79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1E1A"/>
    <w:rsid w:val="000A34C9"/>
    <w:rsid w:val="000A6E37"/>
    <w:rsid w:val="000A7299"/>
    <w:rsid w:val="000C715A"/>
    <w:rsid w:val="000D6FB8"/>
    <w:rsid w:val="000E2AA0"/>
    <w:rsid w:val="000E4474"/>
    <w:rsid w:val="000E619C"/>
    <w:rsid w:val="000F1BFB"/>
    <w:rsid w:val="00100462"/>
    <w:rsid w:val="00106935"/>
    <w:rsid w:val="00132AEB"/>
    <w:rsid w:val="00146B01"/>
    <w:rsid w:val="00160AA5"/>
    <w:rsid w:val="001757A3"/>
    <w:rsid w:val="00175D76"/>
    <w:rsid w:val="0018013C"/>
    <w:rsid w:val="001950F7"/>
    <w:rsid w:val="002164E4"/>
    <w:rsid w:val="002346F3"/>
    <w:rsid w:val="002C18F8"/>
    <w:rsid w:val="002D3BDC"/>
    <w:rsid w:val="00310E3F"/>
    <w:rsid w:val="003347AD"/>
    <w:rsid w:val="003359F2"/>
    <w:rsid w:val="00337FCE"/>
    <w:rsid w:val="00347428"/>
    <w:rsid w:val="003549EF"/>
    <w:rsid w:val="003665BE"/>
    <w:rsid w:val="003856B5"/>
    <w:rsid w:val="003A7FB7"/>
    <w:rsid w:val="003B3DFB"/>
    <w:rsid w:val="003E5BDC"/>
    <w:rsid w:val="00437A39"/>
    <w:rsid w:val="00450C11"/>
    <w:rsid w:val="0047676F"/>
    <w:rsid w:val="004849DA"/>
    <w:rsid w:val="00486DAC"/>
    <w:rsid w:val="004A2064"/>
    <w:rsid w:val="004C22F5"/>
    <w:rsid w:val="004C5D29"/>
    <w:rsid w:val="004F35D2"/>
    <w:rsid w:val="00505DAF"/>
    <w:rsid w:val="00545F26"/>
    <w:rsid w:val="00547377"/>
    <w:rsid w:val="00563F81"/>
    <w:rsid w:val="00570A3E"/>
    <w:rsid w:val="0058417C"/>
    <w:rsid w:val="00586A9C"/>
    <w:rsid w:val="005F14EA"/>
    <w:rsid w:val="005F1A35"/>
    <w:rsid w:val="005F3E53"/>
    <w:rsid w:val="006156CF"/>
    <w:rsid w:val="00642C9E"/>
    <w:rsid w:val="006571CC"/>
    <w:rsid w:val="006675C9"/>
    <w:rsid w:val="00667D20"/>
    <w:rsid w:val="00667E1D"/>
    <w:rsid w:val="006846F2"/>
    <w:rsid w:val="00685A52"/>
    <w:rsid w:val="00690C63"/>
    <w:rsid w:val="006B30CF"/>
    <w:rsid w:val="006C0295"/>
    <w:rsid w:val="006C4BA7"/>
    <w:rsid w:val="006F115B"/>
    <w:rsid w:val="00706734"/>
    <w:rsid w:val="007160A1"/>
    <w:rsid w:val="0072405F"/>
    <w:rsid w:val="00744D8D"/>
    <w:rsid w:val="00746EA4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34428"/>
    <w:rsid w:val="008551A2"/>
    <w:rsid w:val="00881961"/>
    <w:rsid w:val="0089056D"/>
    <w:rsid w:val="008A1CE1"/>
    <w:rsid w:val="008B62A2"/>
    <w:rsid w:val="008E1C5F"/>
    <w:rsid w:val="008F02DB"/>
    <w:rsid w:val="008F115C"/>
    <w:rsid w:val="009042C5"/>
    <w:rsid w:val="009123E7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2B89"/>
    <w:rsid w:val="00AB331C"/>
    <w:rsid w:val="00AD09BB"/>
    <w:rsid w:val="00AD5BDC"/>
    <w:rsid w:val="00B2331D"/>
    <w:rsid w:val="00B24A1E"/>
    <w:rsid w:val="00B51AD2"/>
    <w:rsid w:val="00B6251A"/>
    <w:rsid w:val="00B66620"/>
    <w:rsid w:val="00B80758"/>
    <w:rsid w:val="00B844EF"/>
    <w:rsid w:val="00B9231F"/>
    <w:rsid w:val="00BB1D2C"/>
    <w:rsid w:val="00BE51CE"/>
    <w:rsid w:val="00BF4745"/>
    <w:rsid w:val="00C12F72"/>
    <w:rsid w:val="00C40EF1"/>
    <w:rsid w:val="00C514C7"/>
    <w:rsid w:val="00C56AB6"/>
    <w:rsid w:val="00C63945"/>
    <w:rsid w:val="00C765B6"/>
    <w:rsid w:val="00C770A1"/>
    <w:rsid w:val="00D0204A"/>
    <w:rsid w:val="00D04830"/>
    <w:rsid w:val="00D113E1"/>
    <w:rsid w:val="00D11484"/>
    <w:rsid w:val="00D4334E"/>
    <w:rsid w:val="00D46212"/>
    <w:rsid w:val="00D47DFB"/>
    <w:rsid w:val="00D66ACB"/>
    <w:rsid w:val="00D84AA8"/>
    <w:rsid w:val="00E0295D"/>
    <w:rsid w:val="00E04666"/>
    <w:rsid w:val="00E13160"/>
    <w:rsid w:val="00E50FFB"/>
    <w:rsid w:val="00E771FD"/>
    <w:rsid w:val="00E857B9"/>
    <w:rsid w:val="00E86015"/>
    <w:rsid w:val="00E91862"/>
    <w:rsid w:val="00E92852"/>
    <w:rsid w:val="00EB4C8C"/>
    <w:rsid w:val="00EE0FCB"/>
    <w:rsid w:val="00F1155A"/>
    <w:rsid w:val="00F117B9"/>
    <w:rsid w:val="00F320CC"/>
    <w:rsid w:val="00F34B60"/>
    <w:rsid w:val="00F36E6D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9E4B-F5E7-45AE-AACF-B45ADF9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BF19-145C-4186-AECF-D11811B1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2022-11-02T05:37:00Z</cp:lastPrinted>
  <dcterms:created xsi:type="dcterms:W3CDTF">2016-07-05T08:00:00Z</dcterms:created>
  <dcterms:modified xsi:type="dcterms:W3CDTF">2023-02-14T11:52:00Z</dcterms:modified>
</cp:coreProperties>
</file>