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80" w:rsidRDefault="00036A80" w:rsidP="00806025">
      <w:pPr>
        <w:autoSpaceDE w:val="0"/>
        <w:autoSpaceDN w:val="0"/>
        <w:adjustRightInd w:val="0"/>
        <w:spacing w:line="240" w:lineRule="exact"/>
        <w:ind w:right="-56"/>
        <w:jc w:val="right"/>
        <w:rPr>
          <w:sz w:val="28"/>
          <w:szCs w:val="28"/>
        </w:rPr>
      </w:pPr>
    </w:p>
    <w:p w:rsidR="006A16D5" w:rsidRPr="006A16D5" w:rsidRDefault="006A16D5" w:rsidP="006A16D5">
      <w:pPr>
        <w:tabs>
          <w:tab w:val="left" w:pos="7095"/>
        </w:tabs>
        <w:ind w:firstLine="720"/>
        <w:jc w:val="center"/>
        <w:rPr>
          <w:sz w:val="28"/>
          <w:szCs w:val="28"/>
        </w:rPr>
      </w:pPr>
      <w:r w:rsidRPr="006A16D5">
        <w:rPr>
          <w:noProof/>
          <w:sz w:val="20"/>
          <w:szCs w:val="20"/>
        </w:rPr>
        <w:drawing>
          <wp:inline distT="0" distB="0" distL="0" distR="0" wp14:anchorId="01E8968D" wp14:editId="52E45060">
            <wp:extent cx="511810" cy="841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6D5" w:rsidRPr="006A16D5" w:rsidRDefault="006A16D5" w:rsidP="006A16D5">
      <w:pPr>
        <w:jc w:val="center"/>
        <w:rPr>
          <w:b/>
          <w:sz w:val="28"/>
          <w:szCs w:val="28"/>
        </w:rPr>
      </w:pPr>
      <w:r w:rsidRPr="006A16D5">
        <w:rPr>
          <w:b/>
          <w:sz w:val="28"/>
          <w:szCs w:val="28"/>
        </w:rPr>
        <w:t>АДМИНИСТРАЦИЯ</w:t>
      </w:r>
    </w:p>
    <w:p w:rsidR="006A16D5" w:rsidRPr="006A16D5" w:rsidRDefault="006A16D5" w:rsidP="006A16D5">
      <w:pPr>
        <w:keepNext/>
        <w:jc w:val="center"/>
        <w:outlineLvl w:val="4"/>
        <w:rPr>
          <w:b/>
          <w:sz w:val="28"/>
          <w:szCs w:val="28"/>
        </w:rPr>
      </w:pPr>
      <w:r w:rsidRPr="006A16D5">
        <w:rPr>
          <w:b/>
          <w:sz w:val="28"/>
          <w:szCs w:val="28"/>
        </w:rPr>
        <w:t>ИСТОМИНСКОГО СЕЛЬСКОГО ПОСЕЛЕНИЯ</w:t>
      </w:r>
    </w:p>
    <w:p w:rsidR="006A16D5" w:rsidRPr="006A16D5" w:rsidRDefault="006A16D5" w:rsidP="006A16D5">
      <w:pPr>
        <w:keepNext/>
        <w:jc w:val="center"/>
        <w:outlineLvl w:val="4"/>
        <w:rPr>
          <w:b/>
          <w:sz w:val="28"/>
          <w:szCs w:val="28"/>
        </w:rPr>
      </w:pPr>
      <w:r w:rsidRPr="006A16D5">
        <w:rPr>
          <w:b/>
          <w:sz w:val="28"/>
          <w:szCs w:val="28"/>
        </w:rPr>
        <w:t>АКСАЙСКОГО РАЙОНА РОСТОВСКОЙ ОБЛАСТИ</w:t>
      </w:r>
    </w:p>
    <w:p w:rsidR="006A16D5" w:rsidRPr="006A16D5" w:rsidRDefault="006A16D5" w:rsidP="006A16D5">
      <w:pPr>
        <w:jc w:val="center"/>
        <w:rPr>
          <w:sz w:val="28"/>
          <w:szCs w:val="28"/>
        </w:rPr>
      </w:pPr>
    </w:p>
    <w:p w:rsidR="006A16D5" w:rsidRPr="006A16D5" w:rsidRDefault="006A16D5" w:rsidP="006A16D5">
      <w:pPr>
        <w:keepNext/>
        <w:jc w:val="center"/>
        <w:outlineLvl w:val="1"/>
        <w:rPr>
          <w:b/>
          <w:bCs/>
          <w:sz w:val="28"/>
          <w:szCs w:val="28"/>
        </w:rPr>
      </w:pPr>
      <w:r w:rsidRPr="006A16D5">
        <w:rPr>
          <w:b/>
          <w:bCs/>
          <w:sz w:val="28"/>
          <w:szCs w:val="28"/>
        </w:rPr>
        <w:t>ПОСТАНОВЛЕНИЕ</w:t>
      </w:r>
    </w:p>
    <w:p w:rsidR="006A16D5" w:rsidRPr="006A16D5" w:rsidRDefault="006A16D5" w:rsidP="006A16D5">
      <w:pPr>
        <w:keepNext/>
        <w:jc w:val="center"/>
        <w:outlineLvl w:val="0"/>
        <w:rPr>
          <w:sz w:val="28"/>
          <w:szCs w:val="28"/>
        </w:rPr>
      </w:pPr>
      <w:r w:rsidRPr="006A16D5">
        <w:rPr>
          <w:sz w:val="28"/>
          <w:szCs w:val="28"/>
        </w:rPr>
        <w:t xml:space="preserve">14.04.2022                                                                                                             №  </w:t>
      </w:r>
      <w:r w:rsidR="002E7755">
        <w:rPr>
          <w:sz w:val="28"/>
          <w:szCs w:val="28"/>
        </w:rPr>
        <w:t>81</w:t>
      </w:r>
    </w:p>
    <w:p w:rsidR="006A16D5" w:rsidRDefault="006A16D5" w:rsidP="006A16D5">
      <w:pPr>
        <w:rPr>
          <w:sz w:val="28"/>
          <w:szCs w:val="28"/>
        </w:rPr>
      </w:pPr>
    </w:p>
    <w:p w:rsidR="006A16D5" w:rsidRDefault="006A16D5" w:rsidP="006A16D5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</w:t>
      </w:r>
    </w:p>
    <w:p w:rsidR="006A16D5" w:rsidRPr="00BE4456" w:rsidRDefault="006A16D5" w:rsidP="006A16D5">
      <w:pPr>
        <w:rPr>
          <w:sz w:val="28"/>
          <w:szCs w:val="28"/>
        </w:rPr>
      </w:pPr>
      <w:r>
        <w:rPr>
          <w:sz w:val="28"/>
          <w:szCs w:val="28"/>
        </w:rPr>
        <w:t xml:space="preserve"> № 215 от 22.12.2021 « Об утверждении </w:t>
      </w:r>
      <w:r w:rsidR="007D197E" w:rsidRPr="00BE4456">
        <w:rPr>
          <w:sz w:val="28"/>
          <w:szCs w:val="28"/>
        </w:rPr>
        <w:t>Порядка</w:t>
      </w:r>
    </w:p>
    <w:p w:rsidR="006A16D5" w:rsidRPr="00BE4456" w:rsidRDefault="006A16D5" w:rsidP="006A16D5">
      <w:pPr>
        <w:rPr>
          <w:sz w:val="28"/>
          <w:szCs w:val="28"/>
        </w:rPr>
      </w:pPr>
      <w:r w:rsidRPr="00BE4456">
        <w:rPr>
          <w:sz w:val="28"/>
          <w:szCs w:val="28"/>
        </w:rPr>
        <w:t xml:space="preserve"> санкционирования расходов муниципальных</w:t>
      </w:r>
    </w:p>
    <w:p w:rsidR="006A16D5" w:rsidRPr="00BE4456" w:rsidRDefault="006A16D5" w:rsidP="006A16D5">
      <w:pPr>
        <w:rPr>
          <w:sz w:val="28"/>
          <w:szCs w:val="28"/>
        </w:rPr>
      </w:pPr>
      <w:r w:rsidRPr="00BE4456">
        <w:rPr>
          <w:sz w:val="28"/>
          <w:szCs w:val="28"/>
        </w:rPr>
        <w:t xml:space="preserve"> бюджетных и автономных учреждений, </w:t>
      </w:r>
    </w:p>
    <w:p w:rsidR="006A16D5" w:rsidRPr="00BE4456" w:rsidRDefault="006A16D5" w:rsidP="006A16D5">
      <w:pPr>
        <w:rPr>
          <w:sz w:val="28"/>
          <w:szCs w:val="28"/>
        </w:rPr>
      </w:pPr>
      <w:r w:rsidRPr="00BE4456">
        <w:rPr>
          <w:sz w:val="28"/>
          <w:szCs w:val="28"/>
        </w:rPr>
        <w:t xml:space="preserve"> источником финансового обеспечения </w:t>
      </w:r>
    </w:p>
    <w:p w:rsidR="006A16D5" w:rsidRPr="00BE4456" w:rsidRDefault="006A16D5" w:rsidP="006A16D5">
      <w:pPr>
        <w:rPr>
          <w:sz w:val="28"/>
          <w:szCs w:val="28"/>
        </w:rPr>
      </w:pPr>
      <w:r w:rsidRPr="00BE4456">
        <w:rPr>
          <w:sz w:val="28"/>
          <w:szCs w:val="28"/>
        </w:rPr>
        <w:t xml:space="preserve"> </w:t>
      </w:r>
      <w:proofErr w:type="gramStart"/>
      <w:r w:rsidRPr="00BE4456">
        <w:rPr>
          <w:sz w:val="28"/>
          <w:szCs w:val="28"/>
        </w:rPr>
        <w:t>которых</w:t>
      </w:r>
      <w:proofErr w:type="gramEnd"/>
      <w:r w:rsidRPr="00BE4456">
        <w:rPr>
          <w:sz w:val="28"/>
          <w:szCs w:val="28"/>
        </w:rPr>
        <w:t xml:space="preserve"> являются субсидии, полученные</w:t>
      </w:r>
    </w:p>
    <w:p w:rsidR="006A16D5" w:rsidRPr="00BE4456" w:rsidRDefault="006A16D5" w:rsidP="006A16D5">
      <w:pPr>
        <w:rPr>
          <w:sz w:val="28"/>
          <w:szCs w:val="28"/>
        </w:rPr>
      </w:pPr>
      <w:r w:rsidRPr="00BE4456">
        <w:rPr>
          <w:sz w:val="28"/>
          <w:szCs w:val="28"/>
        </w:rPr>
        <w:t xml:space="preserve"> в соответствии с абзацем вторым </w:t>
      </w:r>
    </w:p>
    <w:p w:rsidR="006A16D5" w:rsidRPr="00BE4456" w:rsidRDefault="006A16D5" w:rsidP="006A16D5">
      <w:pPr>
        <w:rPr>
          <w:sz w:val="28"/>
          <w:szCs w:val="28"/>
        </w:rPr>
      </w:pPr>
      <w:r w:rsidRPr="00BE4456">
        <w:rPr>
          <w:sz w:val="28"/>
          <w:szCs w:val="28"/>
        </w:rPr>
        <w:t xml:space="preserve"> пункта 1 статьи 78.1 и пунктом 1 </w:t>
      </w:r>
    </w:p>
    <w:p w:rsidR="006A16D5" w:rsidRPr="00BE4456" w:rsidRDefault="006A16D5" w:rsidP="006A16D5">
      <w:pPr>
        <w:rPr>
          <w:sz w:val="28"/>
          <w:szCs w:val="28"/>
        </w:rPr>
      </w:pPr>
      <w:r w:rsidRPr="00BE4456">
        <w:rPr>
          <w:sz w:val="28"/>
          <w:szCs w:val="28"/>
        </w:rPr>
        <w:t xml:space="preserve"> статьи 78.2 Бюджетного кодекса </w:t>
      </w:r>
    </w:p>
    <w:p w:rsidR="006A16D5" w:rsidRPr="00BE4456" w:rsidRDefault="006A16D5" w:rsidP="006A16D5">
      <w:pPr>
        <w:rPr>
          <w:sz w:val="28"/>
          <w:szCs w:val="28"/>
        </w:rPr>
      </w:pPr>
      <w:r w:rsidRPr="00BE4456">
        <w:rPr>
          <w:sz w:val="28"/>
          <w:szCs w:val="28"/>
        </w:rPr>
        <w:t xml:space="preserve"> Российской Федерации</w:t>
      </w:r>
    </w:p>
    <w:p w:rsidR="006A16D5" w:rsidRPr="009E3BD4" w:rsidRDefault="006A16D5" w:rsidP="00AF2053">
      <w:pPr>
        <w:jc w:val="center"/>
        <w:rPr>
          <w:sz w:val="28"/>
          <w:szCs w:val="28"/>
        </w:rPr>
      </w:pPr>
    </w:p>
    <w:p w:rsidR="006A16D5" w:rsidRPr="00BE4456" w:rsidRDefault="006A16D5" w:rsidP="006A16D5">
      <w:pPr>
        <w:ind w:firstLine="708"/>
        <w:jc w:val="both"/>
        <w:rPr>
          <w:sz w:val="28"/>
          <w:szCs w:val="28"/>
        </w:rPr>
      </w:pPr>
      <w:r w:rsidRPr="00BE4456">
        <w:rPr>
          <w:sz w:val="28"/>
          <w:szCs w:val="28"/>
        </w:rPr>
        <w:t>В соответствии с абзацем вторым пункта 1 статьи 78.1 и пунктом 1 статьи 78.2 Бюджетного кодекса Российской Федерации,</w:t>
      </w:r>
      <w:r w:rsidR="00291D45">
        <w:rPr>
          <w:sz w:val="28"/>
          <w:szCs w:val="28"/>
        </w:rPr>
        <w:t xml:space="preserve"> постановляю:</w:t>
      </w:r>
    </w:p>
    <w:p w:rsidR="00AF2053" w:rsidRPr="009E3BD4" w:rsidRDefault="00AF2053" w:rsidP="00AF2053">
      <w:pPr>
        <w:tabs>
          <w:tab w:val="left" w:pos="6120"/>
        </w:tabs>
        <w:autoSpaceDE w:val="0"/>
        <w:jc w:val="both"/>
        <w:rPr>
          <w:sz w:val="28"/>
          <w:szCs w:val="28"/>
        </w:rPr>
      </w:pPr>
    </w:p>
    <w:p w:rsidR="00394213" w:rsidRPr="006C2C74" w:rsidRDefault="006C2C74" w:rsidP="006A16D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Внести изменения </w:t>
      </w:r>
      <w:r w:rsidR="006A16D5">
        <w:rPr>
          <w:sz w:val="28"/>
          <w:szCs w:val="28"/>
        </w:rPr>
        <w:t>в постановление</w:t>
      </w:r>
      <w:r w:rsidR="006A16D5" w:rsidRPr="006A16D5">
        <w:rPr>
          <w:sz w:val="28"/>
          <w:szCs w:val="28"/>
        </w:rPr>
        <w:t xml:space="preserve"> №</w:t>
      </w:r>
      <w:r w:rsidR="006A16D5">
        <w:rPr>
          <w:sz w:val="28"/>
          <w:szCs w:val="28"/>
        </w:rPr>
        <w:t xml:space="preserve"> </w:t>
      </w:r>
      <w:r w:rsidR="006A16D5" w:rsidRPr="006A16D5">
        <w:rPr>
          <w:sz w:val="28"/>
          <w:szCs w:val="28"/>
        </w:rPr>
        <w:t xml:space="preserve">215 от 22.12.2021 </w:t>
      </w:r>
      <w:r>
        <w:rPr>
          <w:sz w:val="28"/>
          <w:szCs w:val="28"/>
        </w:rPr>
        <w:t>«Об утверждении</w:t>
      </w:r>
      <w:r w:rsidR="00FB7F50">
        <w:rPr>
          <w:sz w:val="28"/>
          <w:szCs w:val="28"/>
        </w:rPr>
        <w:t xml:space="preserve"> Поряд</w:t>
      </w:r>
      <w:r w:rsidR="00AF2053" w:rsidRPr="00394213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AF2053" w:rsidRPr="00394213">
        <w:rPr>
          <w:sz w:val="28"/>
          <w:szCs w:val="28"/>
        </w:rPr>
        <w:t xml:space="preserve"> </w:t>
      </w:r>
      <w:r w:rsidR="006F662C" w:rsidRPr="00394213">
        <w:rPr>
          <w:sz w:val="28"/>
          <w:szCs w:val="28"/>
        </w:rPr>
        <w:t xml:space="preserve">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</w:t>
      </w:r>
      <w:r w:rsidRPr="00293EA3">
        <w:rPr>
          <w:sz w:val="28"/>
          <w:szCs w:val="28"/>
        </w:rPr>
        <w:t xml:space="preserve">Бюджетного кодекса </w:t>
      </w:r>
      <w:r w:rsidRPr="006C2C74">
        <w:rPr>
          <w:sz w:val="28"/>
          <w:szCs w:val="28"/>
        </w:rPr>
        <w:t>Российской Федерации</w:t>
      </w:r>
      <w:r w:rsidR="003E5244">
        <w:rPr>
          <w:sz w:val="28"/>
          <w:szCs w:val="28"/>
        </w:rPr>
        <w:t xml:space="preserve">» изложив в новой редакции приложение согласно приложению к настоящему </w:t>
      </w:r>
      <w:r w:rsidR="006A16D5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  <w:proofErr w:type="gramEnd"/>
    </w:p>
    <w:p w:rsidR="00AF2053" w:rsidRPr="009E3BD4" w:rsidRDefault="006A16D5" w:rsidP="00AF205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AF2053" w:rsidRPr="009E3BD4">
        <w:rPr>
          <w:sz w:val="28"/>
          <w:szCs w:val="28"/>
        </w:rPr>
        <w:t xml:space="preserve">вступает в силу </w:t>
      </w:r>
      <w:r w:rsidR="006C2C74">
        <w:rPr>
          <w:sz w:val="28"/>
          <w:szCs w:val="28"/>
        </w:rPr>
        <w:t>со дня его подписания и распространяется на пр</w:t>
      </w:r>
      <w:r w:rsidR="005E3582">
        <w:rPr>
          <w:sz w:val="28"/>
          <w:szCs w:val="28"/>
        </w:rPr>
        <w:t>а</w:t>
      </w:r>
      <w:r w:rsidR="006C2C74">
        <w:rPr>
          <w:sz w:val="28"/>
          <w:szCs w:val="28"/>
        </w:rPr>
        <w:t>в</w:t>
      </w:r>
      <w:r w:rsidR="005E3582">
        <w:rPr>
          <w:sz w:val="28"/>
          <w:szCs w:val="28"/>
        </w:rPr>
        <w:t>о</w:t>
      </w:r>
      <w:r w:rsidR="006C2C74">
        <w:rPr>
          <w:sz w:val="28"/>
          <w:szCs w:val="28"/>
        </w:rPr>
        <w:t xml:space="preserve">отношения, возникающие </w:t>
      </w:r>
      <w:r w:rsidR="00AF2053" w:rsidRPr="009E3BD4">
        <w:rPr>
          <w:sz w:val="28"/>
          <w:szCs w:val="28"/>
        </w:rPr>
        <w:t>с 1 января 2022 года.</w:t>
      </w:r>
    </w:p>
    <w:p w:rsidR="00AF2053" w:rsidRPr="009E3BD4" w:rsidRDefault="006A16D5" w:rsidP="00AF205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2053" w:rsidRPr="009E3BD4">
        <w:rPr>
          <w:sz w:val="28"/>
          <w:szCs w:val="28"/>
        </w:rPr>
        <w:t xml:space="preserve">. </w:t>
      </w:r>
      <w:proofErr w:type="gramStart"/>
      <w:r w:rsidR="00AF2053" w:rsidRPr="009E3BD4">
        <w:rPr>
          <w:sz w:val="28"/>
          <w:szCs w:val="28"/>
        </w:rPr>
        <w:t>Контроль за</w:t>
      </w:r>
      <w:proofErr w:type="gramEnd"/>
      <w:r w:rsidR="00AF2053" w:rsidRPr="009E3BD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="00AF2053" w:rsidRPr="009E3BD4">
        <w:rPr>
          <w:sz w:val="28"/>
          <w:szCs w:val="28"/>
        </w:rPr>
        <w:t xml:space="preserve"> оставляю за собой.</w:t>
      </w:r>
    </w:p>
    <w:p w:rsidR="00AF2053" w:rsidRPr="009E3BD4" w:rsidRDefault="00AF2053" w:rsidP="00AF2053">
      <w:pPr>
        <w:shd w:val="clear" w:color="auto" w:fill="FFFFFF"/>
        <w:jc w:val="both"/>
        <w:rPr>
          <w:sz w:val="28"/>
          <w:szCs w:val="28"/>
        </w:rPr>
      </w:pPr>
    </w:p>
    <w:p w:rsidR="00AF2053" w:rsidRPr="009E3BD4" w:rsidRDefault="00AF2053" w:rsidP="00AF2053">
      <w:pPr>
        <w:shd w:val="clear" w:color="auto" w:fill="FFFFFF"/>
        <w:jc w:val="both"/>
        <w:rPr>
          <w:sz w:val="28"/>
          <w:szCs w:val="28"/>
        </w:rPr>
      </w:pPr>
    </w:p>
    <w:p w:rsidR="006A16D5" w:rsidRPr="00BE4456" w:rsidRDefault="006A16D5" w:rsidP="006A16D5">
      <w:pPr>
        <w:autoSpaceDE w:val="0"/>
        <w:autoSpaceDN w:val="0"/>
        <w:rPr>
          <w:sz w:val="28"/>
          <w:szCs w:val="28"/>
        </w:rPr>
      </w:pPr>
      <w:r w:rsidRPr="00BE4456">
        <w:rPr>
          <w:sz w:val="28"/>
          <w:szCs w:val="28"/>
        </w:rPr>
        <w:t xml:space="preserve">Глава Администрации </w:t>
      </w:r>
    </w:p>
    <w:p w:rsidR="006A16D5" w:rsidRPr="00BE4456" w:rsidRDefault="006A16D5" w:rsidP="006A16D5">
      <w:pPr>
        <w:autoSpaceDE w:val="0"/>
        <w:autoSpaceDN w:val="0"/>
        <w:rPr>
          <w:sz w:val="28"/>
          <w:szCs w:val="28"/>
        </w:rPr>
      </w:pPr>
      <w:proofErr w:type="spellStart"/>
      <w:r w:rsidRPr="00BE4456">
        <w:rPr>
          <w:sz w:val="28"/>
          <w:szCs w:val="28"/>
        </w:rPr>
        <w:t>Истоминского</w:t>
      </w:r>
      <w:proofErr w:type="spellEnd"/>
      <w:r w:rsidRPr="00BE4456">
        <w:rPr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Pr="00BE4456">
        <w:rPr>
          <w:sz w:val="28"/>
          <w:szCs w:val="28"/>
        </w:rPr>
        <w:t>Кудовба</w:t>
      </w:r>
      <w:proofErr w:type="spellEnd"/>
      <w:r w:rsidRPr="00BE4456">
        <w:rPr>
          <w:sz w:val="28"/>
          <w:szCs w:val="28"/>
        </w:rPr>
        <w:t xml:space="preserve"> Д. А.</w:t>
      </w:r>
    </w:p>
    <w:p w:rsidR="006A16D5" w:rsidRPr="00BE4456" w:rsidRDefault="006A16D5" w:rsidP="006A16D5">
      <w:pPr>
        <w:autoSpaceDE w:val="0"/>
        <w:autoSpaceDN w:val="0"/>
        <w:jc w:val="both"/>
        <w:rPr>
          <w:sz w:val="28"/>
          <w:szCs w:val="28"/>
        </w:rPr>
      </w:pPr>
    </w:p>
    <w:p w:rsidR="006A16D5" w:rsidRPr="00BE4456" w:rsidRDefault="006A16D5" w:rsidP="006A16D5">
      <w:pPr>
        <w:autoSpaceDE w:val="0"/>
        <w:autoSpaceDN w:val="0"/>
        <w:jc w:val="both"/>
        <w:rPr>
          <w:sz w:val="28"/>
          <w:szCs w:val="28"/>
        </w:rPr>
      </w:pPr>
    </w:p>
    <w:p w:rsidR="006A16D5" w:rsidRPr="00BE4456" w:rsidRDefault="006A16D5" w:rsidP="006A16D5">
      <w:pPr>
        <w:autoSpaceDE w:val="0"/>
        <w:autoSpaceDN w:val="0"/>
        <w:jc w:val="both"/>
        <w:rPr>
          <w:sz w:val="22"/>
          <w:szCs w:val="22"/>
        </w:rPr>
      </w:pPr>
      <w:r w:rsidRPr="00BE4456">
        <w:rPr>
          <w:sz w:val="22"/>
          <w:szCs w:val="22"/>
        </w:rPr>
        <w:t>Постановление вносит</w:t>
      </w:r>
    </w:p>
    <w:p w:rsidR="006A16D5" w:rsidRPr="00BE4456" w:rsidRDefault="006A16D5" w:rsidP="006A16D5">
      <w:pPr>
        <w:autoSpaceDE w:val="0"/>
        <w:autoSpaceDN w:val="0"/>
        <w:jc w:val="both"/>
        <w:rPr>
          <w:sz w:val="22"/>
          <w:szCs w:val="22"/>
        </w:rPr>
      </w:pPr>
      <w:r w:rsidRPr="00BE4456">
        <w:rPr>
          <w:sz w:val="22"/>
          <w:szCs w:val="22"/>
        </w:rPr>
        <w:t>сектор экономики и финансов</w:t>
      </w:r>
    </w:p>
    <w:p w:rsidR="005E3582" w:rsidRDefault="005E3582" w:rsidP="00AF2053">
      <w:pPr>
        <w:autoSpaceDE w:val="0"/>
        <w:autoSpaceDN w:val="0"/>
        <w:adjustRightInd w:val="0"/>
        <w:ind w:right="-56"/>
        <w:contextualSpacing/>
        <w:rPr>
          <w:sz w:val="28"/>
          <w:szCs w:val="28"/>
        </w:rPr>
      </w:pPr>
    </w:p>
    <w:p w:rsidR="006336A4" w:rsidRDefault="006336A4" w:rsidP="005E3582">
      <w:pPr>
        <w:autoSpaceDE w:val="0"/>
        <w:autoSpaceDN w:val="0"/>
        <w:adjustRightInd w:val="0"/>
        <w:rPr>
          <w:sz w:val="28"/>
          <w:szCs w:val="28"/>
        </w:rPr>
      </w:pPr>
    </w:p>
    <w:p w:rsidR="00291D45" w:rsidRDefault="00291D45" w:rsidP="005E3582">
      <w:pPr>
        <w:autoSpaceDE w:val="0"/>
        <w:autoSpaceDN w:val="0"/>
        <w:adjustRightInd w:val="0"/>
        <w:rPr>
          <w:sz w:val="28"/>
          <w:szCs w:val="28"/>
        </w:rPr>
      </w:pPr>
    </w:p>
    <w:p w:rsidR="006A16D5" w:rsidRPr="006A16D5" w:rsidRDefault="006A16D5" w:rsidP="006A16D5">
      <w:pPr>
        <w:ind w:left="5529"/>
        <w:jc w:val="right"/>
        <w:rPr>
          <w:rFonts w:eastAsia="Calibri"/>
          <w:sz w:val="28"/>
          <w:szCs w:val="20"/>
        </w:rPr>
      </w:pPr>
      <w:r w:rsidRPr="006A16D5">
        <w:rPr>
          <w:rFonts w:eastAsia="Calibri"/>
          <w:sz w:val="28"/>
          <w:szCs w:val="20"/>
        </w:rPr>
        <w:lastRenderedPageBreak/>
        <w:t xml:space="preserve">Приложение </w:t>
      </w:r>
    </w:p>
    <w:p w:rsidR="006A16D5" w:rsidRPr="006A16D5" w:rsidRDefault="006A16D5" w:rsidP="006A16D5">
      <w:pPr>
        <w:ind w:left="5529"/>
        <w:jc w:val="right"/>
        <w:rPr>
          <w:rFonts w:eastAsia="Calibri"/>
          <w:sz w:val="28"/>
          <w:szCs w:val="20"/>
        </w:rPr>
      </w:pPr>
      <w:r w:rsidRPr="006A16D5">
        <w:rPr>
          <w:rFonts w:eastAsia="Calibri"/>
          <w:sz w:val="28"/>
          <w:szCs w:val="20"/>
        </w:rPr>
        <w:t xml:space="preserve">к постановлению Администрации </w:t>
      </w:r>
      <w:proofErr w:type="spellStart"/>
      <w:r w:rsidRPr="006A16D5">
        <w:rPr>
          <w:rFonts w:eastAsia="Calibri"/>
          <w:sz w:val="28"/>
          <w:szCs w:val="20"/>
        </w:rPr>
        <w:t>Истоминского</w:t>
      </w:r>
      <w:proofErr w:type="spellEnd"/>
      <w:r w:rsidRPr="006A16D5">
        <w:rPr>
          <w:rFonts w:eastAsia="Calibri"/>
          <w:sz w:val="28"/>
          <w:szCs w:val="20"/>
        </w:rPr>
        <w:t xml:space="preserve"> сельского поселения </w:t>
      </w:r>
    </w:p>
    <w:p w:rsidR="006A16D5" w:rsidRPr="006A16D5" w:rsidRDefault="006A16D5" w:rsidP="006A16D5">
      <w:pPr>
        <w:ind w:left="5529"/>
        <w:jc w:val="right"/>
        <w:rPr>
          <w:rFonts w:eastAsia="Calibri"/>
          <w:sz w:val="28"/>
          <w:szCs w:val="20"/>
        </w:rPr>
      </w:pPr>
      <w:r w:rsidRPr="006A16D5">
        <w:rPr>
          <w:rFonts w:eastAsia="Calibri"/>
          <w:sz w:val="28"/>
          <w:szCs w:val="20"/>
        </w:rPr>
        <w:t xml:space="preserve">от 14.04.2022 № </w:t>
      </w:r>
      <w:r w:rsidR="00EF6ED2">
        <w:rPr>
          <w:rFonts w:eastAsia="Calibri"/>
          <w:sz w:val="28"/>
          <w:szCs w:val="20"/>
        </w:rPr>
        <w:t>81</w:t>
      </w:r>
    </w:p>
    <w:p w:rsidR="003E5244" w:rsidRPr="003044B4" w:rsidRDefault="003E5244" w:rsidP="003E5244">
      <w:pPr>
        <w:pStyle w:val="21"/>
        <w:spacing w:line="240" w:lineRule="auto"/>
        <w:ind w:left="5529"/>
        <w:contextualSpacing/>
        <w:jc w:val="center"/>
        <w:rPr>
          <w:sz w:val="28"/>
        </w:rPr>
      </w:pPr>
    </w:p>
    <w:p w:rsidR="003E5244" w:rsidRPr="002024B9" w:rsidRDefault="003E5244" w:rsidP="00E57D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662C" w:rsidRPr="00293EA3" w:rsidRDefault="00320249" w:rsidP="003202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336A4" w:rsidRPr="00293EA3" w:rsidRDefault="00036A80" w:rsidP="00036A80">
      <w:pPr>
        <w:jc w:val="center"/>
        <w:rPr>
          <w:sz w:val="28"/>
          <w:szCs w:val="28"/>
        </w:rPr>
      </w:pPr>
      <w:r w:rsidRPr="00293EA3">
        <w:rPr>
          <w:sz w:val="28"/>
          <w:szCs w:val="28"/>
        </w:rPr>
        <w:t xml:space="preserve"> </w:t>
      </w:r>
      <w:r w:rsidR="006336A4" w:rsidRPr="00293EA3">
        <w:rPr>
          <w:sz w:val="28"/>
          <w:szCs w:val="28"/>
        </w:rPr>
        <w:t xml:space="preserve">санкционирования расходов </w:t>
      </w:r>
      <w:r w:rsidRPr="00293EA3">
        <w:rPr>
          <w:sz w:val="28"/>
          <w:szCs w:val="28"/>
        </w:rPr>
        <w:t>муниципальных</w:t>
      </w:r>
      <w:r w:rsidR="006336A4" w:rsidRPr="00293EA3">
        <w:rPr>
          <w:sz w:val="28"/>
          <w:szCs w:val="28"/>
        </w:rPr>
        <w:t xml:space="preserve"> бюджетных и автономных</w:t>
      </w:r>
      <w:r w:rsidR="0055516B" w:rsidRPr="00293EA3">
        <w:rPr>
          <w:sz w:val="28"/>
          <w:szCs w:val="28"/>
        </w:rPr>
        <w:t xml:space="preserve"> </w:t>
      </w:r>
      <w:r w:rsidR="006336A4" w:rsidRPr="00293EA3">
        <w:rPr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</w:p>
    <w:p w:rsidR="006336A4" w:rsidRPr="002024B9" w:rsidRDefault="006336A4" w:rsidP="00806025">
      <w:pPr>
        <w:ind w:firstLine="540"/>
        <w:rPr>
          <w:sz w:val="28"/>
          <w:szCs w:val="28"/>
        </w:rPr>
      </w:pPr>
    </w:p>
    <w:p w:rsidR="006336A4" w:rsidRPr="002024B9" w:rsidRDefault="006336A4" w:rsidP="007B41F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024B9">
        <w:rPr>
          <w:sz w:val="28"/>
          <w:szCs w:val="28"/>
        </w:rPr>
        <w:t>Настоящ</w:t>
      </w:r>
      <w:r w:rsidR="00507B46">
        <w:rPr>
          <w:sz w:val="28"/>
          <w:szCs w:val="28"/>
        </w:rPr>
        <w:t>ий</w:t>
      </w:r>
      <w:r w:rsidRPr="002024B9">
        <w:rPr>
          <w:sz w:val="28"/>
          <w:szCs w:val="28"/>
        </w:rPr>
        <w:t xml:space="preserve"> </w:t>
      </w:r>
      <w:r w:rsidR="00F52680">
        <w:rPr>
          <w:sz w:val="28"/>
          <w:szCs w:val="28"/>
        </w:rPr>
        <w:t>П</w:t>
      </w:r>
      <w:r w:rsidR="00507B46">
        <w:rPr>
          <w:sz w:val="28"/>
          <w:szCs w:val="28"/>
        </w:rPr>
        <w:t>орядок</w:t>
      </w:r>
      <w:r w:rsidRPr="002024B9">
        <w:rPr>
          <w:sz w:val="28"/>
          <w:szCs w:val="28"/>
        </w:rPr>
        <w:t xml:space="preserve"> разработан в соответствии </w:t>
      </w:r>
      <w:r w:rsidR="00F52680">
        <w:rPr>
          <w:sz w:val="28"/>
          <w:szCs w:val="28"/>
        </w:rPr>
        <w:t xml:space="preserve">с </w:t>
      </w:r>
      <w:r w:rsidRPr="002024B9">
        <w:rPr>
          <w:sz w:val="28"/>
          <w:szCs w:val="28"/>
        </w:rPr>
        <w:t xml:space="preserve">абзацем вторым пункта 1 статьи 78.1 и пунктом 1 статьи 78.2 Бюджетного кодекса Российской Федерации,  </w:t>
      </w:r>
      <w:r w:rsidR="00765656">
        <w:rPr>
          <w:sz w:val="28"/>
          <w:szCs w:val="28"/>
        </w:rPr>
        <w:t xml:space="preserve">пунктом 3.7 </w:t>
      </w:r>
      <w:r w:rsidRPr="002024B9">
        <w:rPr>
          <w:sz w:val="28"/>
          <w:szCs w:val="28"/>
        </w:rPr>
        <w:t>стать</w:t>
      </w:r>
      <w:r w:rsidR="00765656">
        <w:rPr>
          <w:sz w:val="28"/>
          <w:szCs w:val="28"/>
        </w:rPr>
        <w:t>и</w:t>
      </w:r>
      <w:r w:rsidRPr="002024B9">
        <w:rPr>
          <w:sz w:val="28"/>
          <w:szCs w:val="28"/>
        </w:rPr>
        <w:t xml:space="preserve"> 2 Федерального закона от </w:t>
      </w:r>
      <w:r w:rsidR="00765656">
        <w:rPr>
          <w:sz w:val="28"/>
          <w:szCs w:val="28"/>
        </w:rPr>
        <w:t>03.11.2006</w:t>
      </w:r>
      <w:r w:rsidRPr="002024B9">
        <w:rPr>
          <w:sz w:val="28"/>
          <w:szCs w:val="28"/>
        </w:rPr>
        <w:t xml:space="preserve"> №174-ФЗ </w:t>
      </w:r>
      <w:r w:rsidR="006256D3">
        <w:rPr>
          <w:sz w:val="28"/>
          <w:szCs w:val="28"/>
        </w:rPr>
        <w:t>«</w:t>
      </w:r>
      <w:r w:rsidRPr="002024B9">
        <w:rPr>
          <w:sz w:val="28"/>
          <w:szCs w:val="28"/>
        </w:rPr>
        <w:t>Об автономных учреждениях</w:t>
      </w:r>
      <w:r w:rsidR="006256D3">
        <w:rPr>
          <w:sz w:val="28"/>
          <w:szCs w:val="28"/>
        </w:rPr>
        <w:t>»</w:t>
      </w:r>
      <w:r w:rsidRPr="002024B9">
        <w:rPr>
          <w:sz w:val="28"/>
          <w:szCs w:val="28"/>
        </w:rPr>
        <w:t xml:space="preserve"> (далее – Федеральный закон № 174–ФЗ),  </w:t>
      </w:r>
      <w:r w:rsidR="00765656">
        <w:rPr>
          <w:sz w:val="28"/>
          <w:szCs w:val="28"/>
        </w:rPr>
        <w:t xml:space="preserve">пунктом 16 </w:t>
      </w:r>
      <w:r w:rsidRPr="002024B9">
        <w:rPr>
          <w:sz w:val="28"/>
          <w:szCs w:val="28"/>
        </w:rPr>
        <w:t>стать</w:t>
      </w:r>
      <w:r w:rsidR="00765656">
        <w:rPr>
          <w:sz w:val="28"/>
          <w:szCs w:val="28"/>
        </w:rPr>
        <w:t>и</w:t>
      </w:r>
      <w:r w:rsidRPr="002024B9">
        <w:rPr>
          <w:sz w:val="28"/>
          <w:szCs w:val="28"/>
        </w:rPr>
        <w:t xml:space="preserve"> 30 Федерального закона от </w:t>
      </w:r>
      <w:r w:rsidR="00765656">
        <w:rPr>
          <w:sz w:val="28"/>
          <w:szCs w:val="28"/>
        </w:rPr>
        <w:t>08.05.2010</w:t>
      </w:r>
      <w:r w:rsidRPr="002024B9">
        <w:rPr>
          <w:sz w:val="28"/>
          <w:szCs w:val="28"/>
        </w:rPr>
        <w:t xml:space="preserve"> № 83-ФЗ </w:t>
      </w:r>
      <w:r w:rsidR="006256D3">
        <w:rPr>
          <w:sz w:val="28"/>
          <w:szCs w:val="28"/>
        </w:rPr>
        <w:t>«</w:t>
      </w:r>
      <w:r w:rsidRPr="002024B9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</w:t>
      </w:r>
      <w:proofErr w:type="gramEnd"/>
      <w:r w:rsidRPr="002024B9">
        <w:rPr>
          <w:sz w:val="28"/>
          <w:szCs w:val="28"/>
        </w:rPr>
        <w:t xml:space="preserve"> </w:t>
      </w:r>
      <w:proofErr w:type="gramStart"/>
      <w:r w:rsidRPr="002024B9">
        <w:rPr>
          <w:sz w:val="28"/>
          <w:szCs w:val="28"/>
        </w:rPr>
        <w:t>положения государственных (муниципальных) учреждений</w:t>
      </w:r>
      <w:r w:rsidR="006256D3">
        <w:rPr>
          <w:sz w:val="28"/>
          <w:szCs w:val="28"/>
        </w:rPr>
        <w:t>»</w:t>
      </w:r>
      <w:r w:rsidRPr="002024B9">
        <w:rPr>
          <w:sz w:val="28"/>
          <w:szCs w:val="28"/>
        </w:rPr>
        <w:t xml:space="preserve"> (далее – Федеральный закон № 83–ФЗ),  приказами Федерального казначейства  </w:t>
      </w:r>
      <w:r w:rsidR="00CC7B95" w:rsidRPr="002024B9">
        <w:rPr>
          <w:sz w:val="28"/>
          <w:szCs w:val="28"/>
          <w:lang w:eastAsia="zh-CN"/>
        </w:rPr>
        <w:t xml:space="preserve">от 17.10.2016 №21н </w:t>
      </w:r>
      <w:r w:rsidR="006256D3">
        <w:rPr>
          <w:sz w:val="28"/>
          <w:szCs w:val="28"/>
          <w:lang w:eastAsia="zh-CN"/>
        </w:rPr>
        <w:t>«</w:t>
      </w:r>
      <w:r w:rsidR="00CC7B95" w:rsidRPr="002024B9">
        <w:rPr>
          <w:sz w:val="28"/>
          <w:szCs w:val="28"/>
          <w:lang w:eastAsia="zh-CN"/>
        </w:rPr>
        <w:t>О порядке открытия и ведения лицевых счетов территориальными органами Федерального казначейства</w:t>
      </w:r>
      <w:r w:rsidR="006256D3">
        <w:rPr>
          <w:sz w:val="28"/>
          <w:szCs w:val="28"/>
          <w:lang w:eastAsia="zh-CN"/>
        </w:rPr>
        <w:t>»</w:t>
      </w:r>
      <w:r w:rsidR="00DC28B8" w:rsidRPr="002024B9">
        <w:rPr>
          <w:sz w:val="28"/>
          <w:szCs w:val="28"/>
          <w:lang w:eastAsia="zh-CN"/>
        </w:rPr>
        <w:t xml:space="preserve">, </w:t>
      </w:r>
      <w:r w:rsidR="00F84D05" w:rsidRPr="002024B9">
        <w:rPr>
          <w:sz w:val="28"/>
          <w:szCs w:val="28"/>
          <w:lang w:eastAsia="zh-CN"/>
        </w:rPr>
        <w:t xml:space="preserve">от 14.05.2020 № 21н </w:t>
      </w:r>
      <w:r w:rsidR="00F84D05">
        <w:rPr>
          <w:sz w:val="28"/>
          <w:szCs w:val="28"/>
          <w:lang w:eastAsia="zh-CN"/>
        </w:rPr>
        <w:t>«</w:t>
      </w:r>
      <w:r w:rsidR="00F84D05" w:rsidRPr="002024B9">
        <w:rPr>
          <w:sz w:val="28"/>
          <w:szCs w:val="28"/>
          <w:lang w:eastAsia="zh-CN"/>
        </w:rPr>
        <w:t>О Порядке казначейского обслуживания</w:t>
      </w:r>
      <w:r w:rsidR="00F84D05">
        <w:rPr>
          <w:sz w:val="28"/>
          <w:szCs w:val="28"/>
          <w:lang w:eastAsia="zh-CN"/>
        </w:rPr>
        <w:t xml:space="preserve">» (далее – Порядок казначейского обслуживания), </w:t>
      </w:r>
      <w:r w:rsidR="00DC28B8" w:rsidRPr="002024B9">
        <w:rPr>
          <w:sz w:val="28"/>
          <w:szCs w:val="28"/>
          <w:lang w:eastAsia="zh-CN"/>
        </w:rPr>
        <w:t>от 15.05.2020</w:t>
      </w:r>
      <w:r w:rsidR="00765656">
        <w:rPr>
          <w:sz w:val="28"/>
          <w:szCs w:val="28"/>
          <w:lang w:eastAsia="zh-CN"/>
        </w:rPr>
        <w:t xml:space="preserve"> </w:t>
      </w:r>
      <w:r w:rsidR="00DC28B8" w:rsidRPr="002024B9">
        <w:rPr>
          <w:sz w:val="28"/>
          <w:szCs w:val="28"/>
          <w:lang w:eastAsia="zh-CN"/>
        </w:rPr>
        <w:t xml:space="preserve">№ 22н </w:t>
      </w:r>
      <w:r w:rsidR="006256D3">
        <w:rPr>
          <w:sz w:val="28"/>
          <w:szCs w:val="28"/>
          <w:lang w:eastAsia="zh-CN"/>
        </w:rPr>
        <w:t>«</w:t>
      </w:r>
      <w:r w:rsidR="00DC28B8" w:rsidRPr="002024B9">
        <w:rPr>
          <w:sz w:val="28"/>
          <w:szCs w:val="28"/>
          <w:lang w:eastAsia="zh-CN"/>
        </w:rPr>
        <w:t>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</w:t>
      </w:r>
      <w:proofErr w:type="gramEnd"/>
      <w:r w:rsidR="00DC28B8" w:rsidRPr="002024B9">
        <w:rPr>
          <w:sz w:val="28"/>
          <w:szCs w:val="28"/>
          <w:lang w:eastAsia="zh-CN"/>
        </w:rPr>
        <w:t>, участников системы казначейских платежей</w:t>
      </w:r>
      <w:r w:rsidR="006256D3">
        <w:rPr>
          <w:sz w:val="28"/>
          <w:szCs w:val="28"/>
          <w:lang w:eastAsia="zh-CN"/>
        </w:rPr>
        <w:t>»</w:t>
      </w:r>
      <w:r w:rsidR="00F84D05">
        <w:rPr>
          <w:sz w:val="28"/>
          <w:szCs w:val="28"/>
          <w:lang w:eastAsia="zh-CN"/>
        </w:rPr>
        <w:t xml:space="preserve"> (далее -</w:t>
      </w:r>
      <w:r w:rsidR="00F84D05" w:rsidRPr="00F84D05">
        <w:rPr>
          <w:sz w:val="28"/>
          <w:szCs w:val="28"/>
          <w:lang w:eastAsia="zh-CN"/>
        </w:rPr>
        <w:t xml:space="preserve"> </w:t>
      </w:r>
      <w:r w:rsidR="00F84D05" w:rsidRPr="002024B9">
        <w:rPr>
          <w:sz w:val="28"/>
          <w:szCs w:val="28"/>
          <w:lang w:eastAsia="zh-CN"/>
        </w:rPr>
        <w:t>Правил</w:t>
      </w:r>
      <w:r w:rsidR="00F84D05">
        <w:rPr>
          <w:sz w:val="28"/>
          <w:szCs w:val="28"/>
          <w:lang w:eastAsia="zh-CN"/>
        </w:rPr>
        <w:t>а</w:t>
      </w:r>
      <w:r w:rsidR="00F84D05" w:rsidRPr="002024B9">
        <w:rPr>
          <w:sz w:val="28"/>
          <w:szCs w:val="28"/>
          <w:lang w:eastAsia="zh-CN"/>
        </w:rPr>
        <w:t xml:space="preserve"> обеспечения наличными денежными средствами</w:t>
      </w:r>
      <w:r w:rsidR="00F84D05">
        <w:rPr>
          <w:sz w:val="28"/>
          <w:szCs w:val="28"/>
          <w:lang w:eastAsia="zh-CN"/>
        </w:rPr>
        <w:t>)</w:t>
      </w:r>
      <w:r w:rsidRPr="002024B9">
        <w:rPr>
          <w:sz w:val="28"/>
          <w:szCs w:val="28"/>
        </w:rPr>
        <w:t>.</w:t>
      </w:r>
    </w:p>
    <w:p w:rsidR="006336A4" w:rsidRDefault="006336A4" w:rsidP="007B41F7">
      <w:pPr>
        <w:ind w:firstLine="709"/>
        <w:jc w:val="both"/>
        <w:rPr>
          <w:sz w:val="28"/>
          <w:szCs w:val="28"/>
        </w:rPr>
      </w:pPr>
      <w:r w:rsidRPr="002024B9">
        <w:rPr>
          <w:sz w:val="28"/>
          <w:szCs w:val="28"/>
        </w:rPr>
        <w:t>Настоящ</w:t>
      </w:r>
      <w:r w:rsidR="00765AFF">
        <w:rPr>
          <w:sz w:val="28"/>
          <w:szCs w:val="28"/>
        </w:rPr>
        <w:t>ий</w:t>
      </w:r>
      <w:r w:rsidRPr="002024B9">
        <w:rPr>
          <w:sz w:val="28"/>
          <w:szCs w:val="28"/>
        </w:rPr>
        <w:t xml:space="preserve"> П</w:t>
      </w:r>
      <w:r w:rsidR="00F52680">
        <w:rPr>
          <w:sz w:val="28"/>
          <w:szCs w:val="28"/>
        </w:rPr>
        <w:t>о</w:t>
      </w:r>
      <w:r w:rsidR="00765AFF">
        <w:rPr>
          <w:sz w:val="28"/>
          <w:szCs w:val="28"/>
        </w:rPr>
        <w:t>рядок</w:t>
      </w:r>
      <w:r w:rsidRPr="002024B9">
        <w:rPr>
          <w:sz w:val="28"/>
          <w:szCs w:val="28"/>
        </w:rPr>
        <w:t xml:space="preserve"> устанавливает порядок санкционирования оплаты денежных обязательств </w:t>
      </w:r>
      <w:r w:rsidR="00036A80">
        <w:rPr>
          <w:sz w:val="28"/>
          <w:szCs w:val="28"/>
        </w:rPr>
        <w:t>муниципальных</w:t>
      </w:r>
      <w:r w:rsidRPr="002024B9">
        <w:rPr>
          <w:sz w:val="28"/>
          <w:szCs w:val="28"/>
        </w:rPr>
        <w:t xml:space="preserve"> бюджетных и автономных</w:t>
      </w:r>
      <w:r w:rsidRPr="002024B9">
        <w:rPr>
          <w:b/>
          <w:sz w:val="28"/>
          <w:szCs w:val="28"/>
        </w:rPr>
        <w:t xml:space="preserve"> </w:t>
      </w:r>
      <w:r w:rsidRPr="002024B9">
        <w:rPr>
          <w:sz w:val="28"/>
          <w:szCs w:val="28"/>
        </w:rPr>
        <w:t>учреждений</w:t>
      </w:r>
      <w:r w:rsidRPr="002024B9">
        <w:rPr>
          <w:i/>
          <w:sz w:val="28"/>
          <w:szCs w:val="28"/>
        </w:rPr>
        <w:t>,</w:t>
      </w:r>
      <w:r w:rsidRPr="002024B9">
        <w:rPr>
          <w:sz w:val="28"/>
          <w:szCs w:val="28"/>
        </w:rPr>
        <w:t xml:space="preserve"> источником финансового обеспечения которых являются следующие целевые средства, предоставленные указанным учреждениям из </w:t>
      </w:r>
      <w:r w:rsidR="00036A80">
        <w:rPr>
          <w:sz w:val="28"/>
          <w:szCs w:val="28"/>
        </w:rPr>
        <w:t>местного</w:t>
      </w:r>
      <w:r w:rsidRPr="002024B9">
        <w:rPr>
          <w:sz w:val="28"/>
          <w:szCs w:val="28"/>
        </w:rPr>
        <w:t xml:space="preserve"> бюджета:</w:t>
      </w:r>
    </w:p>
    <w:p w:rsidR="0086741B" w:rsidRPr="002024B9" w:rsidRDefault="0086741B" w:rsidP="007B4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6741B">
        <w:rPr>
          <w:sz w:val="28"/>
          <w:szCs w:val="28"/>
        </w:rPr>
        <w:t xml:space="preserve"> </w:t>
      </w:r>
      <w:r w:rsidRPr="002024B9">
        <w:rPr>
          <w:sz w:val="28"/>
          <w:szCs w:val="28"/>
        </w:rPr>
        <w:t>субсидии на  иные цели, полученные в соответствии с абзацем вторым пункта 1 статьи 78.1</w:t>
      </w:r>
      <w:r w:rsidRPr="002024B9">
        <w:rPr>
          <w:b/>
          <w:sz w:val="28"/>
          <w:szCs w:val="28"/>
        </w:rPr>
        <w:t xml:space="preserve"> </w:t>
      </w:r>
      <w:r w:rsidRPr="002024B9">
        <w:rPr>
          <w:sz w:val="28"/>
          <w:szCs w:val="28"/>
        </w:rPr>
        <w:t>Бюджетного кодекса Российской Федерации (далее – субсидии на  иные цели)</w:t>
      </w:r>
      <w:r>
        <w:rPr>
          <w:sz w:val="28"/>
          <w:szCs w:val="28"/>
        </w:rPr>
        <w:t>;</w:t>
      </w:r>
    </w:p>
    <w:p w:rsidR="006336A4" w:rsidRPr="002024B9" w:rsidRDefault="0086741B" w:rsidP="007B4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36A4" w:rsidRPr="002024B9">
        <w:rPr>
          <w:sz w:val="28"/>
          <w:szCs w:val="28"/>
        </w:rPr>
        <w:t xml:space="preserve">) субсидии на осуществление капитальных вложений в  объекты капитального строительства </w:t>
      </w:r>
      <w:r w:rsidR="00036A80">
        <w:rPr>
          <w:sz w:val="28"/>
          <w:szCs w:val="28"/>
        </w:rPr>
        <w:t>муниципальной</w:t>
      </w:r>
      <w:r w:rsidR="006336A4" w:rsidRPr="002024B9">
        <w:rPr>
          <w:sz w:val="28"/>
          <w:szCs w:val="28"/>
        </w:rPr>
        <w:t xml:space="preserve"> собственности, полученные в соответствии с пунктом 1 статьи 78.2 Бюджетного кодекса Российской Федерации (далее – субсидии на осущ</w:t>
      </w:r>
      <w:r>
        <w:rPr>
          <w:sz w:val="28"/>
          <w:szCs w:val="28"/>
        </w:rPr>
        <w:t>ествление капитальных вложений).</w:t>
      </w:r>
    </w:p>
    <w:p w:rsidR="00CB039B" w:rsidRDefault="006336A4" w:rsidP="00765AF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039B">
        <w:rPr>
          <w:sz w:val="28"/>
          <w:szCs w:val="28"/>
        </w:rPr>
        <w:t xml:space="preserve">В части осуществления операций </w:t>
      </w:r>
      <w:r w:rsidR="00036A80" w:rsidRPr="00CB039B">
        <w:rPr>
          <w:sz w:val="28"/>
          <w:szCs w:val="28"/>
        </w:rPr>
        <w:t>муниципальных</w:t>
      </w:r>
      <w:r w:rsidRPr="00CB039B">
        <w:rPr>
          <w:sz w:val="28"/>
          <w:szCs w:val="28"/>
        </w:rPr>
        <w:t xml:space="preserve"> автономных учреждений со средствами, полученными в виде субсидий на иные цели, настоящ</w:t>
      </w:r>
      <w:r w:rsidR="00765AFF">
        <w:rPr>
          <w:sz w:val="28"/>
          <w:szCs w:val="28"/>
        </w:rPr>
        <w:t>ий</w:t>
      </w:r>
      <w:r w:rsidRPr="00CB039B">
        <w:rPr>
          <w:sz w:val="28"/>
          <w:szCs w:val="28"/>
        </w:rPr>
        <w:t xml:space="preserve"> П</w:t>
      </w:r>
      <w:r w:rsidR="00F52680" w:rsidRPr="00CB039B">
        <w:rPr>
          <w:sz w:val="28"/>
          <w:szCs w:val="28"/>
        </w:rPr>
        <w:t>о</w:t>
      </w:r>
      <w:r w:rsidR="00765AFF">
        <w:rPr>
          <w:sz w:val="28"/>
          <w:szCs w:val="28"/>
        </w:rPr>
        <w:t>рядок</w:t>
      </w:r>
      <w:r w:rsidRPr="00CB039B">
        <w:rPr>
          <w:sz w:val="28"/>
          <w:szCs w:val="28"/>
        </w:rPr>
        <w:t xml:space="preserve"> применяется в случае осуществления операций с указанными средствами на лицевых счетах, открытых </w:t>
      </w:r>
      <w:r w:rsidR="00F52680" w:rsidRPr="00CB039B">
        <w:rPr>
          <w:sz w:val="28"/>
          <w:szCs w:val="28"/>
        </w:rPr>
        <w:t>муниципальным</w:t>
      </w:r>
      <w:r w:rsidRPr="00CB039B">
        <w:rPr>
          <w:sz w:val="28"/>
          <w:szCs w:val="28"/>
        </w:rPr>
        <w:t xml:space="preserve"> автономным учреждениям  в  Управлении Федерального казначейства по </w:t>
      </w:r>
      <w:r w:rsidR="00F52680" w:rsidRPr="00CB039B">
        <w:rPr>
          <w:sz w:val="28"/>
          <w:szCs w:val="28"/>
        </w:rPr>
        <w:t>Ростовской</w:t>
      </w:r>
      <w:r w:rsidRPr="00CB039B">
        <w:rPr>
          <w:sz w:val="28"/>
          <w:szCs w:val="28"/>
        </w:rPr>
        <w:t xml:space="preserve"> области (далее – </w:t>
      </w:r>
      <w:r w:rsidR="00765AFF">
        <w:rPr>
          <w:sz w:val="28"/>
          <w:szCs w:val="28"/>
        </w:rPr>
        <w:t>УФК по РО</w:t>
      </w:r>
      <w:r w:rsidRPr="00CB039B">
        <w:rPr>
          <w:sz w:val="28"/>
          <w:szCs w:val="28"/>
        </w:rPr>
        <w:t xml:space="preserve">). </w:t>
      </w:r>
    </w:p>
    <w:p w:rsidR="00E97331" w:rsidRPr="00CA2EE6" w:rsidRDefault="004229A5" w:rsidP="004229A5">
      <w:pPr>
        <w:pStyle w:val="1"/>
        <w:shd w:val="clear" w:color="auto" w:fill="auto"/>
        <w:spacing w:line="240" w:lineRule="auto"/>
        <w:ind w:right="23" w:firstLine="708"/>
        <w:jc w:val="both"/>
        <w:rPr>
          <w:sz w:val="28"/>
          <w:szCs w:val="28"/>
        </w:rPr>
      </w:pPr>
      <w:r w:rsidRPr="00CA2EE6">
        <w:rPr>
          <w:sz w:val="28"/>
          <w:szCs w:val="28"/>
        </w:rPr>
        <w:lastRenderedPageBreak/>
        <w:t xml:space="preserve">3. </w:t>
      </w:r>
      <w:proofErr w:type="gramStart"/>
      <w:r w:rsidR="00EF6ED2">
        <w:rPr>
          <w:sz w:val="28"/>
          <w:szCs w:val="28"/>
        </w:rPr>
        <w:t>Администрация</w:t>
      </w:r>
      <w:r w:rsidR="00E97331" w:rsidRPr="00CA2EE6">
        <w:rPr>
          <w:sz w:val="28"/>
          <w:szCs w:val="28"/>
        </w:rPr>
        <w:t xml:space="preserve"> </w:t>
      </w:r>
      <w:proofErr w:type="spellStart"/>
      <w:r w:rsidR="00EF6ED2">
        <w:rPr>
          <w:sz w:val="28"/>
          <w:szCs w:val="28"/>
        </w:rPr>
        <w:t>Истоминского</w:t>
      </w:r>
      <w:proofErr w:type="spellEnd"/>
      <w:r w:rsidR="00EF6ED2">
        <w:rPr>
          <w:sz w:val="28"/>
          <w:szCs w:val="28"/>
        </w:rPr>
        <w:t xml:space="preserve"> сельского поселения</w:t>
      </w:r>
      <w:r w:rsidR="00E97331" w:rsidRPr="00CA2EE6">
        <w:rPr>
          <w:sz w:val="28"/>
          <w:szCs w:val="28"/>
        </w:rPr>
        <w:t xml:space="preserve">, осуществляющий функции и полномочия учредителя в отношении учреждения (далее - учредитель), ежегодно не позднее 5 рабочих дней с момента принятия решения Собрания депутатов </w:t>
      </w:r>
      <w:proofErr w:type="spellStart"/>
      <w:r w:rsidR="00EF6ED2">
        <w:rPr>
          <w:sz w:val="28"/>
          <w:szCs w:val="28"/>
        </w:rPr>
        <w:t>Истоминского</w:t>
      </w:r>
      <w:proofErr w:type="spellEnd"/>
      <w:r w:rsidR="00EF6ED2">
        <w:rPr>
          <w:sz w:val="28"/>
          <w:szCs w:val="28"/>
        </w:rPr>
        <w:t xml:space="preserve"> сельского поселения</w:t>
      </w:r>
      <w:r w:rsidR="00E97331" w:rsidRPr="00CA2EE6">
        <w:rPr>
          <w:sz w:val="28"/>
          <w:szCs w:val="28"/>
        </w:rPr>
        <w:t xml:space="preserve"> о бюджете </w:t>
      </w:r>
      <w:r w:rsidR="00EF6ED2">
        <w:rPr>
          <w:sz w:val="28"/>
          <w:szCs w:val="28"/>
        </w:rPr>
        <w:t>поселения</w:t>
      </w:r>
      <w:r w:rsidR="00E97331" w:rsidRPr="00CA2EE6">
        <w:rPr>
          <w:sz w:val="28"/>
          <w:szCs w:val="28"/>
        </w:rPr>
        <w:t xml:space="preserve"> </w:t>
      </w:r>
      <w:r w:rsidR="00EF6ED2">
        <w:rPr>
          <w:sz w:val="28"/>
          <w:szCs w:val="28"/>
        </w:rPr>
        <w:t xml:space="preserve">формирует </w:t>
      </w:r>
      <w:r w:rsidR="00E97331" w:rsidRPr="00CA2EE6">
        <w:rPr>
          <w:sz w:val="28"/>
          <w:szCs w:val="28"/>
        </w:rPr>
        <w:t xml:space="preserve">Перечень целевых субсидий и </w:t>
      </w:r>
      <w:r w:rsidR="0046013A" w:rsidRPr="00CA2EE6">
        <w:rPr>
          <w:sz w:val="28"/>
          <w:szCs w:val="28"/>
        </w:rPr>
        <w:t xml:space="preserve">бюджетных инвестиций </w:t>
      </w:r>
      <w:r w:rsidR="00E97331" w:rsidRPr="00CA2EE6">
        <w:rPr>
          <w:sz w:val="28"/>
          <w:szCs w:val="28"/>
        </w:rPr>
        <w:t>на очередной финансовый год (далее - Перечень) по форме согласно приложению № 1 к настоящему Порядку, в котором отражаются целевые средства, предоставляемые учреждениям</w:t>
      </w:r>
      <w:proofErr w:type="gramEnd"/>
      <w:r w:rsidR="00E97331" w:rsidRPr="00CA2EE6">
        <w:rPr>
          <w:sz w:val="28"/>
          <w:szCs w:val="28"/>
        </w:rPr>
        <w:t xml:space="preserve"> в соответствующем финансовом году.</w:t>
      </w:r>
    </w:p>
    <w:p w:rsidR="00DE79D6" w:rsidRPr="00CA2EE6" w:rsidRDefault="0046013A" w:rsidP="00DF565C">
      <w:pPr>
        <w:pStyle w:val="1"/>
        <w:shd w:val="clear" w:color="auto" w:fill="auto"/>
        <w:spacing w:line="310" w:lineRule="exact"/>
        <w:ind w:right="20" w:firstLine="708"/>
        <w:jc w:val="both"/>
        <w:rPr>
          <w:sz w:val="28"/>
          <w:szCs w:val="28"/>
        </w:rPr>
      </w:pPr>
      <w:r w:rsidRPr="00CA2EE6">
        <w:rPr>
          <w:sz w:val="28"/>
          <w:szCs w:val="28"/>
        </w:rPr>
        <w:t>В случае</w:t>
      </w:r>
      <w:proofErr w:type="gramStart"/>
      <w:r w:rsidRPr="00CA2EE6">
        <w:rPr>
          <w:sz w:val="28"/>
          <w:szCs w:val="28"/>
        </w:rPr>
        <w:t>,</w:t>
      </w:r>
      <w:proofErr w:type="gramEnd"/>
      <w:r w:rsidRPr="00CA2EE6">
        <w:rPr>
          <w:sz w:val="28"/>
          <w:szCs w:val="28"/>
        </w:rPr>
        <w:t xml:space="preserve"> если в Перечень включены целевые средства, которым в текущем финансовом году были присвоены аналитические коды, необходимые для учета операций с целевыми средствами (далее - коды субсидии), учредитель указывает в Перечне по этим средствам коды субсидии в соответствии с </w:t>
      </w:r>
      <w:r w:rsidR="00EF6ED2">
        <w:rPr>
          <w:sz w:val="28"/>
          <w:szCs w:val="28"/>
        </w:rPr>
        <w:t>распоряжением</w:t>
      </w:r>
      <w:r w:rsidRPr="00CA2EE6">
        <w:rPr>
          <w:sz w:val="28"/>
          <w:szCs w:val="28"/>
        </w:rPr>
        <w:t xml:space="preserve"> Администрации </w:t>
      </w:r>
      <w:proofErr w:type="spellStart"/>
      <w:r w:rsidR="00EF6ED2">
        <w:rPr>
          <w:sz w:val="28"/>
          <w:szCs w:val="28"/>
        </w:rPr>
        <w:t>Истоминского</w:t>
      </w:r>
      <w:proofErr w:type="spellEnd"/>
      <w:r w:rsidR="00EF6ED2">
        <w:rPr>
          <w:sz w:val="28"/>
          <w:szCs w:val="28"/>
        </w:rPr>
        <w:t xml:space="preserve"> сельского поселения</w:t>
      </w:r>
      <w:r w:rsidRPr="00CA2EE6">
        <w:rPr>
          <w:sz w:val="28"/>
          <w:szCs w:val="28"/>
        </w:rPr>
        <w:t>.</w:t>
      </w:r>
    </w:p>
    <w:p w:rsidR="00DF565C" w:rsidRPr="00CA2EE6" w:rsidRDefault="00583575" w:rsidP="00583575">
      <w:pPr>
        <w:pStyle w:val="1"/>
        <w:shd w:val="clear" w:color="auto" w:fill="auto"/>
        <w:spacing w:line="313" w:lineRule="exact"/>
        <w:ind w:right="20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       </w:t>
      </w:r>
      <w:r w:rsidR="00F16A97" w:rsidRPr="00CA2EE6">
        <w:rPr>
          <w:sz w:val="28"/>
          <w:szCs w:val="28"/>
        </w:rPr>
        <w:t xml:space="preserve"> </w:t>
      </w:r>
      <w:r w:rsidRPr="00CA2EE6">
        <w:rPr>
          <w:sz w:val="28"/>
          <w:szCs w:val="28"/>
        </w:rPr>
        <w:t xml:space="preserve"> </w:t>
      </w:r>
      <w:r w:rsidR="008A050C" w:rsidRPr="00CA2EE6">
        <w:rPr>
          <w:sz w:val="28"/>
          <w:szCs w:val="28"/>
        </w:rPr>
        <w:t>4.</w:t>
      </w:r>
      <w:r w:rsidR="00F16A97" w:rsidRPr="00CA2EE6">
        <w:rPr>
          <w:sz w:val="28"/>
          <w:szCs w:val="28"/>
        </w:rPr>
        <w:t xml:space="preserve"> </w:t>
      </w:r>
      <w:r w:rsidR="00EF6ED2">
        <w:rPr>
          <w:sz w:val="28"/>
          <w:szCs w:val="28"/>
        </w:rPr>
        <w:t xml:space="preserve">Сектор экономики и финансов </w:t>
      </w:r>
      <w:r w:rsidR="004229A5" w:rsidRPr="00CA2EE6">
        <w:rPr>
          <w:sz w:val="28"/>
          <w:szCs w:val="28"/>
        </w:rPr>
        <w:t xml:space="preserve"> Администрации </w:t>
      </w:r>
      <w:proofErr w:type="spellStart"/>
      <w:r w:rsidR="00EF6ED2">
        <w:rPr>
          <w:sz w:val="28"/>
          <w:szCs w:val="28"/>
        </w:rPr>
        <w:t>Истоминского</w:t>
      </w:r>
      <w:proofErr w:type="spellEnd"/>
      <w:r w:rsidR="00EF6ED2">
        <w:rPr>
          <w:sz w:val="28"/>
          <w:szCs w:val="28"/>
        </w:rPr>
        <w:t xml:space="preserve"> сельского поселения</w:t>
      </w:r>
      <w:r w:rsidR="004229A5" w:rsidRPr="00CA2EE6">
        <w:rPr>
          <w:sz w:val="28"/>
          <w:szCs w:val="28"/>
        </w:rPr>
        <w:t xml:space="preserve"> (далее – бюджетный отдел) </w:t>
      </w:r>
      <w:r w:rsidR="00DF565C" w:rsidRPr="00CA2EE6">
        <w:rPr>
          <w:sz w:val="28"/>
          <w:szCs w:val="28"/>
        </w:rPr>
        <w:t xml:space="preserve"> не позднее 2 рабочих дней с момента поступления осуществляет проверку Перечня:</w:t>
      </w:r>
    </w:p>
    <w:p w:rsidR="00DF565C" w:rsidRPr="00CA2EE6" w:rsidRDefault="00583575" w:rsidP="00583575">
      <w:pPr>
        <w:pStyle w:val="1"/>
        <w:shd w:val="clear" w:color="auto" w:fill="auto"/>
        <w:spacing w:line="313" w:lineRule="exact"/>
        <w:ind w:right="20"/>
        <w:rPr>
          <w:sz w:val="28"/>
          <w:szCs w:val="28"/>
        </w:rPr>
      </w:pPr>
      <w:r w:rsidRPr="00CA2EE6">
        <w:rPr>
          <w:sz w:val="28"/>
          <w:szCs w:val="28"/>
        </w:rPr>
        <w:t xml:space="preserve">          </w:t>
      </w:r>
      <w:r w:rsidR="00DF565C" w:rsidRPr="00CA2EE6">
        <w:rPr>
          <w:sz w:val="28"/>
          <w:szCs w:val="28"/>
        </w:rPr>
        <w:t>на соответствие форме, установленной пунктом 3 настоящег</w:t>
      </w:r>
      <w:r w:rsidR="004229A5" w:rsidRPr="00CA2EE6">
        <w:rPr>
          <w:sz w:val="28"/>
          <w:szCs w:val="28"/>
        </w:rPr>
        <w:t xml:space="preserve">о </w:t>
      </w:r>
      <w:r w:rsidR="00DF565C" w:rsidRPr="00CA2EE6">
        <w:rPr>
          <w:sz w:val="28"/>
          <w:szCs w:val="28"/>
        </w:rPr>
        <w:t xml:space="preserve">Порядка; </w:t>
      </w:r>
    </w:p>
    <w:p w:rsidR="00DF565C" w:rsidRPr="00CA2EE6" w:rsidRDefault="00583575" w:rsidP="00583575">
      <w:pPr>
        <w:pStyle w:val="1"/>
        <w:shd w:val="clear" w:color="auto" w:fill="auto"/>
        <w:spacing w:line="313" w:lineRule="exact"/>
        <w:ind w:right="20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          </w:t>
      </w:r>
      <w:r w:rsidR="00DF565C" w:rsidRPr="00CA2EE6">
        <w:rPr>
          <w:sz w:val="28"/>
          <w:szCs w:val="28"/>
        </w:rPr>
        <w:t xml:space="preserve">на наличие в сводной бюджетной росписи бюджета </w:t>
      </w:r>
      <w:proofErr w:type="spellStart"/>
      <w:r w:rsidR="00EF6ED2">
        <w:rPr>
          <w:sz w:val="28"/>
          <w:szCs w:val="28"/>
        </w:rPr>
        <w:t>Истоминского</w:t>
      </w:r>
      <w:proofErr w:type="spellEnd"/>
      <w:r w:rsidR="00EF6ED2">
        <w:rPr>
          <w:sz w:val="28"/>
          <w:szCs w:val="28"/>
        </w:rPr>
        <w:t xml:space="preserve"> сельского поселения</w:t>
      </w:r>
      <w:r w:rsidR="00FB7F50">
        <w:rPr>
          <w:sz w:val="28"/>
          <w:szCs w:val="28"/>
        </w:rPr>
        <w:t xml:space="preserve"> </w:t>
      </w:r>
      <w:proofErr w:type="spellStart"/>
      <w:r w:rsidR="00FB7F50">
        <w:rPr>
          <w:sz w:val="28"/>
          <w:szCs w:val="28"/>
        </w:rPr>
        <w:t>Аксайского</w:t>
      </w:r>
      <w:proofErr w:type="spellEnd"/>
      <w:r w:rsidR="00FB7F50">
        <w:rPr>
          <w:sz w:val="28"/>
          <w:szCs w:val="28"/>
        </w:rPr>
        <w:t xml:space="preserve"> района</w:t>
      </w:r>
      <w:r w:rsidR="00DF565C" w:rsidRPr="00CA2EE6">
        <w:rPr>
          <w:sz w:val="28"/>
          <w:szCs w:val="28"/>
        </w:rPr>
        <w:t xml:space="preserve"> бюджетных ассигнований, предусмотренных учредителю как главному распорядителю средств бюджета </w:t>
      </w:r>
      <w:proofErr w:type="spellStart"/>
      <w:r w:rsidR="00EF6ED2">
        <w:rPr>
          <w:sz w:val="28"/>
          <w:szCs w:val="28"/>
        </w:rPr>
        <w:t>Истоминского</w:t>
      </w:r>
      <w:proofErr w:type="spellEnd"/>
      <w:r w:rsidR="00EF6ED2">
        <w:rPr>
          <w:sz w:val="28"/>
          <w:szCs w:val="28"/>
        </w:rPr>
        <w:t xml:space="preserve"> сельского поселения</w:t>
      </w:r>
      <w:r w:rsidR="00FB7F50" w:rsidRPr="00FB7F50">
        <w:t xml:space="preserve"> </w:t>
      </w:r>
      <w:proofErr w:type="spellStart"/>
      <w:r w:rsidR="00FB7F50" w:rsidRPr="00FB7F50">
        <w:rPr>
          <w:sz w:val="28"/>
          <w:szCs w:val="28"/>
        </w:rPr>
        <w:t>Аксайского</w:t>
      </w:r>
      <w:proofErr w:type="spellEnd"/>
      <w:r w:rsidR="00FB7F50" w:rsidRPr="00FB7F50">
        <w:rPr>
          <w:sz w:val="28"/>
          <w:szCs w:val="28"/>
        </w:rPr>
        <w:t xml:space="preserve"> района</w:t>
      </w:r>
      <w:r w:rsidR="00DF565C" w:rsidRPr="00CA2EE6">
        <w:rPr>
          <w:sz w:val="28"/>
          <w:szCs w:val="28"/>
        </w:rPr>
        <w:t xml:space="preserve">, по кодам классификации расходов бюджета </w:t>
      </w:r>
      <w:proofErr w:type="spellStart"/>
      <w:r w:rsidR="00EF6ED2">
        <w:rPr>
          <w:sz w:val="28"/>
          <w:szCs w:val="28"/>
        </w:rPr>
        <w:t>Истоминского</w:t>
      </w:r>
      <w:proofErr w:type="spellEnd"/>
      <w:r w:rsidR="00EF6ED2">
        <w:rPr>
          <w:sz w:val="28"/>
          <w:szCs w:val="28"/>
        </w:rPr>
        <w:t xml:space="preserve"> сельского поселения</w:t>
      </w:r>
      <w:r w:rsidR="00FB7F50" w:rsidRPr="00FB7F50">
        <w:t xml:space="preserve"> </w:t>
      </w:r>
      <w:proofErr w:type="spellStart"/>
      <w:r w:rsidR="00FB7F50" w:rsidRPr="00FB7F50">
        <w:rPr>
          <w:sz w:val="28"/>
          <w:szCs w:val="28"/>
        </w:rPr>
        <w:t>Аксайского</w:t>
      </w:r>
      <w:proofErr w:type="spellEnd"/>
      <w:r w:rsidR="00FB7F50" w:rsidRPr="00FB7F50">
        <w:rPr>
          <w:sz w:val="28"/>
          <w:szCs w:val="28"/>
        </w:rPr>
        <w:t xml:space="preserve"> района</w:t>
      </w:r>
      <w:bookmarkStart w:id="0" w:name="_GoBack"/>
      <w:bookmarkEnd w:id="0"/>
      <w:r w:rsidR="00DF565C" w:rsidRPr="00CA2EE6">
        <w:rPr>
          <w:sz w:val="28"/>
          <w:szCs w:val="28"/>
        </w:rPr>
        <w:t>, указанным учредителем в Перечне;</w:t>
      </w:r>
    </w:p>
    <w:p w:rsidR="00DF565C" w:rsidRPr="00CA2EE6" w:rsidRDefault="00583575" w:rsidP="00583575">
      <w:pPr>
        <w:pStyle w:val="1"/>
        <w:shd w:val="clear" w:color="auto" w:fill="auto"/>
        <w:spacing w:line="313" w:lineRule="exact"/>
        <w:ind w:right="20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          </w:t>
      </w:r>
      <w:r w:rsidR="00DF565C" w:rsidRPr="00CA2EE6">
        <w:rPr>
          <w:sz w:val="28"/>
          <w:szCs w:val="28"/>
        </w:rPr>
        <w:t xml:space="preserve">в случае указания в Перечне кода субсидии - на соответствие его и остальных показателей по этому коду Сводному перечню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текущий финансовый год, утвержденному </w:t>
      </w:r>
      <w:r w:rsidR="00EF6ED2">
        <w:rPr>
          <w:sz w:val="28"/>
          <w:szCs w:val="28"/>
        </w:rPr>
        <w:t>распоряжением</w:t>
      </w:r>
      <w:r w:rsidR="008A050C" w:rsidRPr="00CA2EE6">
        <w:rPr>
          <w:sz w:val="28"/>
          <w:szCs w:val="28"/>
        </w:rPr>
        <w:t xml:space="preserve"> Администрации </w:t>
      </w:r>
      <w:proofErr w:type="spellStart"/>
      <w:r w:rsidR="00EF6ED2">
        <w:rPr>
          <w:sz w:val="28"/>
          <w:szCs w:val="28"/>
        </w:rPr>
        <w:t>Истоминского</w:t>
      </w:r>
      <w:proofErr w:type="spellEnd"/>
      <w:r w:rsidR="00EF6ED2">
        <w:rPr>
          <w:sz w:val="28"/>
          <w:szCs w:val="28"/>
        </w:rPr>
        <w:t xml:space="preserve"> сельского поселения</w:t>
      </w:r>
      <w:r w:rsidR="00DF565C" w:rsidRPr="00CA2EE6">
        <w:rPr>
          <w:sz w:val="28"/>
          <w:szCs w:val="28"/>
        </w:rPr>
        <w:t>.</w:t>
      </w:r>
    </w:p>
    <w:p w:rsidR="008A050C" w:rsidRPr="00CA2EE6" w:rsidRDefault="00583575" w:rsidP="00583575">
      <w:pPr>
        <w:pStyle w:val="1"/>
        <w:shd w:val="clear" w:color="auto" w:fill="auto"/>
        <w:spacing w:line="313" w:lineRule="exact"/>
        <w:ind w:right="20" w:firstLine="567"/>
        <w:jc w:val="both"/>
        <w:rPr>
          <w:sz w:val="28"/>
          <w:szCs w:val="28"/>
        </w:rPr>
      </w:pPr>
      <w:r w:rsidRPr="00431C9B">
        <w:rPr>
          <w:sz w:val="28"/>
          <w:szCs w:val="28"/>
        </w:rPr>
        <w:t xml:space="preserve">5. </w:t>
      </w:r>
      <w:r w:rsidR="008A050C" w:rsidRPr="00431C9B">
        <w:rPr>
          <w:sz w:val="28"/>
          <w:szCs w:val="28"/>
        </w:rPr>
        <w:t>Перечень,</w:t>
      </w:r>
      <w:r w:rsidR="008A050C" w:rsidRPr="00CA2EE6">
        <w:rPr>
          <w:sz w:val="28"/>
          <w:szCs w:val="28"/>
        </w:rPr>
        <w:t xml:space="preserve"> не прошедший проверку на соответствие требованиям, установленным пунктами 3 и 4 настоящего Порядка, возвращаются </w:t>
      </w:r>
      <w:r w:rsidR="00EF6ED2">
        <w:rPr>
          <w:sz w:val="28"/>
          <w:szCs w:val="28"/>
        </w:rPr>
        <w:t xml:space="preserve">сектором экономики и финансов </w:t>
      </w:r>
      <w:r w:rsidR="008A050C" w:rsidRPr="00CA2EE6">
        <w:rPr>
          <w:sz w:val="28"/>
          <w:szCs w:val="28"/>
        </w:rPr>
        <w:t xml:space="preserve"> учредителю с уведомлением о причине отказа.</w:t>
      </w:r>
    </w:p>
    <w:p w:rsidR="008A050C" w:rsidRPr="00CA2EE6" w:rsidRDefault="00583575" w:rsidP="00583575">
      <w:pPr>
        <w:pStyle w:val="1"/>
        <w:shd w:val="clear" w:color="auto" w:fill="auto"/>
        <w:spacing w:line="313" w:lineRule="exact"/>
        <w:ind w:right="20" w:firstLine="360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   </w:t>
      </w:r>
      <w:proofErr w:type="gramStart"/>
      <w:r w:rsidR="008A050C" w:rsidRPr="00CA2EE6">
        <w:rPr>
          <w:sz w:val="28"/>
          <w:szCs w:val="28"/>
        </w:rPr>
        <w:t>Перечень, прошедший проверку, в срок не позднее 2 рабочих дней с момента его поступления включается бюджетным отделом в 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соответствующий финансовый год (далее – Сводный перечень) по форме согласно приложению №2 к настоящему Порядку.</w:t>
      </w:r>
      <w:proofErr w:type="gramEnd"/>
    </w:p>
    <w:p w:rsidR="00583575" w:rsidRPr="00CA2EE6" w:rsidRDefault="00583575" w:rsidP="00583575">
      <w:pPr>
        <w:pStyle w:val="1"/>
        <w:shd w:val="clear" w:color="auto" w:fill="auto"/>
        <w:spacing w:line="313" w:lineRule="exact"/>
        <w:ind w:right="20" w:firstLine="360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  </w:t>
      </w:r>
      <w:r w:rsidR="00EF6ED2">
        <w:rPr>
          <w:sz w:val="28"/>
          <w:szCs w:val="28"/>
        </w:rPr>
        <w:t>Сектор экономики и финансов</w:t>
      </w:r>
      <w:r w:rsidR="008A050C" w:rsidRPr="00CA2EE6">
        <w:rPr>
          <w:sz w:val="28"/>
          <w:szCs w:val="28"/>
        </w:rPr>
        <w:t xml:space="preserve"> в</w:t>
      </w:r>
      <w:r w:rsidRPr="00CA2EE6">
        <w:rPr>
          <w:sz w:val="28"/>
          <w:szCs w:val="28"/>
        </w:rPr>
        <w:t xml:space="preserve"> срок не позднее 2 рабочих дней согласовывает </w:t>
      </w:r>
      <w:r w:rsidR="008A050C" w:rsidRPr="00CA2EE6">
        <w:rPr>
          <w:sz w:val="28"/>
          <w:szCs w:val="28"/>
        </w:rPr>
        <w:t xml:space="preserve">Сводный перечень </w:t>
      </w:r>
      <w:r w:rsidRPr="00CA2EE6">
        <w:rPr>
          <w:sz w:val="28"/>
          <w:szCs w:val="28"/>
        </w:rPr>
        <w:t>и:</w:t>
      </w:r>
    </w:p>
    <w:p w:rsidR="008A050C" w:rsidRPr="00CA2EE6" w:rsidRDefault="0014650F" w:rsidP="0014650F">
      <w:pPr>
        <w:pStyle w:val="1"/>
        <w:shd w:val="clear" w:color="auto" w:fill="auto"/>
        <w:spacing w:line="313" w:lineRule="exact"/>
        <w:ind w:right="20"/>
        <w:rPr>
          <w:sz w:val="28"/>
          <w:szCs w:val="28"/>
        </w:rPr>
      </w:pPr>
      <w:r w:rsidRPr="00CA2EE6">
        <w:rPr>
          <w:sz w:val="28"/>
          <w:szCs w:val="28"/>
        </w:rPr>
        <w:t xml:space="preserve">       - </w:t>
      </w:r>
      <w:r w:rsidR="008A050C" w:rsidRPr="00CA2EE6">
        <w:rPr>
          <w:sz w:val="28"/>
          <w:szCs w:val="28"/>
        </w:rPr>
        <w:t>осуществляет присвоение целевым средствам кодов субсидии;</w:t>
      </w:r>
    </w:p>
    <w:p w:rsidR="008A050C" w:rsidRPr="00CA2EE6" w:rsidRDefault="0014650F" w:rsidP="0014650F">
      <w:pPr>
        <w:pStyle w:val="1"/>
        <w:shd w:val="clear" w:color="auto" w:fill="auto"/>
        <w:spacing w:line="313" w:lineRule="exact"/>
        <w:ind w:right="20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        - </w:t>
      </w:r>
      <w:r w:rsidR="008A050C" w:rsidRPr="00CA2EE6">
        <w:rPr>
          <w:sz w:val="28"/>
          <w:szCs w:val="28"/>
        </w:rPr>
        <w:t xml:space="preserve">подготавливает проект </w:t>
      </w:r>
      <w:r w:rsidR="00EF6ED2">
        <w:rPr>
          <w:sz w:val="28"/>
          <w:szCs w:val="28"/>
        </w:rPr>
        <w:t xml:space="preserve">распоряжения Администрации </w:t>
      </w:r>
      <w:proofErr w:type="spellStart"/>
      <w:r w:rsidR="00EF6ED2">
        <w:rPr>
          <w:sz w:val="28"/>
          <w:szCs w:val="28"/>
        </w:rPr>
        <w:t>Истоминского</w:t>
      </w:r>
      <w:proofErr w:type="spellEnd"/>
      <w:r w:rsidR="00EF6ED2">
        <w:rPr>
          <w:sz w:val="28"/>
          <w:szCs w:val="28"/>
        </w:rPr>
        <w:t xml:space="preserve"> сельского поселения </w:t>
      </w:r>
      <w:r w:rsidR="008A050C" w:rsidRPr="00CA2EE6">
        <w:rPr>
          <w:sz w:val="28"/>
          <w:szCs w:val="28"/>
        </w:rPr>
        <w:t xml:space="preserve">об утверждении Сводного перечня и направляет его на согласование и подписание </w:t>
      </w:r>
      <w:r w:rsidR="00EF6ED2">
        <w:rPr>
          <w:sz w:val="28"/>
          <w:szCs w:val="28"/>
        </w:rPr>
        <w:t xml:space="preserve">главе Администрации </w:t>
      </w:r>
      <w:proofErr w:type="spellStart"/>
      <w:r w:rsidR="00EF6ED2">
        <w:rPr>
          <w:sz w:val="28"/>
          <w:szCs w:val="28"/>
        </w:rPr>
        <w:t>Истоминского</w:t>
      </w:r>
      <w:proofErr w:type="spellEnd"/>
      <w:r w:rsidR="00EF6ED2">
        <w:rPr>
          <w:sz w:val="28"/>
          <w:szCs w:val="28"/>
        </w:rPr>
        <w:t xml:space="preserve"> сельского поселения</w:t>
      </w:r>
      <w:r w:rsidR="008A050C" w:rsidRPr="00CA2EE6">
        <w:rPr>
          <w:sz w:val="28"/>
          <w:szCs w:val="28"/>
        </w:rPr>
        <w:t>.</w:t>
      </w:r>
    </w:p>
    <w:p w:rsidR="008A050C" w:rsidRPr="00CA2EE6" w:rsidRDefault="008A050C" w:rsidP="0014650F">
      <w:pPr>
        <w:pStyle w:val="1"/>
        <w:shd w:val="clear" w:color="auto" w:fill="auto"/>
        <w:spacing w:line="313" w:lineRule="exact"/>
        <w:ind w:right="20" w:firstLine="567"/>
        <w:jc w:val="both"/>
        <w:rPr>
          <w:sz w:val="28"/>
          <w:szCs w:val="28"/>
        </w:rPr>
      </w:pPr>
      <w:r w:rsidRPr="00CA2EE6">
        <w:rPr>
          <w:sz w:val="28"/>
          <w:szCs w:val="28"/>
        </w:rPr>
        <w:lastRenderedPageBreak/>
        <w:t xml:space="preserve">Утвержденный сводный перечень </w:t>
      </w:r>
      <w:r w:rsidR="00EF6ED2">
        <w:rPr>
          <w:sz w:val="28"/>
          <w:szCs w:val="28"/>
        </w:rPr>
        <w:t>сектор экономики и финансов</w:t>
      </w:r>
      <w:r w:rsidR="0014650F" w:rsidRPr="00CA2EE6">
        <w:rPr>
          <w:sz w:val="28"/>
          <w:szCs w:val="28"/>
        </w:rPr>
        <w:t xml:space="preserve"> </w:t>
      </w:r>
      <w:r w:rsidRPr="00CA2EE6">
        <w:rPr>
          <w:sz w:val="28"/>
          <w:szCs w:val="28"/>
        </w:rPr>
        <w:t>направляет главным распорядителям по системе «Дело» и в Управление Федерального казначейства по Ростовской области в электронном виде в соответствии с утвержденным регламентом.</w:t>
      </w:r>
    </w:p>
    <w:p w:rsidR="00BE7D73" w:rsidRPr="00CA2EE6" w:rsidRDefault="00BE7D73" w:rsidP="00BE7D73">
      <w:pPr>
        <w:pStyle w:val="1"/>
        <w:numPr>
          <w:ilvl w:val="1"/>
          <w:numId w:val="13"/>
        </w:numPr>
        <w:shd w:val="clear" w:color="auto" w:fill="auto"/>
        <w:tabs>
          <w:tab w:val="left" w:pos="841"/>
        </w:tabs>
        <w:spacing w:line="313" w:lineRule="exact"/>
        <w:ind w:left="20" w:right="20" w:firstLine="540"/>
        <w:jc w:val="both"/>
        <w:rPr>
          <w:sz w:val="28"/>
          <w:szCs w:val="28"/>
        </w:rPr>
      </w:pPr>
      <w:r w:rsidRPr="00CA2EE6">
        <w:rPr>
          <w:sz w:val="28"/>
          <w:szCs w:val="28"/>
        </w:rPr>
        <w:t>Внесение изменений в Перечень в течение финансового года осуществляется в случаях:</w:t>
      </w:r>
    </w:p>
    <w:p w:rsidR="00BE7D73" w:rsidRPr="00CA2EE6" w:rsidRDefault="00BE7D73" w:rsidP="00BE7D73">
      <w:pPr>
        <w:pStyle w:val="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внесения в решение о бюджете </w:t>
      </w:r>
      <w:r w:rsidR="00EF6ED2">
        <w:rPr>
          <w:sz w:val="28"/>
          <w:szCs w:val="28"/>
        </w:rPr>
        <w:t>поселения</w:t>
      </w:r>
      <w:r w:rsidRPr="00CA2EE6">
        <w:rPr>
          <w:sz w:val="28"/>
          <w:szCs w:val="28"/>
        </w:rPr>
        <w:t xml:space="preserve"> изменений в части расходов на предоставление учреждениям целевых субсидий и бюджетных инвестиций;</w:t>
      </w:r>
    </w:p>
    <w:p w:rsidR="00BE7D73" w:rsidRPr="00CA2EE6" w:rsidRDefault="00BE7D73" w:rsidP="00BE7D73">
      <w:pPr>
        <w:pStyle w:val="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получения безвозмездных поступлений от других бюджетов бюджетной системы Российской Федерации, от государственных (муниципальных) организаций сверх объемов, утвержденных решением о бюджете </w:t>
      </w:r>
      <w:r w:rsidR="00EF6ED2">
        <w:rPr>
          <w:sz w:val="28"/>
          <w:szCs w:val="28"/>
        </w:rPr>
        <w:t>поселения</w:t>
      </w:r>
      <w:r w:rsidRPr="00CA2EE6">
        <w:rPr>
          <w:sz w:val="28"/>
          <w:szCs w:val="28"/>
        </w:rPr>
        <w:t>;</w:t>
      </w:r>
    </w:p>
    <w:p w:rsidR="00BE7D73" w:rsidRPr="00CA2EE6" w:rsidRDefault="00BE7D73" w:rsidP="00BE7D73">
      <w:pPr>
        <w:pStyle w:val="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внесения изменений в сводную бюджетную роспись бюджета </w:t>
      </w:r>
      <w:r w:rsidR="00EF6ED2">
        <w:rPr>
          <w:sz w:val="28"/>
          <w:szCs w:val="28"/>
        </w:rPr>
        <w:t>поселения</w:t>
      </w:r>
      <w:r w:rsidRPr="00CA2EE6">
        <w:rPr>
          <w:sz w:val="28"/>
          <w:szCs w:val="28"/>
        </w:rPr>
        <w:t>.</w:t>
      </w:r>
    </w:p>
    <w:p w:rsidR="00BE7D73" w:rsidRPr="00CA2EE6" w:rsidRDefault="00BE7D73" w:rsidP="00BE7D73">
      <w:pPr>
        <w:pStyle w:val="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 </w:t>
      </w:r>
      <w:proofErr w:type="gramStart"/>
      <w:r w:rsidRPr="00CA2EE6">
        <w:rPr>
          <w:sz w:val="28"/>
          <w:szCs w:val="28"/>
        </w:rPr>
        <w:t xml:space="preserve">Для внесения в течение финансового года изменений в Перечень учредитель представляет в </w:t>
      </w:r>
      <w:r w:rsidR="00EF6ED2">
        <w:rPr>
          <w:sz w:val="28"/>
          <w:szCs w:val="28"/>
        </w:rPr>
        <w:t>сектор экономики и финансов</w:t>
      </w:r>
      <w:r w:rsidRPr="00CA2EE6">
        <w:rPr>
          <w:sz w:val="28"/>
          <w:szCs w:val="28"/>
        </w:rPr>
        <w:t xml:space="preserve"> мотивированное обращение с обоснованием необходимости внесения изменений в Перечень (за исключением случаев внесения изменений в Перечень, установленных абзацами вторым и третьим настоящего пункта), и изменения в Перечень по форме, аналогичной указанной в пункте 3 настоящего Порядка.</w:t>
      </w:r>
      <w:proofErr w:type="gramEnd"/>
    </w:p>
    <w:p w:rsidR="00BE7D73" w:rsidRPr="00CA2EE6" w:rsidRDefault="00EF6ED2" w:rsidP="00BE7D73">
      <w:pPr>
        <w:pStyle w:val="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="00BE7D73" w:rsidRPr="00CA2EE6">
        <w:rPr>
          <w:sz w:val="28"/>
          <w:szCs w:val="28"/>
        </w:rPr>
        <w:t xml:space="preserve"> в срок не позднее 2 рабочих дней с момента поступления документов:</w:t>
      </w:r>
    </w:p>
    <w:p w:rsidR="00BE7D73" w:rsidRPr="00CA2EE6" w:rsidRDefault="00BE7D73" w:rsidP="00BE7D73">
      <w:pPr>
        <w:pStyle w:val="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осуществляет проверку изменений в Перечень в порядке, аналогичном </w:t>
      </w:r>
      <w:proofErr w:type="gramStart"/>
      <w:r w:rsidRPr="00CA2EE6">
        <w:rPr>
          <w:sz w:val="28"/>
          <w:szCs w:val="28"/>
        </w:rPr>
        <w:t>установленному</w:t>
      </w:r>
      <w:proofErr w:type="gramEnd"/>
      <w:r w:rsidRPr="00CA2EE6">
        <w:rPr>
          <w:sz w:val="28"/>
          <w:szCs w:val="28"/>
        </w:rPr>
        <w:t xml:space="preserve"> пунктом 4 настоящего Порядка;</w:t>
      </w:r>
    </w:p>
    <w:p w:rsidR="00BE7D73" w:rsidRPr="00CA2EE6" w:rsidRDefault="00BE7D73" w:rsidP="00BE7D73">
      <w:pPr>
        <w:pStyle w:val="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направляет Перечень на согласование </w:t>
      </w:r>
      <w:r w:rsidR="00EF6ED2">
        <w:rPr>
          <w:sz w:val="28"/>
          <w:szCs w:val="28"/>
        </w:rPr>
        <w:t xml:space="preserve">главе Администрации </w:t>
      </w:r>
      <w:proofErr w:type="spellStart"/>
      <w:r w:rsidR="00EF6ED2">
        <w:rPr>
          <w:sz w:val="28"/>
          <w:szCs w:val="28"/>
        </w:rPr>
        <w:t>Истоминского</w:t>
      </w:r>
      <w:proofErr w:type="spellEnd"/>
      <w:r w:rsidR="00EF6ED2">
        <w:rPr>
          <w:sz w:val="28"/>
          <w:szCs w:val="28"/>
        </w:rPr>
        <w:t xml:space="preserve"> сельского поселения</w:t>
      </w:r>
      <w:r w:rsidR="00323071">
        <w:rPr>
          <w:sz w:val="28"/>
          <w:szCs w:val="28"/>
        </w:rPr>
        <w:t>;</w:t>
      </w:r>
    </w:p>
    <w:p w:rsidR="00DF565C" w:rsidRPr="00CA2EE6" w:rsidRDefault="00BE7D73" w:rsidP="00E93102">
      <w:pPr>
        <w:pStyle w:val="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proofErr w:type="gramStart"/>
      <w:r w:rsidRPr="00431C9B">
        <w:rPr>
          <w:sz w:val="28"/>
          <w:szCs w:val="28"/>
        </w:rPr>
        <w:t xml:space="preserve">После проверки и согласования изменений  в Перечень бюджетный отдел осуществляет подготовку проекта приказа </w:t>
      </w:r>
      <w:r w:rsidR="00E93102" w:rsidRPr="00431C9B">
        <w:rPr>
          <w:sz w:val="28"/>
          <w:szCs w:val="28"/>
        </w:rPr>
        <w:t xml:space="preserve">о внесении изменений в Сводный перечень, организует согласование и направление проекта </w:t>
      </w:r>
      <w:r w:rsidR="00323071">
        <w:rPr>
          <w:sz w:val="28"/>
          <w:szCs w:val="28"/>
        </w:rPr>
        <w:t>постановления</w:t>
      </w:r>
      <w:r w:rsidR="00E93102" w:rsidRPr="00431C9B">
        <w:rPr>
          <w:sz w:val="28"/>
          <w:szCs w:val="28"/>
        </w:rPr>
        <w:t xml:space="preserve"> </w:t>
      </w:r>
      <w:r w:rsidRPr="00431C9B">
        <w:rPr>
          <w:sz w:val="28"/>
          <w:szCs w:val="28"/>
        </w:rPr>
        <w:t>на подписание</w:t>
      </w:r>
      <w:r w:rsidR="00E93102" w:rsidRPr="00431C9B">
        <w:rPr>
          <w:sz w:val="28"/>
          <w:szCs w:val="28"/>
        </w:rPr>
        <w:t xml:space="preserve"> </w:t>
      </w:r>
      <w:r w:rsidR="00323071">
        <w:rPr>
          <w:sz w:val="28"/>
          <w:szCs w:val="28"/>
        </w:rPr>
        <w:t xml:space="preserve">главе Администрации </w:t>
      </w:r>
      <w:proofErr w:type="spellStart"/>
      <w:r w:rsidR="00323071">
        <w:rPr>
          <w:sz w:val="28"/>
          <w:szCs w:val="28"/>
        </w:rPr>
        <w:t>Истоминского</w:t>
      </w:r>
      <w:proofErr w:type="spellEnd"/>
      <w:r w:rsidR="00323071">
        <w:rPr>
          <w:sz w:val="28"/>
          <w:szCs w:val="28"/>
        </w:rPr>
        <w:t xml:space="preserve"> сельского поселения</w:t>
      </w:r>
      <w:r w:rsidR="00E93102" w:rsidRPr="00431C9B">
        <w:rPr>
          <w:sz w:val="28"/>
          <w:szCs w:val="28"/>
        </w:rPr>
        <w:t xml:space="preserve"> и</w:t>
      </w:r>
      <w:r w:rsidRPr="00431C9B">
        <w:rPr>
          <w:sz w:val="28"/>
          <w:szCs w:val="28"/>
        </w:rPr>
        <w:t xml:space="preserve"> уведомл</w:t>
      </w:r>
      <w:r w:rsidR="00E93102" w:rsidRPr="00431C9B">
        <w:rPr>
          <w:sz w:val="28"/>
          <w:szCs w:val="28"/>
        </w:rPr>
        <w:t>я</w:t>
      </w:r>
      <w:r w:rsidRPr="00431C9B">
        <w:rPr>
          <w:sz w:val="28"/>
          <w:szCs w:val="28"/>
        </w:rPr>
        <w:t>е</w:t>
      </w:r>
      <w:r w:rsidR="00E93102" w:rsidRPr="00431C9B">
        <w:rPr>
          <w:sz w:val="28"/>
          <w:szCs w:val="28"/>
        </w:rPr>
        <w:t>т</w:t>
      </w:r>
      <w:r w:rsidRPr="00431C9B">
        <w:rPr>
          <w:sz w:val="28"/>
          <w:szCs w:val="28"/>
        </w:rPr>
        <w:t xml:space="preserve"> учредителей </w:t>
      </w:r>
      <w:r w:rsidR="00E93102" w:rsidRPr="00431C9B">
        <w:rPr>
          <w:sz w:val="28"/>
          <w:szCs w:val="28"/>
        </w:rPr>
        <w:t xml:space="preserve">и Управление о </w:t>
      </w:r>
      <w:r w:rsidRPr="00431C9B">
        <w:rPr>
          <w:sz w:val="28"/>
          <w:szCs w:val="28"/>
        </w:rPr>
        <w:t>внесении изменений в Сводный перечень в порядке, аналогичном установленному пунктом 5 настоящего Порядка</w:t>
      </w:r>
      <w:r w:rsidRPr="00CA2EE6">
        <w:rPr>
          <w:sz w:val="28"/>
          <w:szCs w:val="28"/>
        </w:rPr>
        <w:t>.</w:t>
      </w:r>
      <w:proofErr w:type="gramEnd"/>
    </w:p>
    <w:p w:rsidR="00A52CDF" w:rsidRPr="00323071" w:rsidRDefault="00A52CDF" w:rsidP="00323071">
      <w:pPr>
        <w:pStyle w:val="ConsPlusNormal"/>
        <w:numPr>
          <w:ilvl w:val="1"/>
          <w:numId w:val="13"/>
        </w:numPr>
        <w:jc w:val="both"/>
        <w:rPr>
          <w:sz w:val="28"/>
          <w:szCs w:val="28"/>
        </w:rPr>
      </w:pPr>
      <w:proofErr w:type="gramStart"/>
      <w:r w:rsidRPr="00431C9B">
        <w:rPr>
          <w:sz w:val="28"/>
          <w:szCs w:val="28"/>
        </w:rPr>
        <w:t>В случае санкционирования целевых расходов, связанных с поставкой товаров, выполнением работ, оказанием услуг, Учреждение направляет в У</w:t>
      </w:r>
      <w:r w:rsidR="00AD0B62" w:rsidRPr="00431C9B">
        <w:rPr>
          <w:sz w:val="28"/>
          <w:szCs w:val="28"/>
        </w:rPr>
        <w:t>ФК по РО</w:t>
      </w:r>
      <w:r w:rsidRPr="00431C9B">
        <w:rPr>
          <w:sz w:val="28"/>
          <w:szCs w:val="28"/>
        </w:rPr>
        <w:t xml:space="preserve"> вместе с платежным документом копии указанных в нем договора (контракта), а также иных документов, подтверждающих факт поставки товаров, выполнения работ, оказания услуг, установленных </w:t>
      </w:r>
      <w:r w:rsidR="00242C76" w:rsidRPr="00431C9B">
        <w:rPr>
          <w:sz w:val="28"/>
          <w:szCs w:val="28"/>
        </w:rPr>
        <w:t>Порядком 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</w:t>
      </w:r>
      <w:proofErr w:type="gramEnd"/>
      <w:r w:rsidR="00242C76" w:rsidRPr="00431C9B">
        <w:rPr>
          <w:sz w:val="28"/>
          <w:szCs w:val="28"/>
        </w:rPr>
        <w:t xml:space="preserve"> ассигнований по источникам финансирования дефицита местного бюджета, утвержденным </w:t>
      </w:r>
      <w:r w:rsidR="00323071">
        <w:rPr>
          <w:sz w:val="28"/>
          <w:szCs w:val="28"/>
        </w:rPr>
        <w:t>постановлением</w:t>
      </w:r>
      <w:r w:rsidR="007D197E">
        <w:rPr>
          <w:sz w:val="28"/>
          <w:szCs w:val="28"/>
        </w:rPr>
        <w:t xml:space="preserve"> от </w:t>
      </w:r>
      <w:r w:rsidR="00323071">
        <w:rPr>
          <w:sz w:val="28"/>
          <w:szCs w:val="28"/>
        </w:rPr>
        <w:t xml:space="preserve"> </w:t>
      </w:r>
      <w:r w:rsidR="007D197E">
        <w:rPr>
          <w:sz w:val="28"/>
          <w:szCs w:val="28"/>
        </w:rPr>
        <w:t>22.2.2021</w:t>
      </w:r>
      <w:r w:rsidR="00323071" w:rsidRPr="00323071">
        <w:rPr>
          <w:sz w:val="28"/>
          <w:szCs w:val="28"/>
        </w:rPr>
        <w:t xml:space="preserve"> № 213 «Об утверждении Порядка учета бюджетных и денежных</w:t>
      </w:r>
      <w:r w:rsidR="00323071">
        <w:rPr>
          <w:sz w:val="28"/>
          <w:szCs w:val="28"/>
        </w:rPr>
        <w:t xml:space="preserve"> </w:t>
      </w:r>
      <w:r w:rsidR="00323071" w:rsidRPr="00323071">
        <w:rPr>
          <w:sz w:val="28"/>
          <w:szCs w:val="28"/>
        </w:rPr>
        <w:t xml:space="preserve">обязательств бюджета </w:t>
      </w:r>
      <w:proofErr w:type="spellStart"/>
      <w:r w:rsidR="00323071" w:rsidRPr="00323071">
        <w:rPr>
          <w:sz w:val="28"/>
          <w:szCs w:val="28"/>
        </w:rPr>
        <w:t>Истоминского</w:t>
      </w:r>
      <w:proofErr w:type="spellEnd"/>
      <w:r w:rsidR="00323071" w:rsidRPr="00323071">
        <w:rPr>
          <w:sz w:val="28"/>
          <w:szCs w:val="28"/>
        </w:rPr>
        <w:t xml:space="preserve"> сельского поселения </w:t>
      </w:r>
      <w:proofErr w:type="spellStart"/>
      <w:r w:rsidR="00323071" w:rsidRPr="00323071">
        <w:rPr>
          <w:sz w:val="28"/>
          <w:szCs w:val="28"/>
        </w:rPr>
        <w:t>Аксайского</w:t>
      </w:r>
      <w:proofErr w:type="spellEnd"/>
      <w:r w:rsidR="00323071" w:rsidRPr="00323071">
        <w:rPr>
          <w:sz w:val="28"/>
          <w:szCs w:val="28"/>
        </w:rPr>
        <w:t xml:space="preserve"> района»</w:t>
      </w:r>
      <w:r w:rsidR="00242C76" w:rsidRPr="00323071">
        <w:rPr>
          <w:sz w:val="28"/>
          <w:szCs w:val="28"/>
        </w:rPr>
        <w:t xml:space="preserve">  </w:t>
      </w:r>
      <w:r w:rsidRPr="00323071">
        <w:rPr>
          <w:sz w:val="28"/>
          <w:szCs w:val="28"/>
        </w:rPr>
        <w:t>(далее - документ-основание).</w:t>
      </w:r>
    </w:p>
    <w:p w:rsidR="00A52CDF" w:rsidRPr="00CA2EE6" w:rsidRDefault="00A52CDF" w:rsidP="007B41F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31C9B">
        <w:rPr>
          <w:sz w:val="28"/>
          <w:szCs w:val="28"/>
        </w:rPr>
        <w:t xml:space="preserve"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</w:t>
      </w:r>
      <w:r w:rsidR="00242C76" w:rsidRPr="00431C9B">
        <w:rPr>
          <w:sz w:val="28"/>
          <w:szCs w:val="28"/>
        </w:rPr>
        <w:t>У</w:t>
      </w:r>
      <w:r w:rsidRPr="00431C9B">
        <w:rPr>
          <w:sz w:val="28"/>
          <w:szCs w:val="28"/>
        </w:rPr>
        <w:t xml:space="preserve">чреждения или иного уполномоченного лица </w:t>
      </w:r>
      <w:r w:rsidR="00242C76" w:rsidRPr="00431C9B">
        <w:rPr>
          <w:sz w:val="28"/>
          <w:szCs w:val="28"/>
        </w:rPr>
        <w:t>У</w:t>
      </w:r>
      <w:r w:rsidRPr="00431C9B">
        <w:rPr>
          <w:sz w:val="28"/>
          <w:szCs w:val="28"/>
        </w:rPr>
        <w:t>чреждения.</w:t>
      </w:r>
      <w:proofErr w:type="gramEnd"/>
    </w:p>
    <w:p w:rsidR="00CA6760" w:rsidRPr="00CA2EE6" w:rsidRDefault="00CA6760" w:rsidP="00431C9B">
      <w:pPr>
        <w:pStyle w:val="ConsPlusNormal"/>
        <w:numPr>
          <w:ilvl w:val="1"/>
          <w:numId w:val="13"/>
        </w:numPr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lastRenderedPageBreak/>
        <w:t>При санкционировании целевых расходов У</w:t>
      </w:r>
      <w:r w:rsidR="00AD0B62" w:rsidRPr="00CA2EE6">
        <w:rPr>
          <w:sz w:val="28"/>
          <w:szCs w:val="28"/>
        </w:rPr>
        <w:t>ФК по РО</w:t>
      </w:r>
      <w:r w:rsidRPr="00CA2EE6">
        <w:rPr>
          <w:sz w:val="28"/>
          <w:szCs w:val="28"/>
        </w:rPr>
        <w:t xml:space="preserve"> проверяет платежные документы и документы-основания по следующим направлениям:</w:t>
      </w:r>
    </w:p>
    <w:p w:rsidR="00CA6760" w:rsidRPr="00CA2EE6" w:rsidRDefault="008D23B1" w:rsidP="007B41F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1) </w:t>
      </w:r>
      <w:r w:rsidR="00CA6760" w:rsidRPr="00CA2EE6">
        <w:rPr>
          <w:sz w:val="28"/>
          <w:szCs w:val="28"/>
        </w:rPr>
        <w:t xml:space="preserve">соответствие платежных документов </w:t>
      </w:r>
      <w:hyperlink r:id="rId10" w:history="1">
        <w:r w:rsidR="00CA6760" w:rsidRPr="00CA2EE6">
          <w:rPr>
            <w:sz w:val="28"/>
            <w:szCs w:val="28"/>
          </w:rPr>
          <w:t>Порядку</w:t>
        </w:r>
      </w:hyperlink>
      <w:r w:rsidR="00CA6760" w:rsidRPr="00CA2EE6">
        <w:rPr>
          <w:sz w:val="28"/>
          <w:szCs w:val="28"/>
        </w:rPr>
        <w:t xml:space="preserve"> </w:t>
      </w:r>
      <w:r w:rsidR="00AD0B62" w:rsidRPr="00CA2EE6">
        <w:rPr>
          <w:sz w:val="28"/>
          <w:szCs w:val="28"/>
        </w:rPr>
        <w:t>казначейского</w:t>
      </w:r>
      <w:r w:rsidR="00CA6760" w:rsidRPr="00CA2EE6">
        <w:rPr>
          <w:sz w:val="28"/>
          <w:szCs w:val="28"/>
        </w:rPr>
        <w:t xml:space="preserve"> обслуживания (</w:t>
      </w:r>
      <w:hyperlink r:id="rId11" w:history="1">
        <w:r w:rsidR="00CA6760" w:rsidRPr="00CA2EE6">
          <w:rPr>
            <w:sz w:val="28"/>
            <w:szCs w:val="28"/>
          </w:rPr>
          <w:t>Правилам</w:t>
        </w:r>
      </w:hyperlink>
      <w:r w:rsidR="00CA6760" w:rsidRPr="00CA2EE6">
        <w:rPr>
          <w:sz w:val="28"/>
          <w:szCs w:val="28"/>
        </w:rPr>
        <w:t xml:space="preserve"> обеспечения наличными денежными средствами</w:t>
      </w:r>
      <w:r w:rsidR="00AD0B62" w:rsidRPr="00CA2EE6">
        <w:rPr>
          <w:sz w:val="28"/>
          <w:szCs w:val="28"/>
        </w:rPr>
        <w:t>)</w:t>
      </w:r>
      <w:r w:rsidR="00CA6760" w:rsidRPr="00CA2EE6">
        <w:rPr>
          <w:sz w:val="28"/>
          <w:szCs w:val="28"/>
        </w:rPr>
        <w:t>;</w:t>
      </w:r>
    </w:p>
    <w:p w:rsidR="00CA6760" w:rsidRPr="00CA2EE6" w:rsidRDefault="006336A4" w:rsidP="007B41F7">
      <w:pPr>
        <w:pStyle w:val="ConsPlusNormal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2) </w:t>
      </w:r>
      <w:r w:rsidR="00CA6760" w:rsidRPr="00CA2EE6">
        <w:rPr>
          <w:sz w:val="28"/>
          <w:szCs w:val="28"/>
        </w:rPr>
        <w:t>наличие в платежном документе кодов бюджетной классификации, по которым необходимо произвести кассовую выплату, кода субсидии и их соответствие кодам бюджетной классификации, указанным в Св</w:t>
      </w:r>
      <w:r w:rsidR="009B7FF7">
        <w:rPr>
          <w:sz w:val="28"/>
          <w:szCs w:val="28"/>
        </w:rPr>
        <w:t>одном перечне</w:t>
      </w:r>
      <w:r w:rsidR="00CA6760" w:rsidRPr="00CA2EE6">
        <w:rPr>
          <w:sz w:val="28"/>
          <w:szCs w:val="28"/>
        </w:rPr>
        <w:t xml:space="preserve"> по соответствующему коду субсидии;</w:t>
      </w:r>
    </w:p>
    <w:p w:rsidR="00CA6760" w:rsidRPr="00CA2EE6" w:rsidRDefault="006336A4" w:rsidP="007B41F7">
      <w:pPr>
        <w:pStyle w:val="ConsPlusNormal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3) </w:t>
      </w:r>
      <w:r w:rsidR="00CA6760" w:rsidRPr="00CA2EE6">
        <w:rPr>
          <w:sz w:val="28"/>
          <w:szCs w:val="28"/>
        </w:rPr>
        <w:t>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CA6760" w:rsidRPr="00CA2EE6" w:rsidRDefault="006336A4" w:rsidP="007B41F7">
      <w:pPr>
        <w:pStyle w:val="ConsPlusNormal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4) </w:t>
      </w:r>
      <w:r w:rsidR="00CA6760" w:rsidRPr="00CA2EE6">
        <w:rPr>
          <w:sz w:val="28"/>
          <w:szCs w:val="28"/>
        </w:rPr>
        <w:t>соответствие реквизитов (наименование, номер, дата, реквизиты получателя платежа) документа-основания реквизитам, указанным в платежном документе;</w:t>
      </w:r>
    </w:p>
    <w:p w:rsidR="00CA6760" w:rsidRPr="00CA2EE6" w:rsidRDefault="006336A4" w:rsidP="007B41F7">
      <w:pPr>
        <w:pStyle w:val="ConsPlusNormal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5) </w:t>
      </w:r>
      <w:r w:rsidR="00CA6760" w:rsidRPr="00CA2EE6">
        <w:rPr>
          <w:sz w:val="28"/>
          <w:szCs w:val="28"/>
        </w:rPr>
        <w:t>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</w:t>
      </w:r>
    </w:p>
    <w:p w:rsidR="008D23B1" w:rsidRPr="00CA2EE6" w:rsidRDefault="009B7FF7" w:rsidP="007B41F7">
      <w:pPr>
        <w:pStyle w:val="ConsPlusNormal"/>
        <w:ind w:firstLine="709"/>
        <w:jc w:val="both"/>
        <w:rPr>
          <w:sz w:val="28"/>
          <w:szCs w:val="28"/>
        </w:rPr>
      </w:pPr>
      <w:r w:rsidRPr="009B7FF7">
        <w:rPr>
          <w:sz w:val="28"/>
          <w:szCs w:val="28"/>
        </w:rPr>
        <w:t>6</w:t>
      </w:r>
      <w:r w:rsidR="008D23B1" w:rsidRPr="009B7FF7">
        <w:rPr>
          <w:sz w:val="28"/>
          <w:szCs w:val="28"/>
        </w:rPr>
        <w:t>)</w:t>
      </w:r>
      <w:r w:rsidR="00431C9B">
        <w:rPr>
          <w:sz w:val="28"/>
          <w:szCs w:val="28"/>
        </w:rPr>
        <w:t xml:space="preserve"> </w:t>
      </w:r>
      <w:r w:rsidR="008D23B1" w:rsidRPr="00CA2EE6">
        <w:rPr>
          <w:sz w:val="28"/>
          <w:szCs w:val="28"/>
        </w:rPr>
        <w:t xml:space="preserve"> </w:t>
      </w:r>
      <w:proofErr w:type="spellStart"/>
      <w:r w:rsidR="008D23B1" w:rsidRPr="00CA2EE6">
        <w:rPr>
          <w:sz w:val="28"/>
          <w:szCs w:val="28"/>
        </w:rPr>
        <w:t>непревышение</w:t>
      </w:r>
      <w:proofErr w:type="spellEnd"/>
      <w:r w:rsidR="008D23B1" w:rsidRPr="00CA2EE6">
        <w:rPr>
          <w:sz w:val="28"/>
          <w:szCs w:val="28"/>
        </w:rPr>
        <w:t xml:space="preserve"> суммы, указанной в платежном документе, над суммой остатка соответствующей целевой субсидии, учтенной на отдельном лицевом счете;</w:t>
      </w:r>
    </w:p>
    <w:p w:rsidR="008D23B1" w:rsidRDefault="009B7FF7" w:rsidP="007B41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1C9B">
        <w:rPr>
          <w:sz w:val="28"/>
          <w:szCs w:val="28"/>
        </w:rPr>
        <w:t xml:space="preserve">) </w:t>
      </w:r>
      <w:proofErr w:type="spellStart"/>
      <w:r w:rsidR="008D23B1" w:rsidRPr="00CA2EE6">
        <w:rPr>
          <w:sz w:val="28"/>
          <w:szCs w:val="28"/>
        </w:rPr>
        <w:t>непревышение</w:t>
      </w:r>
      <w:proofErr w:type="spellEnd"/>
      <w:r w:rsidR="008D23B1" w:rsidRPr="00CA2EE6">
        <w:rPr>
          <w:sz w:val="28"/>
          <w:szCs w:val="28"/>
        </w:rPr>
        <w:t xml:space="preserve"> предельных размеров авансовых платежей, определенных постановлением Администрации </w:t>
      </w:r>
      <w:proofErr w:type="spellStart"/>
      <w:r w:rsidR="007D197E">
        <w:rPr>
          <w:sz w:val="28"/>
          <w:szCs w:val="28"/>
        </w:rPr>
        <w:t>Истоминского</w:t>
      </w:r>
      <w:proofErr w:type="spellEnd"/>
      <w:r w:rsidR="007D197E">
        <w:rPr>
          <w:sz w:val="28"/>
          <w:szCs w:val="28"/>
        </w:rPr>
        <w:t xml:space="preserve"> сельского поселения</w:t>
      </w:r>
      <w:r w:rsidR="00F13AC8" w:rsidRPr="00CA2EE6">
        <w:rPr>
          <w:sz w:val="28"/>
          <w:szCs w:val="28"/>
        </w:rPr>
        <w:t xml:space="preserve"> о мерах по обеспечению исполнения бюджета </w:t>
      </w:r>
      <w:r w:rsidR="007D197E">
        <w:rPr>
          <w:sz w:val="28"/>
          <w:szCs w:val="28"/>
        </w:rPr>
        <w:t>поселения</w:t>
      </w:r>
      <w:r w:rsidR="008D23B1" w:rsidRPr="00CA2EE6">
        <w:rPr>
          <w:sz w:val="28"/>
          <w:szCs w:val="28"/>
        </w:rPr>
        <w:t>.</w:t>
      </w:r>
    </w:p>
    <w:p w:rsidR="009B7FF7" w:rsidRPr="00CA2EE6" w:rsidRDefault="009B7FF7" w:rsidP="007B41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31C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размера авансового платежа, указанного в заявке над размером авансового платежа, предусмотренного контракта (договора), с учетом ранее осуществленных авансовых платежей;</w:t>
      </w:r>
    </w:p>
    <w:p w:rsidR="006336A4" w:rsidRPr="00CA2EE6" w:rsidRDefault="009B7FF7" w:rsidP="007B4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FF7">
        <w:rPr>
          <w:sz w:val="28"/>
          <w:szCs w:val="28"/>
        </w:rPr>
        <w:t>9</w:t>
      </w:r>
      <w:r w:rsidR="006336A4" w:rsidRPr="009B7FF7">
        <w:rPr>
          <w:sz w:val="28"/>
          <w:szCs w:val="28"/>
        </w:rPr>
        <w:t>)</w:t>
      </w:r>
      <w:r w:rsidR="006336A4" w:rsidRPr="00CA2EE6">
        <w:rPr>
          <w:sz w:val="28"/>
          <w:szCs w:val="28"/>
        </w:rPr>
        <w:t xml:space="preserve"> </w:t>
      </w:r>
      <w:r w:rsidR="008D23B1" w:rsidRPr="00CA2EE6">
        <w:rPr>
          <w:sz w:val="28"/>
          <w:szCs w:val="28"/>
        </w:rPr>
        <w:t xml:space="preserve"> наличие </w:t>
      </w:r>
      <w:r w:rsidR="006336A4" w:rsidRPr="00CA2EE6">
        <w:rPr>
          <w:sz w:val="28"/>
          <w:szCs w:val="28"/>
        </w:rPr>
        <w:t xml:space="preserve">номера, даты и предмета договора (изменения к договору) или контракта (изменения к контракту) на поставку товаров, выполнение работ, оказание услуг для </w:t>
      </w:r>
      <w:r w:rsidR="00AD0B62" w:rsidRPr="00CA2EE6">
        <w:rPr>
          <w:sz w:val="28"/>
          <w:szCs w:val="28"/>
        </w:rPr>
        <w:t>муниципальных</w:t>
      </w:r>
      <w:r w:rsidR="006336A4" w:rsidRPr="00CA2EE6">
        <w:rPr>
          <w:sz w:val="28"/>
          <w:szCs w:val="28"/>
        </w:rPr>
        <w:t xml:space="preserve"> нужд, договора аренды (далее – Договор), а также типа, номера и даты документа, подтверждающего возникновение денежного обязательства в соответствии с </w:t>
      </w:r>
      <w:hyperlink r:id="rId12" w:history="1">
        <w:r w:rsidR="006336A4" w:rsidRPr="00CA2EE6">
          <w:rPr>
            <w:sz w:val="28"/>
            <w:szCs w:val="28"/>
          </w:rPr>
          <w:t xml:space="preserve">пунктом </w:t>
        </w:r>
        <w:r w:rsidR="00474E9C">
          <w:rPr>
            <w:sz w:val="28"/>
            <w:szCs w:val="28"/>
          </w:rPr>
          <w:t>9</w:t>
        </w:r>
      </w:hyperlink>
      <w:r w:rsidR="006336A4" w:rsidRPr="00CA2EE6">
        <w:rPr>
          <w:sz w:val="28"/>
          <w:szCs w:val="28"/>
        </w:rPr>
        <w:t xml:space="preserve"> настоящего По</w:t>
      </w:r>
      <w:r w:rsidR="00AD0B62" w:rsidRPr="00CA2EE6">
        <w:rPr>
          <w:sz w:val="28"/>
          <w:szCs w:val="28"/>
        </w:rPr>
        <w:t>рядка</w:t>
      </w:r>
      <w:r w:rsidR="006336A4" w:rsidRPr="00CA2EE6">
        <w:rPr>
          <w:sz w:val="28"/>
          <w:szCs w:val="28"/>
        </w:rPr>
        <w:t>:</w:t>
      </w:r>
    </w:p>
    <w:p w:rsidR="006336A4" w:rsidRPr="00CA2EE6" w:rsidRDefault="006336A4" w:rsidP="007B4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 </w:t>
      </w:r>
      <w:proofErr w:type="gramStart"/>
      <w:r w:rsidRPr="00CA2EE6">
        <w:rPr>
          <w:sz w:val="28"/>
          <w:szCs w:val="28"/>
        </w:rPr>
        <w:t>- при поставке товаров – счета и (или) накладной, и (или) акта приемки-передачи, и (или) счета-фактуры;</w:t>
      </w:r>
      <w:proofErr w:type="gramEnd"/>
    </w:p>
    <w:p w:rsidR="006336A4" w:rsidRPr="00CA2EE6" w:rsidRDefault="006336A4" w:rsidP="007B4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2EE6">
        <w:rPr>
          <w:sz w:val="28"/>
          <w:szCs w:val="28"/>
        </w:rPr>
        <w:t>- при выполнении работ, оказании услуг - акта выполненных работ (услуг) и (или) счета, и (или) счета-фактуры;</w:t>
      </w:r>
      <w:proofErr w:type="gramEnd"/>
    </w:p>
    <w:p w:rsidR="006336A4" w:rsidRPr="00CA2EE6" w:rsidRDefault="006336A4" w:rsidP="007B4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>- при выполнении работ, оказании услуг по договорам гражданско-правового характера – акта выполненных работ (услуг);</w:t>
      </w:r>
    </w:p>
    <w:p w:rsidR="006336A4" w:rsidRPr="00CA2EE6" w:rsidRDefault="006336A4" w:rsidP="007B4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>- при исполнении судебного акта - исполнительного документа (исполнительный лист, судебный приказ);</w:t>
      </w:r>
    </w:p>
    <w:p w:rsidR="006336A4" w:rsidRPr="00CA2EE6" w:rsidRDefault="006336A4" w:rsidP="007B4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>- иных документов, подтверждающих возникновение денежных обязательств, предусмотренных постановлениями Правительства Российской Федерации</w:t>
      </w:r>
      <w:r w:rsidR="00187A7C" w:rsidRPr="00CA2EE6">
        <w:rPr>
          <w:sz w:val="28"/>
          <w:szCs w:val="28"/>
        </w:rPr>
        <w:t>, Правительств</w:t>
      </w:r>
      <w:r w:rsidR="006650AA" w:rsidRPr="00CA2EE6">
        <w:rPr>
          <w:sz w:val="28"/>
          <w:szCs w:val="28"/>
        </w:rPr>
        <w:t>а</w:t>
      </w:r>
      <w:r w:rsidR="00187A7C" w:rsidRPr="00CA2EE6">
        <w:rPr>
          <w:sz w:val="28"/>
          <w:szCs w:val="28"/>
        </w:rPr>
        <w:t xml:space="preserve"> Ростовской области, Администрации </w:t>
      </w:r>
      <w:proofErr w:type="spellStart"/>
      <w:r w:rsidR="007D197E">
        <w:rPr>
          <w:sz w:val="28"/>
          <w:szCs w:val="28"/>
        </w:rPr>
        <w:t>Аксайского</w:t>
      </w:r>
      <w:proofErr w:type="spellEnd"/>
      <w:r w:rsidR="007D197E">
        <w:rPr>
          <w:sz w:val="28"/>
          <w:szCs w:val="28"/>
        </w:rPr>
        <w:t xml:space="preserve"> района, Администрации </w:t>
      </w:r>
      <w:proofErr w:type="spellStart"/>
      <w:r w:rsidR="007D197E">
        <w:rPr>
          <w:sz w:val="28"/>
          <w:szCs w:val="28"/>
        </w:rPr>
        <w:t>Истоминского</w:t>
      </w:r>
      <w:proofErr w:type="spellEnd"/>
      <w:r w:rsidR="007D197E">
        <w:rPr>
          <w:sz w:val="28"/>
          <w:szCs w:val="28"/>
        </w:rPr>
        <w:t xml:space="preserve"> сельского поселения.</w:t>
      </w:r>
    </w:p>
    <w:p w:rsidR="006336A4" w:rsidRPr="00CA2EE6" w:rsidRDefault="006336A4" w:rsidP="007B41F7">
      <w:pPr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Положения подпункта </w:t>
      </w:r>
      <w:r w:rsidR="00431C9B">
        <w:rPr>
          <w:sz w:val="28"/>
          <w:szCs w:val="28"/>
        </w:rPr>
        <w:t>9</w:t>
      </w:r>
      <w:r w:rsidRPr="00CA2EE6">
        <w:rPr>
          <w:sz w:val="28"/>
          <w:szCs w:val="28"/>
        </w:rPr>
        <w:t xml:space="preserve"> настоящего пункта не применяются при проверке </w:t>
      </w:r>
      <w:hyperlink r:id="rId13" w:history="1">
        <w:r w:rsidRPr="00CA2EE6">
          <w:rPr>
            <w:sz w:val="28"/>
            <w:szCs w:val="28"/>
          </w:rPr>
          <w:t>Заявки</w:t>
        </w:r>
      </w:hyperlink>
      <w:r w:rsidRPr="00CA2EE6">
        <w:rPr>
          <w:sz w:val="28"/>
          <w:szCs w:val="28"/>
        </w:rPr>
        <w:t xml:space="preserve"> на получение наличных денег, Заявки на получение денежных средств, перечисляемых на карту.</w:t>
      </w:r>
    </w:p>
    <w:p w:rsidR="006336A4" w:rsidRPr="00431C9B" w:rsidRDefault="006336A4" w:rsidP="00431C9B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31C9B">
        <w:rPr>
          <w:sz w:val="28"/>
          <w:szCs w:val="28"/>
        </w:rPr>
        <w:lastRenderedPageBreak/>
        <w:t xml:space="preserve">Учреждение для оплаты денежных обязательств, возникающих по Договору, указывает в </w:t>
      </w:r>
      <w:r w:rsidR="00F13AC8" w:rsidRPr="00431C9B">
        <w:rPr>
          <w:sz w:val="28"/>
          <w:szCs w:val="28"/>
        </w:rPr>
        <w:t>платежном документе</w:t>
      </w:r>
      <w:r w:rsidRPr="00431C9B">
        <w:rPr>
          <w:sz w:val="28"/>
          <w:szCs w:val="28"/>
        </w:rPr>
        <w:t xml:space="preserve"> в соответствии с требованиями, установленными в </w:t>
      </w:r>
      <w:hyperlink r:id="rId14" w:history="1">
        <w:r w:rsidRPr="00431C9B">
          <w:rPr>
            <w:sz w:val="28"/>
            <w:szCs w:val="28"/>
          </w:rPr>
          <w:t xml:space="preserve">подпункте </w:t>
        </w:r>
        <w:r w:rsidR="00431C9B" w:rsidRPr="00431C9B">
          <w:rPr>
            <w:sz w:val="28"/>
            <w:szCs w:val="28"/>
          </w:rPr>
          <w:t>9</w:t>
        </w:r>
        <w:r w:rsidRPr="00431C9B">
          <w:rPr>
            <w:sz w:val="28"/>
            <w:szCs w:val="28"/>
          </w:rPr>
          <w:t xml:space="preserve"> пункта </w:t>
        </w:r>
      </w:hyperlink>
      <w:r w:rsidR="00431C9B" w:rsidRPr="00431C9B">
        <w:rPr>
          <w:sz w:val="28"/>
          <w:szCs w:val="28"/>
        </w:rPr>
        <w:t>8</w:t>
      </w:r>
      <w:r w:rsidRPr="00431C9B">
        <w:rPr>
          <w:sz w:val="28"/>
          <w:szCs w:val="28"/>
        </w:rPr>
        <w:t xml:space="preserve"> настоящего По</w:t>
      </w:r>
      <w:r w:rsidR="00AD0B62" w:rsidRPr="00431C9B">
        <w:rPr>
          <w:sz w:val="28"/>
          <w:szCs w:val="28"/>
        </w:rPr>
        <w:t>рядка</w:t>
      </w:r>
      <w:r w:rsidRPr="00431C9B">
        <w:rPr>
          <w:sz w:val="28"/>
          <w:szCs w:val="28"/>
        </w:rPr>
        <w:t>, реквизиты и предмет соответствующего Договора, а также реквизиты документа, подтверждающего возникновение денежного обязательства.</w:t>
      </w:r>
    </w:p>
    <w:p w:rsidR="006336A4" w:rsidRPr="00CA2EE6" w:rsidRDefault="006336A4" w:rsidP="007B4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>Для оплаты денежных обязатель</w:t>
      </w:r>
      <w:proofErr w:type="gramStart"/>
      <w:r w:rsidRPr="00CA2EE6">
        <w:rPr>
          <w:sz w:val="28"/>
          <w:szCs w:val="28"/>
        </w:rPr>
        <w:t>ств в сл</w:t>
      </w:r>
      <w:proofErr w:type="gramEnd"/>
      <w:r w:rsidRPr="00CA2EE6">
        <w:rPr>
          <w:sz w:val="28"/>
          <w:szCs w:val="28"/>
        </w:rPr>
        <w:t xml:space="preserve">учаях, когда заключение Договора законодательством Российской Федерации не предусмотрено, в </w:t>
      </w:r>
      <w:r w:rsidR="00F13AC8" w:rsidRPr="00CA2EE6">
        <w:rPr>
          <w:sz w:val="28"/>
          <w:szCs w:val="28"/>
        </w:rPr>
        <w:t>платежном документе</w:t>
      </w:r>
      <w:r w:rsidRPr="00CA2EE6">
        <w:rPr>
          <w:sz w:val="28"/>
          <w:szCs w:val="28"/>
        </w:rPr>
        <w:t xml:space="preserve"> указываются только реквизиты документа, подтверждающего возникновение денежного обязательства.</w:t>
      </w:r>
    </w:p>
    <w:p w:rsidR="006336A4" w:rsidRPr="00CA2EE6" w:rsidRDefault="006336A4" w:rsidP="007B4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2EE6">
        <w:rPr>
          <w:sz w:val="28"/>
          <w:szCs w:val="28"/>
        </w:rPr>
        <w:t xml:space="preserve">Для оплаты денежных обязательств по авансовым платежам в соответствии с условиями Договора в </w:t>
      </w:r>
      <w:r w:rsidR="00F13AC8" w:rsidRPr="00CA2EE6">
        <w:rPr>
          <w:sz w:val="28"/>
          <w:szCs w:val="28"/>
        </w:rPr>
        <w:t>платежном документе</w:t>
      </w:r>
      <w:proofErr w:type="gramEnd"/>
      <w:r w:rsidRPr="00CA2EE6">
        <w:rPr>
          <w:sz w:val="28"/>
          <w:szCs w:val="28"/>
        </w:rPr>
        <w:t xml:space="preserve"> </w:t>
      </w:r>
      <w:r w:rsidR="00187A7C" w:rsidRPr="00CA2EE6">
        <w:rPr>
          <w:sz w:val="28"/>
          <w:szCs w:val="28"/>
        </w:rPr>
        <w:t>указываются номер, дата и предмет Договора, а также номер и дата счета.</w:t>
      </w:r>
    </w:p>
    <w:p w:rsidR="006336A4" w:rsidRPr="00CA2EE6" w:rsidRDefault="00431C9B" w:rsidP="009277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336A4" w:rsidRPr="00CA2EE6">
        <w:rPr>
          <w:sz w:val="28"/>
          <w:szCs w:val="28"/>
        </w:rPr>
        <w:t>. Требования, установленные пунктом</w:t>
      </w:r>
      <w:r w:rsidR="00842544" w:rsidRPr="00CA2EE6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6336A4" w:rsidRPr="00CA2EE6">
        <w:rPr>
          <w:sz w:val="28"/>
          <w:szCs w:val="28"/>
        </w:rPr>
        <w:t xml:space="preserve"> настоящего П</w:t>
      </w:r>
      <w:r w:rsidR="00965669" w:rsidRPr="00CA2EE6">
        <w:rPr>
          <w:sz w:val="28"/>
          <w:szCs w:val="28"/>
        </w:rPr>
        <w:t>о</w:t>
      </w:r>
      <w:r w:rsidR="00927742" w:rsidRPr="00CA2EE6">
        <w:rPr>
          <w:sz w:val="28"/>
          <w:szCs w:val="28"/>
        </w:rPr>
        <w:t>рядка</w:t>
      </w:r>
      <w:r w:rsidR="006336A4" w:rsidRPr="00CA2EE6">
        <w:rPr>
          <w:sz w:val="28"/>
          <w:szCs w:val="28"/>
        </w:rPr>
        <w:t xml:space="preserve">, не распространяются на санкционирование оплаты денежных обязательств за счет целевых </w:t>
      </w:r>
      <w:r w:rsidR="006336A4" w:rsidRPr="00CA2EE6">
        <w:rPr>
          <w:bCs/>
          <w:sz w:val="28"/>
          <w:szCs w:val="28"/>
        </w:rPr>
        <w:t>средств</w:t>
      </w:r>
      <w:r w:rsidR="006336A4" w:rsidRPr="00CA2EE6">
        <w:rPr>
          <w:sz w:val="28"/>
          <w:szCs w:val="28"/>
        </w:rPr>
        <w:t xml:space="preserve">, связанных </w:t>
      </w:r>
      <w:proofErr w:type="gramStart"/>
      <w:r w:rsidR="006336A4" w:rsidRPr="00CA2EE6">
        <w:rPr>
          <w:sz w:val="28"/>
          <w:szCs w:val="28"/>
        </w:rPr>
        <w:t>с</w:t>
      </w:r>
      <w:proofErr w:type="gramEnd"/>
      <w:r w:rsidR="006336A4" w:rsidRPr="00CA2EE6">
        <w:rPr>
          <w:sz w:val="28"/>
          <w:szCs w:val="28"/>
        </w:rPr>
        <w:t>:</w:t>
      </w:r>
    </w:p>
    <w:p w:rsidR="006336A4" w:rsidRPr="00CA2EE6" w:rsidRDefault="006336A4" w:rsidP="007B4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выплатами физическим лицам по группе видов расходов 100 </w:t>
      </w:r>
      <w:r w:rsidR="006256D3" w:rsidRPr="00CA2EE6">
        <w:rPr>
          <w:sz w:val="28"/>
          <w:szCs w:val="28"/>
        </w:rPr>
        <w:t>«</w:t>
      </w:r>
      <w:r w:rsidRPr="00CA2EE6">
        <w:rPr>
          <w:sz w:val="28"/>
          <w:szCs w:val="28"/>
        </w:rPr>
        <w:t xml:space="preserve">Расходы на выплаты персоналу в целях обеспечения выполнения функций государственными (муниципальными) органами, </w:t>
      </w:r>
      <w:r w:rsidR="002B459C">
        <w:rPr>
          <w:sz w:val="28"/>
          <w:szCs w:val="28"/>
        </w:rPr>
        <w:t xml:space="preserve">бюджетными, автономными и </w:t>
      </w:r>
      <w:r w:rsidRPr="00C863B4">
        <w:rPr>
          <w:sz w:val="28"/>
          <w:szCs w:val="28"/>
        </w:rPr>
        <w:t>казенными учреждениями</w:t>
      </w:r>
      <w:r w:rsidRPr="00CA2EE6">
        <w:rPr>
          <w:sz w:val="28"/>
          <w:szCs w:val="28"/>
        </w:rPr>
        <w:t>, органами управления государственными внебюджетными фондами</w:t>
      </w:r>
      <w:r w:rsidR="006256D3" w:rsidRPr="00CA2EE6">
        <w:rPr>
          <w:sz w:val="28"/>
          <w:szCs w:val="28"/>
        </w:rPr>
        <w:t>»</w:t>
      </w:r>
      <w:r w:rsidRPr="00CA2EE6">
        <w:rPr>
          <w:sz w:val="28"/>
          <w:szCs w:val="28"/>
        </w:rPr>
        <w:t>;</w:t>
      </w:r>
    </w:p>
    <w:p w:rsidR="006336A4" w:rsidRPr="00CA2EE6" w:rsidRDefault="006336A4" w:rsidP="007B4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>социальными выплатами</w:t>
      </w:r>
      <w:r w:rsidR="00F12CD9" w:rsidRPr="00CA2EE6">
        <w:rPr>
          <w:sz w:val="28"/>
          <w:szCs w:val="28"/>
        </w:rPr>
        <w:t>, денежными компенсациями</w:t>
      </w:r>
      <w:r w:rsidRPr="00CA2EE6">
        <w:rPr>
          <w:sz w:val="28"/>
          <w:szCs w:val="28"/>
        </w:rPr>
        <w:t xml:space="preserve"> </w:t>
      </w:r>
      <w:r w:rsidR="00955F14" w:rsidRPr="00CA2EE6">
        <w:rPr>
          <w:sz w:val="28"/>
          <w:szCs w:val="28"/>
        </w:rPr>
        <w:t>физическим лицам</w:t>
      </w:r>
      <w:r w:rsidRPr="00CA2EE6">
        <w:rPr>
          <w:sz w:val="28"/>
          <w:szCs w:val="28"/>
        </w:rPr>
        <w:t>;</w:t>
      </w:r>
    </w:p>
    <w:p w:rsidR="00842544" w:rsidRPr="00CA2EE6" w:rsidRDefault="006336A4" w:rsidP="007B41F7">
      <w:pPr>
        <w:ind w:firstLine="709"/>
        <w:jc w:val="both"/>
        <w:rPr>
          <w:bCs/>
          <w:sz w:val="28"/>
          <w:szCs w:val="28"/>
        </w:rPr>
      </w:pPr>
      <w:r w:rsidRPr="00CA2EE6">
        <w:rPr>
          <w:bCs/>
          <w:sz w:val="28"/>
          <w:szCs w:val="28"/>
        </w:rPr>
        <w:t>оплатой налогов и сборов, уплате штрафов, пеней за несвоевр</w:t>
      </w:r>
      <w:r w:rsidR="00965669" w:rsidRPr="00CA2EE6">
        <w:rPr>
          <w:bCs/>
          <w:sz w:val="28"/>
          <w:szCs w:val="28"/>
        </w:rPr>
        <w:t>еменную уплату налогов и сборов.</w:t>
      </w:r>
    </w:p>
    <w:p w:rsidR="00F13AC8" w:rsidRPr="00CA2EE6" w:rsidRDefault="00431C9B" w:rsidP="00717500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717500" w:rsidRPr="00CA2EE6">
        <w:rPr>
          <w:bCs/>
          <w:sz w:val="28"/>
          <w:szCs w:val="28"/>
        </w:rPr>
        <w:t>.</w:t>
      </w:r>
      <w:r w:rsidR="00927742" w:rsidRPr="00CA2EE6">
        <w:rPr>
          <w:bCs/>
          <w:sz w:val="28"/>
          <w:szCs w:val="28"/>
        </w:rPr>
        <w:t xml:space="preserve"> </w:t>
      </w:r>
      <w:r w:rsidR="00F13AC8" w:rsidRPr="00CA2EE6">
        <w:rPr>
          <w:bCs/>
          <w:sz w:val="28"/>
          <w:szCs w:val="28"/>
        </w:rPr>
        <w:t>У</w:t>
      </w:r>
      <w:r w:rsidR="00927742" w:rsidRPr="00CA2EE6">
        <w:rPr>
          <w:bCs/>
          <w:sz w:val="28"/>
          <w:szCs w:val="28"/>
        </w:rPr>
        <w:t>ФК по РО</w:t>
      </w:r>
      <w:r w:rsidR="00F13AC8" w:rsidRPr="00CA2EE6">
        <w:rPr>
          <w:bCs/>
          <w:sz w:val="28"/>
          <w:szCs w:val="28"/>
        </w:rPr>
        <w:t xml:space="preserve"> при положительном результате проверки, предусмотренной </w:t>
      </w:r>
      <w:hyperlink w:anchor="P96" w:history="1">
        <w:r w:rsidR="00F13AC8" w:rsidRPr="00431C9B">
          <w:rPr>
            <w:bCs/>
            <w:sz w:val="28"/>
            <w:szCs w:val="28"/>
          </w:rPr>
          <w:t xml:space="preserve">пунктами </w:t>
        </w:r>
      </w:hyperlink>
      <w:r w:rsidRPr="00431C9B">
        <w:rPr>
          <w:sz w:val="28"/>
          <w:szCs w:val="28"/>
        </w:rPr>
        <w:t>7</w:t>
      </w:r>
      <w:r w:rsidR="00AC2F8B" w:rsidRPr="00431C9B">
        <w:rPr>
          <w:bCs/>
          <w:sz w:val="28"/>
          <w:szCs w:val="28"/>
        </w:rPr>
        <w:t>-</w:t>
      </w:r>
      <w:r w:rsidRPr="00431C9B">
        <w:rPr>
          <w:bCs/>
          <w:sz w:val="28"/>
          <w:szCs w:val="28"/>
        </w:rPr>
        <w:t>8</w:t>
      </w:r>
      <w:r w:rsidR="00F13AC8" w:rsidRPr="00431C9B">
        <w:rPr>
          <w:bCs/>
          <w:sz w:val="28"/>
          <w:szCs w:val="28"/>
        </w:rPr>
        <w:t xml:space="preserve"> настоящего Порядка, не позднее </w:t>
      </w:r>
      <w:r w:rsidR="00250805" w:rsidRPr="00431C9B">
        <w:rPr>
          <w:bCs/>
          <w:sz w:val="28"/>
          <w:szCs w:val="28"/>
        </w:rPr>
        <w:t xml:space="preserve">двух </w:t>
      </w:r>
      <w:r w:rsidR="00F13AC8" w:rsidRPr="00431C9B">
        <w:rPr>
          <w:bCs/>
          <w:sz w:val="28"/>
          <w:szCs w:val="28"/>
        </w:rPr>
        <w:t>рабоч</w:t>
      </w:r>
      <w:r w:rsidR="00250805" w:rsidRPr="00431C9B">
        <w:rPr>
          <w:bCs/>
          <w:sz w:val="28"/>
          <w:szCs w:val="28"/>
        </w:rPr>
        <w:t>их</w:t>
      </w:r>
      <w:r w:rsidR="00F13AC8" w:rsidRPr="00431C9B">
        <w:rPr>
          <w:bCs/>
          <w:sz w:val="28"/>
          <w:szCs w:val="28"/>
        </w:rPr>
        <w:t xml:space="preserve"> дн</w:t>
      </w:r>
      <w:r w:rsidR="00250805" w:rsidRPr="00431C9B">
        <w:rPr>
          <w:bCs/>
          <w:sz w:val="28"/>
          <w:szCs w:val="28"/>
        </w:rPr>
        <w:t>ей</w:t>
      </w:r>
      <w:r w:rsidR="00F13AC8" w:rsidRPr="00431C9B">
        <w:rPr>
          <w:bCs/>
          <w:sz w:val="28"/>
          <w:szCs w:val="28"/>
        </w:rPr>
        <w:t>, сл</w:t>
      </w:r>
      <w:r w:rsidR="001E2341" w:rsidRPr="00431C9B">
        <w:rPr>
          <w:bCs/>
          <w:sz w:val="28"/>
          <w:szCs w:val="28"/>
        </w:rPr>
        <w:t>едующ</w:t>
      </w:r>
      <w:r w:rsidR="00250805" w:rsidRPr="00431C9B">
        <w:rPr>
          <w:bCs/>
          <w:sz w:val="28"/>
          <w:szCs w:val="28"/>
        </w:rPr>
        <w:t>их</w:t>
      </w:r>
      <w:r w:rsidR="001E2341" w:rsidRPr="00431C9B">
        <w:rPr>
          <w:bCs/>
          <w:sz w:val="28"/>
          <w:szCs w:val="28"/>
        </w:rPr>
        <w:t xml:space="preserve"> за днем п</w:t>
      </w:r>
      <w:r w:rsidR="001E2341" w:rsidRPr="00CA2EE6">
        <w:rPr>
          <w:bCs/>
          <w:sz w:val="28"/>
          <w:szCs w:val="28"/>
        </w:rPr>
        <w:t>редставления У</w:t>
      </w:r>
      <w:r w:rsidR="00F13AC8" w:rsidRPr="00CA2EE6">
        <w:rPr>
          <w:bCs/>
          <w:sz w:val="28"/>
          <w:szCs w:val="28"/>
        </w:rPr>
        <w:t xml:space="preserve">чреждением в </w:t>
      </w:r>
      <w:r w:rsidR="001E2341" w:rsidRPr="00CA2EE6">
        <w:rPr>
          <w:bCs/>
          <w:sz w:val="28"/>
          <w:szCs w:val="28"/>
        </w:rPr>
        <w:t>У</w:t>
      </w:r>
      <w:r w:rsidR="00927742" w:rsidRPr="00CA2EE6">
        <w:rPr>
          <w:bCs/>
          <w:sz w:val="28"/>
          <w:szCs w:val="28"/>
        </w:rPr>
        <w:t>ФК по РО</w:t>
      </w:r>
      <w:r w:rsidR="00F13AC8" w:rsidRPr="00CA2EE6">
        <w:rPr>
          <w:bCs/>
          <w:sz w:val="28"/>
          <w:szCs w:val="28"/>
        </w:rPr>
        <w:t xml:space="preserve"> платежного документа, осуществляет санкционирование оплаты целевых расходов и принимает к исполнению платежные документы.</w:t>
      </w:r>
    </w:p>
    <w:p w:rsidR="00F13AC8" w:rsidRPr="00CA2EE6" w:rsidRDefault="00F13AC8" w:rsidP="007B41F7">
      <w:pPr>
        <w:pStyle w:val="ConsPlusNormal"/>
        <w:ind w:firstLine="709"/>
        <w:jc w:val="both"/>
        <w:rPr>
          <w:bCs/>
          <w:sz w:val="28"/>
          <w:szCs w:val="28"/>
        </w:rPr>
      </w:pPr>
      <w:proofErr w:type="gramStart"/>
      <w:r w:rsidRPr="00CA2EE6">
        <w:rPr>
          <w:bCs/>
          <w:sz w:val="28"/>
          <w:szCs w:val="28"/>
        </w:rPr>
        <w:t xml:space="preserve">В случае несоблюдения требований, установленных </w:t>
      </w:r>
      <w:hyperlink w:anchor="P96" w:history="1">
        <w:r w:rsidRPr="00CA2EE6">
          <w:rPr>
            <w:bCs/>
            <w:sz w:val="28"/>
            <w:szCs w:val="28"/>
          </w:rPr>
          <w:t xml:space="preserve">пунктами </w:t>
        </w:r>
      </w:hyperlink>
      <w:r w:rsidR="00431C9B">
        <w:rPr>
          <w:bCs/>
          <w:sz w:val="28"/>
          <w:szCs w:val="28"/>
        </w:rPr>
        <w:t>7-8</w:t>
      </w:r>
      <w:r w:rsidR="00FF12F2" w:rsidRPr="00CA2EE6">
        <w:rPr>
          <w:bCs/>
          <w:color w:val="FF0000"/>
          <w:sz w:val="28"/>
          <w:szCs w:val="28"/>
        </w:rPr>
        <w:t xml:space="preserve"> </w:t>
      </w:r>
      <w:r w:rsidRPr="00CA2EE6">
        <w:rPr>
          <w:bCs/>
          <w:sz w:val="28"/>
          <w:szCs w:val="28"/>
        </w:rPr>
        <w:t xml:space="preserve">настоящего Порядка </w:t>
      </w:r>
      <w:r w:rsidR="00FF12F2" w:rsidRPr="00CA2EE6">
        <w:rPr>
          <w:bCs/>
          <w:sz w:val="28"/>
          <w:szCs w:val="28"/>
        </w:rPr>
        <w:t>У</w:t>
      </w:r>
      <w:r w:rsidR="00927742" w:rsidRPr="00CA2EE6">
        <w:rPr>
          <w:bCs/>
          <w:sz w:val="28"/>
          <w:szCs w:val="28"/>
        </w:rPr>
        <w:t>ФК по РО</w:t>
      </w:r>
      <w:r w:rsidRPr="00CA2EE6">
        <w:rPr>
          <w:bCs/>
          <w:sz w:val="28"/>
          <w:szCs w:val="28"/>
        </w:rPr>
        <w:t xml:space="preserve"> в срок, установленный </w:t>
      </w:r>
      <w:hyperlink w:anchor="P117" w:history="1">
        <w:r w:rsidRPr="00CA2EE6">
          <w:rPr>
            <w:bCs/>
            <w:sz w:val="28"/>
            <w:szCs w:val="28"/>
          </w:rPr>
          <w:t>абзацем первым</w:t>
        </w:r>
      </w:hyperlink>
      <w:r w:rsidRPr="00CA2EE6">
        <w:rPr>
          <w:bCs/>
          <w:sz w:val="28"/>
          <w:szCs w:val="28"/>
        </w:rPr>
        <w:t xml:space="preserve"> настоящего пункта, направляет </w:t>
      </w:r>
      <w:r w:rsidR="00FF12F2" w:rsidRPr="00CA2EE6">
        <w:rPr>
          <w:bCs/>
          <w:sz w:val="28"/>
          <w:szCs w:val="28"/>
        </w:rPr>
        <w:t>У</w:t>
      </w:r>
      <w:r w:rsidRPr="00CA2EE6">
        <w:rPr>
          <w:bCs/>
          <w:sz w:val="28"/>
          <w:szCs w:val="28"/>
        </w:rPr>
        <w:t>чреждению Протокол в электронном виде, в котором указывается причина отказа в санкционировании целевых расходов в случае, если пл</w:t>
      </w:r>
      <w:r w:rsidR="00FF12F2" w:rsidRPr="00CA2EE6">
        <w:rPr>
          <w:bCs/>
          <w:sz w:val="28"/>
          <w:szCs w:val="28"/>
        </w:rPr>
        <w:t>атежный документ представлялся У</w:t>
      </w:r>
      <w:r w:rsidRPr="00CA2EE6">
        <w:rPr>
          <w:bCs/>
          <w:sz w:val="28"/>
          <w:szCs w:val="28"/>
        </w:rPr>
        <w:t xml:space="preserve">чреждением в электронном виде, или возвращает </w:t>
      </w:r>
      <w:r w:rsidR="00FF12F2" w:rsidRPr="00CA2EE6">
        <w:rPr>
          <w:bCs/>
          <w:sz w:val="28"/>
          <w:szCs w:val="28"/>
        </w:rPr>
        <w:t>У</w:t>
      </w:r>
      <w:r w:rsidRPr="00CA2EE6">
        <w:rPr>
          <w:bCs/>
          <w:sz w:val="28"/>
          <w:szCs w:val="28"/>
        </w:rPr>
        <w:t>чреждению платежный документ на бумажном носителе с указанием в прилагаемом Протоколе причины возврата.</w:t>
      </w:r>
      <w:proofErr w:type="gramEnd"/>
    </w:p>
    <w:p w:rsidR="006336A4" w:rsidRPr="00CA2EE6" w:rsidRDefault="00431C9B" w:rsidP="007175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17500" w:rsidRPr="00CA2E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336A4" w:rsidRPr="00CA2EE6">
        <w:rPr>
          <w:sz w:val="28"/>
          <w:szCs w:val="28"/>
        </w:rPr>
        <w:t xml:space="preserve">Положения подпункта </w:t>
      </w:r>
      <w:r>
        <w:rPr>
          <w:sz w:val="28"/>
          <w:szCs w:val="28"/>
        </w:rPr>
        <w:t>6</w:t>
      </w:r>
      <w:r w:rsidR="006336A4" w:rsidRPr="00CA2EE6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8</w:t>
      </w:r>
      <w:r w:rsidR="006336A4" w:rsidRPr="00CA2EE6">
        <w:rPr>
          <w:sz w:val="28"/>
          <w:szCs w:val="28"/>
        </w:rPr>
        <w:t xml:space="preserve"> настоящего П</w:t>
      </w:r>
      <w:r w:rsidR="008D1EEA" w:rsidRPr="00CA2EE6">
        <w:rPr>
          <w:sz w:val="28"/>
          <w:szCs w:val="28"/>
        </w:rPr>
        <w:t>о</w:t>
      </w:r>
      <w:r w:rsidR="00927742" w:rsidRPr="00CA2EE6">
        <w:rPr>
          <w:sz w:val="28"/>
          <w:szCs w:val="28"/>
        </w:rPr>
        <w:t>рядка</w:t>
      </w:r>
      <w:r w:rsidR="006336A4" w:rsidRPr="00CA2EE6">
        <w:rPr>
          <w:sz w:val="28"/>
          <w:szCs w:val="28"/>
        </w:rPr>
        <w:t xml:space="preserve"> не распространяются на санкционирование оплаты </w:t>
      </w:r>
      <w:r w:rsidR="0096211F" w:rsidRPr="00CA2EE6">
        <w:rPr>
          <w:sz w:val="28"/>
          <w:szCs w:val="28"/>
        </w:rPr>
        <w:t xml:space="preserve">целевых расходов, связанных с </w:t>
      </w:r>
      <w:r w:rsidR="006336A4" w:rsidRPr="00CA2EE6">
        <w:rPr>
          <w:sz w:val="28"/>
          <w:szCs w:val="28"/>
        </w:rPr>
        <w:t>исполнени</w:t>
      </w:r>
      <w:r w:rsidR="0096211F" w:rsidRPr="00CA2EE6">
        <w:rPr>
          <w:sz w:val="28"/>
          <w:szCs w:val="28"/>
        </w:rPr>
        <w:t>ем и</w:t>
      </w:r>
      <w:r w:rsidR="006336A4" w:rsidRPr="00CA2EE6">
        <w:rPr>
          <w:sz w:val="28"/>
          <w:szCs w:val="28"/>
        </w:rPr>
        <w:t>сполнительных документов</w:t>
      </w:r>
      <w:r w:rsidR="0096211F" w:rsidRPr="00CA2EE6">
        <w:rPr>
          <w:sz w:val="28"/>
          <w:szCs w:val="28"/>
        </w:rPr>
        <w:t xml:space="preserve"> и решений налоговых органов</w:t>
      </w:r>
      <w:r w:rsidR="006336A4" w:rsidRPr="00CA2EE6">
        <w:rPr>
          <w:sz w:val="28"/>
          <w:szCs w:val="28"/>
        </w:rPr>
        <w:t>, предусматривающих обращение взыскания на средства Учреждения.</w:t>
      </w:r>
    </w:p>
    <w:p w:rsidR="008E5494" w:rsidRPr="00CA2EE6" w:rsidRDefault="00431C9B" w:rsidP="00717500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17500" w:rsidRPr="00CA2E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E5494" w:rsidRPr="00CA2EE6">
        <w:rPr>
          <w:sz w:val="28"/>
          <w:szCs w:val="28"/>
        </w:rPr>
        <w:t>У</w:t>
      </w:r>
      <w:r w:rsidR="00927742" w:rsidRPr="00CA2EE6">
        <w:rPr>
          <w:sz w:val="28"/>
          <w:szCs w:val="28"/>
        </w:rPr>
        <w:t>ФК по РО</w:t>
      </w:r>
      <w:r w:rsidR="008E5494" w:rsidRPr="00CA2EE6">
        <w:rPr>
          <w:sz w:val="28"/>
          <w:szCs w:val="28"/>
        </w:rPr>
        <w:t xml:space="preserve"> осуществляет санкционирование возмещения целевых расходов, произведенных Учреждением до поступления целевой субсидии на отдельный лицевой счет, за счет средств, полученных Учреждением от разрешенных видов деятельности, со счетов, открытых ему в кредитных организациях, или с лицевого счета Учреждения, открытого ему в У</w:t>
      </w:r>
      <w:r w:rsidR="00927742" w:rsidRPr="00CA2EE6">
        <w:rPr>
          <w:sz w:val="28"/>
          <w:szCs w:val="28"/>
        </w:rPr>
        <w:t>ФК по РО</w:t>
      </w:r>
      <w:r w:rsidR="008E5494" w:rsidRPr="00CA2EE6">
        <w:rPr>
          <w:sz w:val="28"/>
          <w:szCs w:val="28"/>
        </w:rPr>
        <w:t xml:space="preserve"> для учета операций со средствами, получаемыми в соответствии с </w:t>
      </w:r>
      <w:hyperlink r:id="rId15" w:history="1">
        <w:r w:rsidR="008E5494" w:rsidRPr="00CA2EE6">
          <w:rPr>
            <w:sz w:val="28"/>
            <w:szCs w:val="28"/>
          </w:rPr>
          <w:t>абзацем первым пункта 1 статьи 78.1</w:t>
        </w:r>
        <w:proofErr w:type="gramEnd"/>
      </w:hyperlink>
      <w:r w:rsidR="008E5494" w:rsidRPr="00CA2EE6">
        <w:rPr>
          <w:sz w:val="28"/>
          <w:szCs w:val="28"/>
        </w:rPr>
        <w:t xml:space="preserve"> Бюджетного кодекса Российской Федерации и от приносящей доход деятельности, при возмещении таких расходов в случаях, </w:t>
      </w:r>
      <w:r w:rsidR="008E5494" w:rsidRPr="00CA2EE6">
        <w:rPr>
          <w:sz w:val="28"/>
          <w:szCs w:val="28"/>
        </w:rPr>
        <w:lastRenderedPageBreak/>
        <w:t>предусмотренных федеральными законами или нормативными правовыми актами Правительства Российской Федерации, в следующем порядке.</w:t>
      </w:r>
    </w:p>
    <w:p w:rsidR="008E5494" w:rsidRPr="00CA2EE6" w:rsidRDefault="008E5494" w:rsidP="009F4734">
      <w:pPr>
        <w:pStyle w:val="ConsPlusNormal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>В целях осуществления возмещения целевых расходов Учреждение представляет в У</w:t>
      </w:r>
      <w:r w:rsidR="009F4734" w:rsidRPr="00CA2EE6">
        <w:rPr>
          <w:sz w:val="28"/>
          <w:szCs w:val="28"/>
        </w:rPr>
        <w:t>ФК по РО</w:t>
      </w:r>
      <w:r w:rsidRPr="00CA2EE6">
        <w:rPr>
          <w:sz w:val="28"/>
          <w:szCs w:val="28"/>
        </w:rPr>
        <w:t xml:space="preserve"> заявление, подписанное руководителем Учреждения (иным уполномоченным лицом учреждения) и согласованное Учредителем, с приложением копий платежных (расчетных) документов и документов-оснований, подтверждающих произведенные целевые расходы, подлежащие возмещению.</w:t>
      </w:r>
    </w:p>
    <w:p w:rsidR="008E5494" w:rsidRPr="00CA2EE6" w:rsidRDefault="008E5494" w:rsidP="009F4734">
      <w:pPr>
        <w:pStyle w:val="ConsPlusNormal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>В заявлении, представленном Учреждением, указывается информация о суммах произведенных им в текущем финансовом году целевых расходов, подлежащих возмещению, источником финансового обеспечения которых должна являться целевая субсидия, кодах субсидий и кодах бюджетной классификации, по которым произведен кассовый расход по каждой целевой субсидии.</w:t>
      </w:r>
    </w:p>
    <w:p w:rsidR="008E5494" w:rsidRPr="00CA2EE6" w:rsidRDefault="008E5494" w:rsidP="009F4734">
      <w:pPr>
        <w:pStyle w:val="ConsPlusNormal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Операция по возмещению целевых расходов Учреждения осуществляется на основании представленной Учреждением в </w:t>
      </w:r>
      <w:r w:rsidR="009F4734" w:rsidRPr="00CA2EE6">
        <w:rPr>
          <w:sz w:val="28"/>
          <w:szCs w:val="28"/>
        </w:rPr>
        <w:t>УФК по РО</w:t>
      </w:r>
      <w:r w:rsidRPr="00CA2EE6">
        <w:rPr>
          <w:sz w:val="28"/>
          <w:szCs w:val="28"/>
        </w:rPr>
        <w:t xml:space="preserve"> </w:t>
      </w:r>
      <w:hyperlink r:id="rId16" w:history="1">
        <w:r w:rsidRPr="00CA2EE6">
          <w:rPr>
            <w:sz w:val="28"/>
            <w:szCs w:val="28"/>
          </w:rPr>
          <w:t>Заявки</w:t>
        </w:r>
      </w:hyperlink>
      <w:r w:rsidRPr="00CA2EE6">
        <w:rPr>
          <w:sz w:val="28"/>
          <w:szCs w:val="28"/>
        </w:rPr>
        <w:t xml:space="preserve"> на кассовый расход (код формы по КФД 0531801) на списание средств с отдельного лицевого счета, открытого Учреждению в У</w:t>
      </w:r>
      <w:r w:rsidR="009F4734" w:rsidRPr="00CA2EE6">
        <w:rPr>
          <w:sz w:val="28"/>
          <w:szCs w:val="28"/>
        </w:rPr>
        <w:t>ФК по РО</w:t>
      </w:r>
      <w:r w:rsidRPr="00CA2EE6">
        <w:rPr>
          <w:sz w:val="28"/>
          <w:szCs w:val="28"/>
        </w:rPr>
        <w:t>, оформленной с учетом следующих особенностей:</w:t>
      </w:r>
    </w:p>
    <w:p w:rsidR="008E5494" w:rsidRPr="00CA2EE6" w:rsidRDefault="008E5494" w:rsidP="009F4734">
      <w:pPr>
        <w:pStyle w:val="ConsPlusNormal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в </w:t>
      </w:r>
      <w:hyperlink r:id="rId17" w:history="1">
        <w:r w:rsidRPr="00CA2EE6">
          <w:rPr>
            <w:sz w:val="28"/>
            <w:szCs w:val="28"/>
          </w:rPr>
          <w:t>графе</w:t>
        </w:r>
      </w:hyperlink>
      <w:r w:rsidRPr="00CA2EE6">
        <w:rPr>
          <w:sz w:val="28"/>
          <w:szCs w:val="28"/>
        </w:rPr>
        <w:t xml:space="preserve"> </w:t>
      </w:r>
      <w:r w:rsidR="00E20BDC" w:rsidRPr="00CA2EE6">
        <w:rPr>
          <w:sz w:val="28"/>
          <w:szCs w:val="28"/>
        </w:rPr>
        <w:t>«Назначение платежа (примечание)»</w:t>
      </w:r>
      <w:r w:rsidRPr="00CA2EE6">
        <w:rPr>
          <w:sz w:val="28"/>
          <w:szCs w:val="28"/>
        </w:rPr>
        <w:t xml:space="preserve"> раздела 1 </w:t>
      </w:r>
      <w:r w:rsidR="00E20BDC" w:rsidRPr="00CA2EE6">
        <w:rPr>
          <w:sz w:val="28"/>
          <w:szCs w:val="28"/>
        </w:rPr>
        <w:t>«</w:t>
      </w:r>
      <w:r w:rsidRPr="00CA2EE6">
        <w:rPr>
          <w:sz w:val="28"/>
          <w:szCs w:val="28"/>
        </w:rPr>
        <w:t>Реквизиты документа</w:t>
      </w:r>
      <w:r w:rsidR="00E20BDC" w:rsidRPr="00CA2EE6">
        <w:rPr>
          <w:sz w:val="28"/>
          <w:szCs w:val="28"/>
        </w:rPr>
        <w:t>»</w:t>
      </w:r>
      <w:r w:rsidRPr="00CA2EE6">
        <w:rPr>
          <w:sz w:val="28"/>
          <w:szCs w:val="28"/>
        </w:rPr>
        <w:t xml:space="preserve"> указывается </w:t>
      </w:r>
      <w:r w:rsidR="00E20BDC" w:rsidRPr="00CA2EE6">
        <w:rPr>
          <w:sz w:val="28"/>
          <w:szCs w:val="28"/>
        </w:rPr>
        <w:t>«</w:t>
      </w:r>
      <w:r w:rsidRPr="00CA2EE6">
        <w:rPr>
          <w:sz w:val="28"/>
          <w:szCs w:val="28"/>
        </w:rPr>
        <w:t xml:space="preserve">возмещение целевых расходов согласно заявлению от "__" _______ </w:t>
      </w:r>
      <w:proofErr w:type="gramStart"/>
      <w:r w:rsidRPr="00CA2EE6">
        <w:rPr>
          <w:sz w:val="28"/>
          <w:szCs w:val="28"/>
        </w:rPr>
        <w:t>г</w:t>
      </w:r>
      <w:proofErr w:type="gramEnd"/>
      <w:r w:rsidRPr="00CA2EE6">
        <w:rPr>
          <w:sz w:val="28"/>
          <w:szCs w:val="28"/>
        </w:rPr>
        <w:t xml:space="preserve">. </w:t>
      </w:r>
      <w:r w:rsidR="009F4734" w:rsidRPr="00CA2EE6">
        <w:rPr>
          <w:sz w:val="28"/>
          <w:szCs w:val="28"/>
        </w:rPr>
        <w:t>№</w:t>
      </w:r>
      <w:r w:rsidR="00E20BDC" w:rsidRPr="00CA2EE6">
        <w:rPr>
          <w:sz w:val="28"/>
          <w:szCs w:val="28"/>
        </w:rPr>
        <w:t xml:space="preserve"> __»</w:t>
      </w:r>
      <w:r w:rsidRPr="00CA2EE6">
        <w:rPr>
          <w:sz w:val="28"/>
          <w:szCs w:val="28"/>
        </w:rPr>
        <w:t>;</w:t>
      </w:r>
    </w:p>
    <w:p w:rsidR="008E5494" w:rsidRPr="00CA2EE6" w:rsidRDefault="008E5494" w:rsidP="009F4734">
      <w:pPr>
        <w:pStyle w:val="ConsPlusNormal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в </w:t>
      </w:r>
      <w:hyperlink r:id="rId18" w:history="1">
        <w:r w:rsidRPr="00CA2EE6">
          <w:rPr>
            <w:sz w:val="28"/>
            <w:szCs w:val="28"/>
          </w:rPr>
          <w:t>разделе 2</w:t>
        </w:r>
      </w:hyperlink>
      <w:r w:rsidRPr="00CA2EE6">
        <w:rPr>
          <w:sz w:val="28"/>
          <w:szCs w:val="28"/>
        </w:rPr>
        <w:t xml:space="preserve"> </w:t>
      </w:r>
      <w:r w:rsidR="003B406E" w:rsidRPr="00CA2EE6">
        <w:rPr>
          <w:sz w:val="28"/>
          <w:szCs w:val="28"/>
        </w:rPr>
        <w:t>«</w:t>
      </w:r>
      <w:r w:rsidRPr="00CA2EE6">
        <w:rPr>
          <w:sz w:val="28"/>
          <w:szCs w:val="28"/>
        </w:rPr>
        <w:t>Реквизиты документа-основания</w:t>
      </w:r>
      <w:r w:rsidR="003B406E" w:rsidRPr="00CA2EE6">
        <w:rPr>
          <w:sz w:val="28"/>
          <w:szCs w:val="28"/>
        </w:rPr>
        <w:t>»</w:t>
      </w:r>
      <w:r w:rsidRPr="00CA2EE6">
        <w:rPr>
          <w:sz w:val="28"/>
          <w:szCs w:val="28"/>
        </w:rPr>
        <w:t xml:space="preserve"> указываются:</w:t>
      </w:r>
    </w:p>
    <w:p w:rsidR="008E5494" w:rsidRPr="00CA2EE6" w:rsidRDefault="008E5494" w:rsidP="009F4734">
      <w:pPr>
        <w:pStyle w:val="ConsPlusNormal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в </w:t>
      </w:r>
      <w:hyperlink r:id="rId19" w:history="1">
        <w:r w:rsidRPr="00CA2EE6">
          <w:rPr>
            <w:sz w:val="28"/>
            <w:szCs w:val="28"/>
          </w:rPr>
          <w:t>графе 1</w:t>
        </w:r>
      </w:hyperlink>
      <w:r w:rsidRPr="00CA2EE6">
        <w:rPr>
          <w:sz w:val="28"/>
          <w:szCs w:val="28"/>
        </w:rPr>
        <w:t xml:space="preserve"> </w:t>
      </w:r>
      <w:r w:rsidR="003B406E" w:rsidRPr="00CA2EE6">
        <w:rPr>
          <w:sz w:val="28"/>
          <w:szCs w:val="28"/>
        </w:rPr>
        <w:t>–</w:t>
      </w:r>
      <w:r w:rsidRPr="00CA2EE6">
        <w:rPr>
          <w:sz w:val="28"/>
          <w:szCs w:val="28"/>
        </w:rPr>
        <w:t xml:space="preserve"> </w:t>
      </w:r>
      <w:r w:rsidR="003B406E" w:rsidRPr="00CA2EE6">
        <w:rPr>
          <w:sz w:val="28"/>
          <w:szCs w:val="28"/>
        </w:rPr>
        <w:t>«</w:t>
      </w:r>
      <w:r w:rsidRPr="00CA2EE6">
        <w:rPr>
          <w:sz w:val="28"/>
          <w:szCs w:val="28"/>
        </w:rPr>
        <w:t>заявление</w:t>
      </w:r>
      <w:r w:rsidR="003B406E" w:rsidRPr="00CA2EE6">
        <w:rPr>
          <w:sz w:val="28"/>
          <w:szCs w:val="28"/>
        </w:rPr>
        <w:t>»</w:t>
      </w:r>
      <w:r w:rsidRPr="00CA2EE6">
        <w:rPr>
          <w:sz w:val="28"/>
          <w:szCs w:val="28"/>
        </w:rPr>
        <w:t>;</w:t>
      </w:r>
    </w:p>
    <w:p w:rsidR="008E5494" w:rsidRPr="00CA2EE6" w:rsidRDefault="008E5494" w:rsidP="009F4734">
      <w:pPr>
        <w:pStyle w:val="ConsPlusNormal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в </w:t>
      </w:r>
      <w:hyperlink r:id="rId20" w:history="1">
        <w:r w:rsidRPr="00CA2EE6">
          <w:rPr>
            <w:sz w:val="28"/>
            <w:szCs w:val="28"/>
          </w:rPr>
          <w:t>графе 2</w:t>
        </w:r>
      </w:hyperlink>
      <w:r w:rsidRPr="00CA2EE6">
        <w:rPr>
          <w:sz w:val="28"/>
          <w:szCs w:val="28"/>
        </w:rPr>
        <w:t xml:space="preserve"> - номер заявления;</w:t>
      </w:r>
    </w:p>
    <w:p w:rsidR="008E5494" w:rsidRPr="00CA2EE6" w:rsidRDefault="008E5494" w:rsidP="009F4734">
      <w:pPr>
        <w:pStyle w:val="ConsPlusNormal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в </w:t>
      </w:r>
      <w:hyperlink r:id="rId21" w:history="1">
        <w:r w:rsidRPr="00CA2EE6">
          <w:rPr>
            <w:sz w:val="28"/>
            <w:szCs w:val="28"/>
          </w:rPr>
          <w:t>графе 3</w:t>
        </w:r>
      </w:hyperlink>
      <w:r w:rsidRPr="00CA2EE6">
        <w:rPr>
          <w:sz w:val="28"/>
          <w:szCs w:val="28"/>
        </w:rPr>
        <w:t xml:space="preserve"> - дата заявления;</w:t>
      </w:r>
    </w:p>
    <w:p w:rsidR="008E5494" w:rsidRPr="00CA2EE6" w:rsidRDefault="008E5494" w:rsidP="009F4734">
      <w:pPr>
        <w:pStyle w:val="ConsPlusNormal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 xml:space="preserve">в </w:t>
      </w:r>
      <w:hyperlink r:id="rId22" w:history="1">
        <w:r w:rsidRPr="00CA2EE6">
          <w:rPr>
            <w:sz w:val="28"/>
            <w:szCs w:val="28"/>
          </w:rPr>
          <w:t>графе 5</w:t>
        </w:r>
      </w:hyperlink>
      <w:r w:rsidRPr="00CA2EE6">
        <w:rPr>
          <w:sz w:val="28"/>
          <w:szCs w:val="28"/>
        </w:rPr>
        <w:t xml:space="preserve"> </w:t>
      </w:r>
      <w:r w:rsidR="003B406E" w:rsidRPr="00CA2EE6">
        <w:rPr>
          <w:sz w:val="28"/>
          <w:szCs w:val="28"/>
        </w:rPr>
        <w:t>«</w:t>
      </w:r>
      <w:r w:rsidRPr="00CA2EE6">
        <w:rPr>
          <w:sz w:val="28"/>
          <w:szCs w:val="28"/>
        </w:rPr>
        <w:t>Код цели (аналитический код)</w:t>
      </w:r>
      <w:r w:rsidR="003B406E" w:rsidRPr="00CA2EE6">
        <w:rPr>
          <w:sz w:val="28"/>
          <w:szCs w:val="28"/>
        </w:rPr>
        <w:t>»</w:t>
      </w:r>
      <w:r w:rsidRPr="00CA2EE6">
        <w:rPr>
          <w:sz w:val="28"/>
          <w:szCs w:val="28"/>
        </w:rPr>
        <w:t xml:space="preserve"> раздела 5 </w:t>
      </w:r>
      <w:r w:rsidR="00E20BDC" w:rsidRPr="00CA2EE6">
        <w:rPr>
          <w:sz w:val="28"/>
          <w:szCs w:val="28"/>
        </w:rPr>
        <w:t>«</w:t>
      </w:r>
      <w:r w:rsidRPr="00CA2EE6">
        <w:rPr>
          <w:sz w:val="28"/>
          <w:szCs w:val="28"/>
        </w:rPr>
        <w:t>Расшифровка заявки на кассовый расход</w:t>
      </w:r>
      <w:r w:rsidR="00E20BDC" w:rsidRPr="00CA2EE6">
        <w:rPr>
          <w:sz w:val="28"/>
          <w:szCs w:val="28"/>
        </w:rPr>
        <w:t>»</w:t>
      </w:r>
      <w:r w:rsidRPr="00CA2EE6">
        <w:rPr>
          <w:sz w:val="28"/>
          <w:szCs w:val="28"/>
        </w:rPr>
        <w:t xml:space="preserve"> указывается соответствующий код субсидии.</w:t>
      </w:r>
    </w:p>
    <w:p w:rsidR="002E7755" w:rsidRDefault="008E5494" w:rsidP="00DB3918">
      <w:pPr>
        <w:pStyle w:val="ConsPlusNormal"/>
        <w:ind w:firstLine="709"/>
        <w:jc w:val="both"/>
        <w:rPr>
          <w:sz w:val="28"/>
          <w:szCs w:val="28"/>
        </w:rPr>
      </w:pPr>
      <w:r w:rsidRPr="00CA2EE6">
        <w:rPr>
          <w:sz w:val="28"/>
          <w:szCs w:val="28"/>
        </w:rPr>
        <w:t>Санкционирование операции по возмещению целевых расходов за счет целевой субсидии осуществляется У</w:t>
      </w:r>
      <w:r w:rsidR="009F4734" w:rsidRPr="00CA2EE6">
        <w:rPr>
          <w:sz w:val="28"/>
          <w:szCs w:val="28"/>
        </w:rPr>
        <w:t>ФК по РО</w:t>
      </w:r>
      <w:r w:rsidRPr="00CA2EE6">
        <w:rPr>
          <w:sz w:val="28"/>
          <w:szCs w:val="28"/>
        </w:rPr>
        <w:t xml:space="preserve"> при условии соответствия сумм, кодов бюджетной классификации и кода субсидии, указанных в платежном документе, суммам, кодам бюджетной классификации и коду субсидии, указанным в предс</w:t>
      </w:r>
      <w:r w:rsidR="00DB3918" w:rsidRPr="00CA2EE6">
        <w:rPr>
          <w:sz w:val="28"/>
          <w:szCs w:val="28"/>
        </w:rPr>
        <w:t>тавленном Учреждением заявлений.</w:t>
      </w:r>
    </w:p>
    <w:p w:rsidR="002E7755" w:rsidRPr="002E7755" w:rsidRDefault="002E7755" w:rsidP="002E7755"/>
    <w:p w:rsidR="002E7755" w:rsidRPr="002E7755" w:rsidRDefault="002E7755" w:rsidP="002E7755"/>
    <w:p w:rsidR="002E7755" w:rsidRDefault="002E7755" w:rsidP="002E7755"/>
    <w:p w:rsidR="002E7755" w:rsidRPr="00BE4456" w:rsidRDefault="002E7755" w:rsidP="002E7755">
      <w:pPr>
        <w:autoSpaceDE w:val="0"/>
        <w:autoSpaceDN w:val="0"/>
        <w:rPr>
          <w:sz w:val="28"/>
          <w:szCs w:val="28"/>
        </w:rPr>
      </w:pPr>
      <w:r w:rsidRPr="00BE4456">
        <w:rPr>
          <w:sz w:val="28"/>
          <w:szCs w:val="28"/>
        </w:rPr>
        <w:t xml:space="preserve">Глава Администрации </w:t>
      </w:r>
    </w:p>
    <w:p w:rsidR="002E7755" w:rsidRPr="00BE4456" w:rsidRDefault="002E7755" w:rsidP="002E7755">
      <w:pPr>
        <w:autoSpaceDE w:val="0"/>
        <w:autoSpaceDN w:val="0"/>
        <w:rPr>
          <w:sz w:val="28"/>
          <w:szCs w:val="28"/>
        </w:rPr>
      </w:pPr>
      <w:proofErr w:type="spellStart"/>
      <w:r w:rsidRPr="00BE4456">
        <w:rPr>
          <w:sz w:val="28"/>
          <w:szCs w:val="28"/>
        </w:rPr>
        <w:t>Истоминского</w:t>
      </w:r>
      <w:proofErr w:type="spellEnd"/>
      <w:r w:rsidRPr="00BE4456">
        <w:rPr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Pr="00BE4456">
        <w:rPr>
          <w:sz w:val="28"/>
          <w:szCs w:val="28"/>
        </w:rPr>
        <w:t>Кудовба</w:t>
      </w:r>
      <w:proofErr w:type="spellEnd"/>
      <w:r w:rsidRPr="00BE4456">
        <w:rPr>
          <w:sz w:val="28"/>
          <w:szCs w:val="28"/>
        </w:rPr>
        <w:t xml:space="preserve"> Д. А.</w:t>
      </w:r>
    </w:p>
    <w:p w:rsidR="002E7755" w:rsidRPr="00BE4456" w:rsidRDefault="002E7755" w:rsidP="002E7755">
      <w:pPr>
        <w:autoSpaceDE w:val="0"/>
        <w:autoSpaceDN w:val="0"/>
        <w:jc w:val="both"/>
        <w:rPr>
          <w:sz w:val="28"/>
          <w:szCs w:val="28"/>
        </w:rPr>
      </w:pPr>
    </w:p>
    <w:p w:rsidR="002E7755" w:rsidRDefault="002E7755" w:rsidP="002E7755">
      <w:pPr>
        <w:ind w:firstLine="708"/>
      </w:pPr>
    </w:p>
    <w:p w:rsidR="002E7755" w:rsidRDefault="002E7755" w:rsidP="002E7755"/>
    <w:p w:rsidR="00050720" w:rsidRPr="002E7755" w:rsidRDefault="00050720" w:rsidP="002E7755">
      <w:pPr>
        <w:sectPr w:rsidR="00050720" w:rsidRPr="002E7755" w:rsidSect="00291D4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50720" w:rsidRPr="00C532F1" w:rsidRDefault="00050720" w:rsidP="00DB3918">
      <w:pPr>
        <w:pStyle w:val="1"/>
        <w:shd w:val="clear" w:color="auto" w:fill="auto"/>
        <w:spacing w:line="317" w:lineRule="exact"/>
        <w:jc w:val="both"/>
        <w:rPr>
          <w:sz w:val="28"/>
          <w:szCs w:val="28"/>
        </w:rPr>
        <w:sectPr w:rsidR="00050720" w:rsidRPr="00C532F1" w:rsidSect="00050720">
          <w:pgSz w:w="16837" w:h="11905" w:orient="landscape"/>
          <w:pgMar w:top="1395" w:right="907" w:bottom="992" w:left="902" w:header="0" w:footer="6" w:gutter="0"/>
          <w:cols w:space="720"/>
          <w:noEndnote/>
          <w:docGrid w:linePitch="360"/>
        </w:sectPr>
      </w:pPr>
    </w:p>
    <w:p w:rsidR="00050720" w:rsidRPr="00946B11" w:rsidRDefault="00050720" w:rsidP="00050720">
      <w:pPr>
        <w:pStyle w:val="Bodytext80"/>
        <w:shd w:val="clear" w:color="auto" w:fill="auto"/>
        <w:spacing w:line="130" w:lineRule="exact"/>
        <w:ind w:right="60"/>
        <w:jc w:val="right"/>
        <w:rPr>
          <w:sz w:val="18"/>
          <w:szCs w:val="18"/>
        </w:rPr>
      </w:pPr>
      <w:r w:rsidRPr="00946B11">
        <w:rPr>
          <w:sz w:val="18"/>
          <w:szCs w:val="18"/>
        </w:rPr>
        <w:lastRenderedPageBreak/>
        <w:t>Приложение № 1</w:t>
      </w:r>
    </w:p>
    <w:p w:rsidR="00050720" w:rsidRPr="00946B11" w:rsidRDefault="00050720" w:rsidP="00DB3918">
      <w:pPr>
        <w:pStyle w:val="Bodytext80"/>
        <w:shd w:val="clear" w:color="auto" w:fill="auto"/>
        <w:spacing w:after="354" w:line="184" w:lineRule="exact"/>
        <w:ind w:left="7740" w:right="60"/>
        <w:jc w:val="right"/>
        <w:rPr>
          <w:sz w:val="18"/>
          <w:szCs w:val="18"/>
        </w:rPr>
      </w:pPr>
      <w:r w:rsidRPr="00946B11">
        <w:rPr>
          <w:sz w:val="18"/>
          <w:szCs w:val="18"/>
        </w:rPr>
        <w:t>к Порядку санкционирования расходов муниципальных бюджетных учреждений, источником финансового обеспечения которых являются субсидии, полученные в соответствии с абзацем вторым пункта 1 статьи 78.1 и пунктом 1статьей 78.2 Бюджетного кодекса Российской Федерации</w:t>
      </w:r>
    </w:p>
    <w:p w:rsidR="007D197E" w:rsidRDefault="00591562" w:rsidP="00946B11">
      <w:pPr>
        <w:spacing w:line="100" w:lineRule="atLeast"/>
        <w:ind w:left="360"/>
        <w:jc w:val="right"/>
      </w:pPr>
      <w:r>
        <w:t>Главе</w:t>
      </w:r>
      <w:r w:rsidR="007D197E">
        <w:t xml:space="preserve"> </w:t>
      </w:r>
      <w:r w:rsidR="00946B11" w:rsidRPr="00F1512E">
        <w:t>Администрации</w:t>
      </w:r>
    </w:p>
    <w:p w:rsidR="00946B11" w:rsidRPr="00F1512E" w:rsidRDefault="00946B11" w:rsidP="00946B11">
      <w:pPr>
        <w:spacing w:line="100" w:lineRule="atLeast"/>
        <w:ind w:left="360"/>
        <w:jc w:val="right"/>
      </w:pPr>
      <w:r w:rsidRPr="00F1512E">
        <w:t xml:space="preserve"> </w:t>
      </w:r>
      <w:proofErr w:type="spellStart"/>
      <w:r w:rsidR="007D197E">
        <w:t>Истоминского</w:t>
      </w:r>
      <w:proofErr w:type="spellEnd"/>
      <w:r w:rsidR="007D197E">
        <w:t xml:space="preserve"> сельского поселения</w:t>
      </w:r>
    </w:p>
    <w:p w:rsidR="00946B11" w:rsidRPr="00F1512E" w:rsidRDefault="00946B11" w:rsidP="00946B11">
      <w:pPr>
        <w:spacing w:line="100" w:lineRule="atLeast"/>
        <w:ind w:left="360"/>
        <w:jc w:val="right"/>
      </w:pPr>
      <w:r w:rsidRPr="00F1512E">
        <w:t>____________________</w:t>
      </w:r>
    </w:p>
    <w:p w:rsidR="00946B11" w:rsidRPr="009E4CA3" w:rsidRDefault="00946B11" w:rsidP="00946B11">
      <w:pPr>
        <w:spacing w:line="100" w:lineRule="atLeast"/>
        <w:ind w:left="360"/>
        <w:jc w:val="center"/>
        <w:rPr>
          <w:b/>
        </w:rPr>
      </w:pPr>
      <w:r w:rsidRPr="009E4CA3">
        <w:rPr>
          <w:b/>
        </w:rPr>
        <w:t>ПЕРЕЧЕНЬ №__</w:t>
      </w:r>
    </w:p>
    <w:p w:rsidR="00946B11" w:rsidRPr="009E4CA3" w:rsidRDefault="00946B11" w:rsidP="00946B11">
      <w:pPr>
        <w:spacing w:line="100" w:lineRule="atLeast"/>
        <w:ind w:left="360"/>
        <w:jc w:val="center"/>
        <w:rPr>
          <w:b/>
        </w:rPr>
      </w:pPr>
      <w:r w:rsidRPr="009E4CA3">
        <w:rPr>
          <w:b/>
        </w:rPr>
        <w:t xml:space="preserve">ЦЕЛЕВЫХ СУБСИДИЙ И </w:t>
      </w:r>
      <w:r>
        <w:rPr>
          <w:b/>
        </w:rPr>
        <w:t>СУБСИДИЙ НА ОСУЩЕСТВЛЕНИЕ КАПИТАЛЬНЫХ ВЛОЖЕНИЙ В ОБЪЕКТЫ СТРОИТЕЛЬСТВА МУНИЦИПАЛЬНОЙ СОБСТВЕННОСТИ ИЛИ ПРИОБРЕТЕНИЕ ОБЪЕКТОВ НЕДВИЖИМОГО ИМУЩЕСТВА В МУНИЦИПАЛЬНУЮ СОБСТВЕННОСТЬ</w:t>
      </w:r>
      <w:r w:rsidRPr="009E4CA3">
        <w:rPr>
          <w:b/>
        </w:rPr>
        <w:t xml:space="preserve"> НА 20__ год</w:t>
      </w:r>
      <w:r w:rsidRPr="009E4CA3">
        <w:rPr>
          <w:b/>
        </w:rPr>
        <w:br/>
        <w:t>от «___»_____________20___г.</w:t>
      </w:r>
    </w:p>
    <w:p w:rsidR="00946B11" w:rsidRPr="00F1512E" w:rsidRDefault="00946B11" w:rsidP="00946B11">
      <w:pPr>
        <w:spacing w:line="100" w:lineRule="atLeast"/>
        <w:ind w:left="360"/>
        <w:jc w:val="center"/>
      </w:pPr>
    </w:p>
    <w:p w:rsidR="00946B11" w:rsidRPr="00F1512E" w:rsidRDefault="00946B11" w:rsidP="00946B11">
      <w:pPr>
        <w:spacing w:line="100" w:lineRule="atLeast"/>
        <w:ind w:left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849"/>
        <w:gridCol w:w="1848"/>
        <w:gridCol w:w="1848"/>
        <w:gridCol w:w="1848"/>
        <w:gridCol w:w="1848"/>
        <w:gridCol w:w="1848"/>
        <w:gridCol w:w="1848"/>
      </w:tblGrid>
      <w:tr w:rsidR="00946B11" w:rsidRPr="008F0B38" w:rsidTr="00E42263">
        <w:tc>
          <w:tcPr>
            <w:tcW w:w="1250" w:type="pct"/>
            <w:gridSpan w:val="2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  <w:jc w:val="center"/>
            </w:pPr>
            <w:r w:rsidRPr="008F0B38">
              <w:t>Орган, осуществляющий функции и полномочия учредителя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  <w:jc w:val="center"/>
            </w:pPr>
            <w:r w:rsidRPr="008F0B38">
              <w:t>Целевые средства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  <w:jc w:val="center"/>
            </w:pPr>
            <w:r w:rsidRPr="008F0B38">
              <w:t>Код по классификации расходов бюджета</w:t>
            </w:r>
          </w:p>
        </w:tc>
        <w:tc>
          <w:tcPr>
            <w:tcW w:w="1875" w:type="pct"/>
            <w:gridSpan w:val="3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  <w:jc w:val="center"/>
            </w:pPr>
            <w:r w:rsidRPr="008F0B38">
              <w:t>Нормативный правовой акт</w:t>
            </w:r>
          </w:p>
        </w:tc>
      </w:tr>
      <w:tr w:rsidR="00946B11" w:rsidRPr="008F0B38" w:rsidTr="00E42263"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  <w:jc w:val="center"/>
            </w:pPr>
            <w:r w:rsidRPr="008F0B38">
              <w:t>глава</w:t>
            </w: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  <w:jc w:val="center"/>
            </w:pPr>
            <w:r w:rsidRPr="008F0B38">
              <w:t>наименование</w:t>
            </w: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  <w:jc w:val="center"/>
            </w:pPr>
            <w:r w:rsidRPr="008F0B38">
              <w:t>наименование</w:t>
            </w: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  <w:jc w:val="center"/>
            </w:pPr>
            <w:r>
              <w:t>к</w:t>
            </w:r>
            <w:r w:rsidRPr="008F0B38">
              <w:t>од</w:t>
            </w:r>
            <w:r>
              <w:t>*</w:t>
            </w:r>
          </w:p>
        </w:tc>
        <w:tc>
          <w:tcPr>
            <w:tcW w:w="625" w:type="pct"/>
            <w:vMerge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  <w:jc w:val="center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  <w:jc w:val="center"/>
            </w:pPr>
            <w:r w:rsidRPr="008F0B38">
              <w:t>наименование</w:t>
            </w: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  <w:jc w:val="center"/>
            </w:pPr>
            <w:r w:rsidRPr="008F0B38">
              <w:t>дата</w:t>
            </w: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  <w:jc w:val="center"/>
            </w:pPr>
            <w:r w:rsidRPr="008F0B38">
              <w:t>номер</w:t>
            </w:r>
          </w:p>
        </w:tc>
      </w:tr>
      <w:tr w:rsidR="00946B11" w:rsidRPr="0079251F" w:rsidTr="00E42263">
        <w:tc>
          <w:tcPr>
            <w:tcW w:w="625" w:type="pct"/>
            <w:shd w:val="clear" w:color="auto" w:fill="auto"/>
          </w:tcPr>
          <w:p w:rsidR="00946B11" w:rsidRPr="0079251F" w:rsidRDefault="00946B11" w:rsidP="00E4226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9251F">
              <w:rPr>
                <w:sz w:val="20"/>
                <w:szCs w:val="20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:rsidR="00946B11" w:rsidRPr="0079251F" w:rsidRDefault="00946B11" w:rsidP="00E4226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9251F">
              <w:rPr>
                <w:sz w:val="20"/>
                <w:szCs w:val="20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:rsidR="00946B11" w:rsidRPr="0079251F" w:rsidRDefault="00946B11" w:rsidP="00E4226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9251F">
              <w:rPr>
                <w:sz w:val="20"/>
                <w:szCs w:val="20"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:rsidR="00946B11" w:rsidRPr="0079251F" w:rsidRDefault="00946B11" w:rsidP="00E4226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9251F">
              <w:rPr>
                <w:sz w:val="20"/>
                <w:szCs w:val="20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:rsidR="00946B11" w:rsidRPr="0079251F" w:rsidRDefault="00946B11" w:rsidP="00E4226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9251F">
              <w:rPr>
                <w:sz w:val="20"/>
                <w:szCs w:val="20"/>
              </w:rPr>
              <w:t>5</w:t>
            </w:r>
          </w:p>
        </w:tc>
        <w:tc>
          <w:tcPr>
            <w:tcW w:w="625" w:type="pct"/>
            <w:shd w:val="clear" w:color="auto" w:fill="auto"/>
          </w:tcPr>
          <w:p w:rsidR="00946B11" w:rsidRPr="0079251F" w:rsidRDefault="00946B11" w:rsidP="00E4226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9251F">
              <w:rPr>
                <w:sz w:val="20"/>
                <w:szCs w:val="20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946B11" w:rsidRPr="0079251F" w:rsidRDefault="00946B11" w:rsidP="00E4226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9251F">
              <w:rPr>
                <w:sz w:val="20"/>
                <w:szCs w:val="20"/>
              </w:rPr>
              <w:t>7</w:t>
            </w:r>
          </w:p>
        </w:tc>
        <w:tc>
          <w:tcPr>
            <w:tcW w:w="625" w:type="pct"/>
            <w:shd w:val="clear" w:color="auto" w:fill="auto"/>
          </w:tcPr>
          <w:p w:rsidR="00946B11" w:rsidRPr="0079251F" w:rsidRDefault="00946B11" w:rsidP="00E4226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9251F">
              <w:rPr>
                <w:sz w:val="20"/>
                <w:szCs w:val="20"/>
              </w:rPr>
              <w:t>8</w:t>
            </w:r>
          </w:p>
        </w:tc>
      </w:tr>
      <w:tr w:rsidR="00946B11" w:rsidRPr="008F0B38" w:rsidTr="00E42263">
        <w:tc>
          <w:tcPr>
            <w:tcW w:w="5000" w:type="pct"/>
            <w:gridSpan w:val="8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  <w:jc w:val="center"/>
            </w:pPr>
            <w:r w:rsidRPr="008F0B38">
              <w:t>Раздел 1.Перечень целевых субсидий</w:t>
            </w:r>
          </w:p>
        </w:tc>
      </w:tr>
      <w:tr w:rsidR="00946B11" w:rsidRPr="008F0B38" w:rsidTr="00E42263"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</w:tr>
      <w:tr w:rsidR="00946B11" w:rsidRPr="008F0B38" w:rsidTr="00E42263"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</w:tr>
      <w:tr w:rsidR="00946B11" w:rsidRPr="008F0B38" w:rsidTr="00E42263">
        <w:tc>
          <w:tcPr>
            <w:tcW w:w="5000" w:type="pct"/>
            <w:gridSpan w:val="8"/>
            <w:shd w:val="clear" w:color="auto" w:fill="auto"/>
          </w:tcPr>
          <w:p w:rsidR="00946B11" w:rsidRPr="008F0B38" w:rsidRDefault="00946B11" w:rsidP="00946B11">
            <w:pPr>
              <w:spacing w:line="100" w:lineRule="atLeast"/>
              <w:jc w:val="center"/>
            </w:pPr>
            <w:r w:rsidRPr="008F0B38">
              <w:t xml:space="preserve">Раздел 2. Перечень </w:t>
            </w:r>
            <w:r>
      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946B11" w:rsidRPr="008F0B38" w:rsidTr="00E42263"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</w:tr>
      <w:tr w:rsidR="00946B11" w:rsidRPr="008F0B38" w:rsidTr="00E42263"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946B11" w:rsidRPr="008F0B38" w:rsidRDefault="00946B11" w:rsidP="00E42263">
            <w:pPr>
              <w:spacing w:line="100" w:lineRule="atLeast"/>
            </w:pPr>
          </w:p>
        </w:tc>
      </w:tr>
    </w:tbl>
    <w:p w:rsidR="00946B11" w:rsidRPr="00F1512E" w:rsidRDefault="00946B11" w:rsidP="00946B11">
      <w:pPr>
        <w:spacing w:line="100" w:lineRule="atLeast"/>
        <w:ind w:left="360"/>
        <w:rPr>
          <w:sz w:val="20"/>
          <w:szCs w:val="20"/>
        </w:rPr>
      </w:pPr>
    </w:p>
    <w:p w:rsidR="00946B11" w:rsidRDefault="00946B11" w:rsidP="00946B11">
      <w:pPr>
        <w:spacing w:line="100" w:lineRule="atLeast"/>
        <w:ind w:left="360"/>
        <w:rPr>
          <w:sz w:val="20"/>
          <w:szCs w:val="20"/>
        </w:rPr>
      </w:pPr>
      <w:proofErr w:type="gramStart"/>
      <w:r w:rsidRPr="00F1512E">
        <w:rPr>
          <w:sz w:val="20"/>
          <w:szCs w:val="20"/>
        </w:rPr>
        <w:t>Примечание: *) Коды</w:t>
      </w:r>
      <w:r>
        <w:rPr>
          <w:sz w:val="20"/>
          <w:szCs w:val="20"/>
        </w:rPr>
        <w:t xml:space="preserve"> целевых средств присваиваются </w:t>
      </w:r>
      <w:r w:rsidR="007D197E">
        <w:rPr>
          <w:sz w:val="20"/>
          <w:szCs w:val="20"/>
        </w:rPr>
        <w:t xml:space="preserve">Администрацией </w:t>
      </w:r>
      <w:proofErr w:type="spellStart"/>
      <w:r w:rsidR="007D197E">
        <w:rPr>
          <w:sz w:val="20"/>
          <w:szCs w:val="20"/>
        </w:rPr>
        <w:t>Истоминского</w:t>
      </w:r>
      <w:proofErr w:type="spellEnd"/>
      <w:r w:rsidR="007D197E">
        <w:rPr>
          <w:sz w:val="20"/>
          <w:szCs w:val="20"/>
        </w:rPr>
        <w:t xml:space="preserve"> сельского поселения</w:t>
      </w:r>
      <w:proofErr w:type="gramEnd"/>
    </w:p>
    <w:p w:rsidR="00946B11" w:rsidRDefault="00946B11" w:rsidP="00946B11">
      <w:pPr>
        <w:spacing w:line="100" w:lineRule="atLeast"/>
        <w:ind w:left="360"/>
        <w:rPr>
          <w:sz w:val="20"/>
          <w:szCs w:val="20"/>
        </w:rPr>
      </w:pPr>
    </w:p>
    <w:p w:rsidR="00946B11" w:rsidRPr="00F1512E" w:rsidRDefault="00946B11" w:rsidP="00946B11">
      <w:pPr>
        <w:spacing w:line="100" w:lineRule="atLeast"/>
        <w:ind w:left="360"/>
      </w:pPr>
      <w:r w:rsidRPr="00F1512E">
        <w:t>Руководитель</w:t>
      </w:r>
      <w:r w:rsidRPr="00F1512E">
        <w:tab/>
      </w:r>
      <w:r w:rsidRPr="00F1512E">
        <w:tab/>
      </w:r>
      <w:r w:rsidRPr="00F1512E">
        <w:tab/>
      </w:r>
      <w:r w:rsidRPr="00F1512E">
        <w:tab/>
        <w:t>________________</w:t>
      </w:r>
      <w:r w:rsidRPr="00F1512E">
        <w:tab/>
      </w:r>
      <w:r w:rsidRPr="00F1512E">
        <w:tab/>
        <w:t>________________</w:t>
      </w:r>
    </w:p>
    <w:p w:rsidR="00946B11" w:rsidRPr="008F0B38" w:rsidRDefault="00946B11" w:rsidP="00946B11">
      <w:pPr>
        <w:spacing w:line="100" w:lineRule="atLeast"/>
        <w:ind w:left="360"/>
        <w:rPr>
          <w:sz w:val="20"/>
          <w:szCs w:val="20"/>
        </w:rPr>
      </w:pP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  <w:t>(подпись)</w:t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  <w:t>(расшифровка подписи)</w:t>
      </w:r>
    </w:p>
    <w:p w:rsidR="00946B11" w:rsidRPr="00F1512E" w:rsidRDefault="00946B11" w:rsidP="00946B11">
      <w:pPr>
        <w:spacing w:line="100" w:lineRule="atLeast"/>
        <w:ind w:left="360"/>
      </w:pPr>
      <w:r w:rsidRPr="00F1512E">
        <w:t>Ответственный исполнитель</w:t>
      </w:r>
      <w:r w:rsidRPr="00F1512E">
        <w:tab/>
        <w:t>________________</w:t>
      </w:r>
      <w:r w:rsidRPr="00F1512E">
        <w:tab/>
      </w:r>
      <w:r w:rsidRPr="00F1512E">
        <w:tab/>
        <w:t>________________</w:t>
      </w:r>
    </w:p>
    <w:p w:rsidR="00946B11" w:rsidRPr="008F0B38" w:rsidRDefault="00946B11" w:rsidP="00946B11">
      <w:pPr>
        <w:spacing w:line="100" w:lineRule="atLeast"/>
        <w:ind w:left="360"/>
        <w:rPr>
          <w:sz w:val="20"/>
          <w:szCs w:val="20"/>
        </w:rPr>
      </w:pP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  <w:t>(подпись)</w:t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  <w:t>(расшифровка подписи)</w:t>
      </w:r>
    </w:p>
    <w:p w:rsidR="00946B11" w:rsidRDefault="00946B11" w:rsidP="00946B11">
      <w:pPr>
        <w:spacing w:line="100" w:lineRule="atLeast"/>
        <w:ind w:left="360"/>
      </w:pPr>
    </w:p>
    <w:p w:rsidR="00946B11" w:rsidRDefault="00946B11" w:rsidP="00946B11">
      <w:pPr>
        <w:spacing w:line="100" w:lineRule="atLeast"/>
        <w:ind w:left="360"/>
      </w:pPr>
      <w:r>
        <w:t>«____»______________20___г.</w:t>
      </w:r>
    </w:p>
    <w:p w:rsidR="00050720" w:rsidRDefault="00050720" w:rsidP="00050720">
      <w:pPr>
        <w:pStyle w:val="Bodytext80"/>
        <w:shd w:val="clear" w:color="auto" w:fill="auto"/>
        <w:spacing w:line="130" w:lineRule="exact"/>
        <w:ind w:left="13420"/>
      </w:pPr>
    </w:p>
    <w:p w:rsidR="00050720" w:rsidRDefault="00050720" w:rsidP="00050720">
      <w:pPr>
        <w:pStyle w:val="Bodytext80"/>
        <w:shd w:val="clear" w:color="auto" w:fill="auto"/>
        <w:spacing w:line="130" w:lineRule="exact"/>
        <w:ind w:left="13420"/>
      </w:pPr>
    </w:p>
    <w:p w:rsidR="00050720" w:rsidRPr="00946B11" w:rsidRDefault="00050720" w:rsidP="00050720">
      <w:pPr>
        <w:pStyle w:val="Bodytext80"/>
        <w:shd w:val="clear" w:color="auto" w:fill="auto"/>
        <w:spacing w:line="130" w:lineRule="exact"/>
        <w:ind w:left="13420"/>
        <w:rPr>
          <w:sz w:val="18"/>
          <w:szCs w:val="18"/>
        </w:rPr>
      </w:pPr>
    </w:p>
    <w:p w:rsidR="00050720" w:rsidRPr="00946B11" w:rsidRDefault="00050720" w:rsidP="00050720">
      <w:pPr>
        <w:pStyle w:val="Bodytext80"/>
        <w:shd w:val="clear" w:color="auto" w:fill="auto"/>
        <w:spacing w:line="130" w:lineRule="exact"/>
        <w:ind w:left="13420"/>
        <w:rPr>
          <w:sz w:val="18"/>
          <w:szCs w:val="18"/>
        </w:rPr>
      </w:pPr>
    </w:p>
    <w:p w:rsidR="00050720" w:rsidRPr="00946B11" w:rsidRDefault="00050720" w:rsidP="00050720">
      <w:pPr>
        <w:pStyle w:val="Bodytext80"/>
        <w:shd w:val="clear" w:color="auto" w:fill="auto"/>
        <w:spacing w:line="130" w:lineRule="exact"/>
        <w:ind w:right="60"/>
        <w:jc w:val="right"/>
        <w:rPr>
          <w:sz w:val="18"/>
          <w:szCs w:val="18"/>
        </w:rPr>
      </w:pPr>
      <w:r w:rsidRPr="00946B11">
        <w:rPr>
          <w:sz w:val="18"/>
          <w:szCs w:val="18"/>
        </w:rPr>
        <w:lastRenderedPageBreak/>
        <w:t xml:space="preserve">Приложение № </w:t>
      </w:r>
      <w:r w:rsidR="00DB3918">
        <w:rPr>
          <w:sz w:val="18"/>
          <w:szCs w:val="18"/>
        </w:rPr>
        <w:t>2</w:t>
      </w:r>
    </w:p>
    <w:p w:rsidR="00DB3918" w:rsidRPr="00DB3918" w:rsidRDefault="00050720" w:rsidP="00DB3918">
      <w:pPr>
        <w:pStyle w:val="Bodytext80"/>
        <w:shd w:val="clear" w:color="auto" w:fill="auto"/>
        <w:spacing w:after="354" w:line="184" w:lineRule="exact"/>
        <w:ind w:left="8505" w:right="60"/>
        <w:jc w:val="right"/>
        <w:rPr>
          <w:sz w:val="18"/>
          <w:szCs w:val="18"/>
        </w:rPr>
      </w:pPr>
      <w:r w:rsidRPr="00946B11">
        <w:rPr>
          <w:sz w:val="18"/>
          <w:szCs w:val="18"/>
        </w:rPr>
        <w:t xml:space="preserve">к Порядку санкционирования расходов муниципальных бюджетных учреждений, источником финансового </w:t>
      </w:r>
      <w:r w:rsidR="00CD0605" w:rsidRPr="00946B11">
        <w:rPr>
          <w:sz w:val="18"/>
          <w:szCs w:val="18"/>
        </w:rPr>
        <w:t xml:space="preserve">   </w:t>
      </w:r>
      <w:r w:rsidRPr="00946B11">
        <w:rPr>
          <w:sz w:val="18"/>
          <w:szCs w:val="18"/>
        </w:rPr>
        <w:t>обеспечения которых являются субсидии, полученные в соответствии с абзацем вторым пункта 1 статьи 78.1 и пунктом 1статьей 78.2 Бюджетного кодекса Российской Федерации</w:t>
      </w:r>
    </w:p>
    <w:p w:rsidR="00DB3918" w:rsidRDefault="00DB3918" w:rsidP="00DB3918">
      <w:pPr>
        <w:spacing w:line="100" w:lineRule="atLeast"/>
        <w:ind w:left="360"/>
      </w:pPr>
      <w:r>
        <w:t xml:space="preserve">              УТВЕРЖДАЮ</w:t>
      </w:r>
    </w:p>
    <w:p w:rsidR="00DB3918" w:rsidRDefault="007D197E" w:rsidP="00DB3918">
      <w:pPr>
        <w:spacing w:line="100" w:lineRule="atLeast"/>
        <w:ind w:left="360"/>
      </w:pPr>
      <w:r>
        <w:t xml:space="preserve">Глава Администрации </w:t>
      </w:r>
      <w:proofErr w:type="spellStart"/>
      <w:r>
        <w:t>Истоминского</w:t>
      </w:r>
      <w:proofErr w:type="spellEnd"/>
      <w:r>
        <w:t xml:space="preserve"> сельского поселения</w:t>
      </w:r>
    </w:p>
    <w:p w:rsidR="00DB3918" w:rsidRDefault="00DB3918" w:rsidP="00DB3918">
      <w:pPr>
        <w:spacing w:line="100" w:lineRule="atLeast"/>
        <w:ind w:left="360"/>
      </w:pPr>
      <w:r>
        <w:t>______________  ___________________</w:t>
      </w:r>
    </w:p>
    <w:p w:rsidR="00DB3918" w:rsidRPr="00F1512E" w:rsidRDefault="00DB3918" w:rsidP="00DB3918">
      <w:pPr>
        <w:spacing w:line="100" w:lineRule="atLea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F1512E">
        <w:rPr>
          <w:sz w:val="20"/>
          <w:szCs w:val="20"/>
        </w:rPr>
        <w:t xml:space="preserve">  (подпись)          (расшифровка подписи)</w:t>
      </w:r>
    </w:p>
    <w:p w:rsidR="00DB3918" w:rsidRDefault="00DB3918" w:rsidP="00DB3918">
      <w:pPr>
        <w:spacing w:line="100" w:lineRule="atLeast"/>
        <w:ind w:left="360"/>
      </w:pPr>
      <w:r>
        <w:t>«___»__________________20___г.</w:t>
      </w:r>
    </w:p>
    <w:p w:rsidR="00DB3918" w:rsidRDefault="00DB3918" w:rsidP="00DB3918">
      <w:pPr>
        <w:spacing w:line="100" w:lineRule="atLeast"/>
        <w:ind w:left="360"/>
      </w:pPr>
    </w:p>
    <w:p w:rsidR="00DB3918" w:rsidRPr="009E4CA3" w:rsidRDefault="00DB3918" w:rsidP="00DB3918">
      <w:pPr>
        <w:spacing w:line="100" w:lineRule="atLeast"/>
        <w:ind w:left="360"/>
        <w:jc w:val="center"/>
        <w:rPr>
          <w:b/>
        </w:rPr>
      </w:pPr>
      <w:r w:rsidRPr="009E4CA3">
        <w:rPr>
          <w:b/>
        </w:rPr>
        <w:t>СВОДНЫЙ ПЕРЕЧЕНЬ №___</w:t>
      </w:r>
    </w:p>
    <w:p w:rsidR="00DB3918" w:rsidRPr="009E4CA3" w:rsidRDefault="00DB3918" w:rsidP="00DB3918">
      <w:pPr>
        <w:spacing w:line="100" w:lineRule="atLeast"/>
        <w:ind w:left="360"/>
        <w:jc w:val="center"/>
        <w:rPr>
          <w:b/>
        </w:rPr>
      </w:pPr>
      <w:r w:rsidRPr="009E4CA3">
        <w:rPr>
          <w:b/>
        </w:rPr>
        <w:t xml:space="preserve">ЦЕЛЕВЫХ СУБСИДИЙ И </w:t>
      </w:r>
      <w:r>
        <w:rPr>
          <w:b/>
        </w:rPr>
        <w:t>СУБСИДИЙ НА ОСУЩЕСТВЛЕНИЕ КАПИТАЛЬНЫХ ВЛОЖЕНИЙ В ОБЪЕКТЫ СТРОИТЕЛЬСТВА МУНИЦИПАЛЬНОЙ СОБСТВЕННОСТИ ИЛИ ПРИОБРЕТЕНИЕ ОБЪЕКТОВ НЕДВИЖИМОГО ИМУЩЕСТВА В МУНИЦИПАЛЬНУЮ СОБСТВЕННОСТЬ</w:t>
      </w:r>
      <w:r w:rsidRPr="009E4CA3">
        <w:rPr>
          <w:b/>
        </w:rPr>
        <w:t xml:space="preserve"> НА 20__год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852"/>
        <w:gridCol w:w="1848"/>
        <w:gridCol w:w="1848"/>
        <w:gridCol w:w="1848"/>
        <w:gridCol w:w="1848"/>
        <w:gridCol w:w="1848"/>
        <w:gridCol w:w="1845"/>
      </w:tblGrid>
      <w:tr w:rsidR="00DB3918" w:rsidRPr="008F0B38" w:rsidTr="00DB3918">
        <w:tc>
          <w:tcPr>
            <w:tcW w:w="1251" w:type="pct"/>
            <w:gridSpan w:val="2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  <w:jc w:val="center"/>
            </w:pPr>
            <w:r w:rsidRPr="008F0B38">
              <w:t>Орган, осуществляющий функции и полномочия учредителя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  <w:jc w:val="center"/>
            </w:pPr>
            <w:r w:rsidRPr="008F0B38">
              <w:t>Целевые средства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  <w:jc w:val="center"/>
            </w:pPr>
            <w:r w:rsidRPr="008F0B38">
              <w:t>Код по классификации расходов бюджета</w:t>
            </w:r>
          </w:p>
        </w:tc>
        <w:tc>
          <w:tcPr>
            <w:tcW w:w="1875" w:type="pct"/>
            <w:gridSpan w:val="3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  <w:jc w:val="center"/>
            </w:pPr>
            <w:r w:rsidRPr="008F0B38">
              <w:t>Нормативный правовой акт</w:t>
            </w:r>
          </w:p>
        </w:tc>
      </w:tr>
      <w:tr w:rsidR="00DB3918" w:rsidRPr="008F0B38" w:rsidTr="00DB3918"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  <w:jc w:val="center"/>
            </w:pPr>
            <w:r w:rsidRPr="008F0B38">
              <w:t>глава</w:t>
            </w: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  <w:jc w:val="center"/>
            </w:pPr>
            <w:r w:rsidRPr="008F0B38">
              <w:t>наименование</w:t>
            </w: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  <w:jc w:val="center"/>
            </w:pPr>
            <w:r w:rsidRPr="008F0B38">
              <w:t>наименование</w:t>
            </w: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  <w:jc w:val="center"/>
            </w:pPr>
            <w:r>
              <w:t>к</w:t>
            </w:r>
            <w:r w:rsidRPr="008F0B38">
              <w:t>од</w:t>
            </w:r>
            <w:r>
              <w:t>*</w:t>
            </w:r>
          </w:p>
        </w:tc>
        <w:tc>
          <w:tcPr>
            <w:tcW w:w="625" w:type="pct"/>
            <w:vMerge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  <w:jc w:val="center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  <w:jc w:val="center"/>
            </w:pPr>
            <w:r w:rsidRPr="008F0B38">
              <w:t>наименование</w:t>
            </w: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  <w:jc w:val="center"/>
            </w:pPr>
            <w:r w:rsidRPr="008F0B38">
              <w:t>дата</w:t>
            </w: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  <w:jc w:val="center"/>
            </w:pPr>
            <w:r w:rsidRPr="008F0B38">
              <w:t>номер</w:t>
            </w:r>
          </w:p>
        </w:tc>
      </w:tr>
      <w:tr w:rsidR="00DB3918" w:rsidRPr="0079251F" w:rsidTr="00DB3918">
        <w:tc>
          <w:tcPr>
            <w:tcW w:w="625" w:type="pct"/>
            <w:shd w:val="clear" w:color="auto" w:fill="auto"/>
          </w:tcPr>
          <w:p w:rsidR="00DB3918" w:rsidRPr="0079251F" w:rsidRDefault="00DB3918" w:rsidP="00DB3918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9251F">
              <w:rPr>
                <w:sz w:val="20"/>
                <w:szCs w:val="20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:rsidR="00DB3918" w:rsidRPr="0079251F" w:rsidRDefault="00DB3918" w:rsidP="00DB3918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9251F">
              <w:rPr>
                <w:sz w:val="20"/>
                <w:szCs w:val="20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:rsidR="00DB3918" w:rsidRPr="0079251F" w:rsidRDefault="00DB3918" w:rsidP="00DB3918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9251F">
              <w:rPr>
                <w:sz w:val="20"/>
                <w:szCs w:val="20"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:rsidR="00DB3918" w:rsidRPr="0079251F" w:rsidRDefault="00DB3918" w:rsidP="00DB3918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9251F">
              <w:rPr>
                <w:sz w:val="20"/>
                <w:szCs w:val="20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:rsidR="00DB3918" w:rsidRPr="0079251F" w:rsidRDefault="00DB3918" w:rsidP="00DB3918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9251F">
              <w:rPr>
                <w:sz w:val="20"/>
                <w:szCs w:val="20"/>
              </w:rPr>
              <w:t>5</w:t>
            </w:r>
          </w:p>
        </w:tc>
        <w:tc>
          <w:tcPr>
            <w:tcW w:w="625" w:type="pct"/>
            <w:shd w:val="clear" w:color="auto" w:fill="auto"/>
          </w:tcPr>
          <w:p w:rsidR="00DB3918" w:rsidRPr="0079251F" w:rsidRDefault="00DB3918" w:rsidP="00DB3918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9251F">
              <w:rPr>
                <w:sz w:val="20"/>
                <w:szCs w:val="20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DB3918" w:rsidRPr="0079251F" w:rsidRDefault="00DB3918" w:rsidP="00DB3918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9251F">
              <w:rPr>
                <w:sz w:val="20"/>
                <w:szCs w:val="20"/>
              </w:rPr>
              <w:t>7</w:t>
            </w:r>
          </w:p>
        </w:tc>
        <w:tc>
          <w:tcPr>
            <w:tcW w:w="625" w:type="pct"/>
            <w:shd w:val="clear" w:color="auto" w:fill="auto"/>
          </w:tcPr>
          <w:p w:rsidR="00DB3918" w:rsidRPr="0079251F" w:rsidRDefault="00DB3918" w:rsidP="00DB3918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79251F">
              <w:rPr>
                <w:sz w:val="20"/>
                <w:szCs w:val="20"/>
              </w:rPr>
              <w:t>8</w:t>
            </w:r>
          </w:p>
        </w:tc>
      </w:tr>
      <w:tr w:rsidR="00DB3918" w:rsidRPr="008F0B38" w:rsidTr="00DB3918">
        <w:tc>
          <w:tcPr>
            <w:tcW w:w="5000" w:type="pct"/>
            <w:gridSpan w:val="8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  <w:jc w:val="center"/>
            </w:pPr>
            <w:r w:rsidRPr="008F0B38">
              <w:t>Раздел 1.Перечень целевых субсидий</w:t>
            </w:r>
          </w:p>
        </w:tc>
      </w:tr>
      <w:tr w:rsidR="00DB3918" w:rsidRPr="008F0B38" w:rsidTr="00DB3918"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</w:tr>
      <w:tr w:rsidR="00DB3918" w:rsidRPr="008F0B38" w:rsidTr="00DB3918"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</w:tr>
      <w:tr w:rsidR="00DB3918" w:rsidRPr="008F0B38" w:rsidTr="00DB3918">
        <w:tc>
          <w:tcPr>
            <w:tcW w:w="5000" w:type="pct"/>
            <w:gridSpan w:val="8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  <w:jc w:val="center"/>
            </w:pPr>
            <w:r w:rsidRPr="008F0B38">
              <w:t xml:space="preserve">Раздел 2. Перечень </w:t>
            </w:r>
            <w:r>
      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DB3918" w:rsidRPr="008F0B38" w:rsidTr="00DB3918"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</w:tr>
      <w:tr w:rsidR="00DB3918" w:rsidRPr="008F0B38" w:rsidTr="00DB3918"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  <w:tc>
          <w:tcPr>
            <w:tcW w:w="625" w:type="pct"/>
            <w:shd w:val="clear" w:color="auto" w:fill="auto"/>
          </w:tcPr>
          <w:p w:rsidR="00DB3918" w:rsidRPr="008F0B38" w:rsidRDefault="00DB3918" w:rsidP="00DB3918">
            <w:pPr>
              <w:spacing w:line="100" w:lineRule="atLeast"/>
            </w:pPr>
          </w:p>
        </w:tc>
      </w:tr>
    </w:tbl>
    <w:p w:rsidR="00DB3918" w:rsidRPr="00F1512E" w:rsidRDefault="00DB3918" w:rsidP="00DB3918">
      <w:pPr>
        <w:spacing w:line="100" w:lineRule="atLeast"/>
        <w:ind w:left="360"/>
        <w:rPr>
          <w:sz w:val="20"/>
          <w:szCs w:val="20"/>
        </w:rPr>
      </w:pPr>
    </w:p>
    <w:p w:rsidR="00DB3918" w:rsidRDefault="00DB3918" w:rsidP="00DB3918">
      <w:pPr>
        <w:spacing w:line="100" w:lineRule="atLeast"/>
        <w:ind w:left="360"/>
        <w:rPr>
          <w:sz w:val="20"/>
          <w:szCs w:val="20"/>
        </w:rPr>
      </w:pPr>
      <w:proofErr w:type="gramStart"/>
      <w:r w:rsidRPr="00F1512E">
        <w:rPr>
          <w:sz w:val="20"/>
          <w:szCs w:val="20"/>
        </w:rPr>
        <w:t>Примечание: *) Коды</w:t>
      </w:r>
      <w:r>
        <w:rPr>
          <w:sz w:val="20"/>
          <w:szCs w:val="20"/>
        </w:rPr>
        <w:t xml:space="preserve"> целевых средств присваиваются </w:t>
      </w:r>
      <w:r w:rsidR="007D197E">
        <w:rPr>
          <w:sz w:val="20"/>
          <w:szCs w:val="20"/>
        </w:rPr>
        <w:t xml:space="preserve">Администрацией </w:t>
      </w:r>
      <w:proofErr w:type="spellStart"/>
      <w:r w:rsidR="007D197E">
        <w:rPr>
          <w:sz w:val="20"/>
          <w:szCs w:val="20"/>
        </w:rPr>
        <w:t>Истоминского</w:t>
      </w:r>
      <w:proofErr w:type="spellEnd"/>
      <w:r w:rsidR="007D197E">
        <w:rPr>
          <w:sz w:val="20"/>
          <w:szCs w:val="20"/>
        </w:rPr>
        <w:t xml:space="preserve"> сельского поселения</w:t>
      </w:r>
      <w:proofErr w:type="gramEnd"/>
    </w:p>
    <w:p w:rsidR="00DB3918" w:rsidRDefault="00DB3918" w:rsidP="00DB3918">
      <w:pPr>
        <w:spacing w:line="100" w:lineRule="atLeast"/>
        <w:ind w:left="360"/>
        <w:rPr>
          <w:sz w:val="20"/>
          <w:szCs w:val="20"/>
        </w:rPr>
      </w:pPr>
    </w:p>
    <w:p w:rsidR="00DB3918" w:rsidRPr="00F1512E" w:rsidRDefault="00DB3918" w:rsidP="00DB3918">
      <w:pPr>
        <w:spacing w:line="100" w:lineRule="atLeast"/>
        <w:ind w:left="360"/>
      </w:pPr>
      <w:r>
        <w:t>Начальник бюджетного отдела</w:t>
      </w:r>
      <w:r w:rsidRPr="00F1512E">
        <w:tab/>
      </w:r>
      <w:r w:rsidRPr="00F1512E">
        <w:tab/>
      </w:r>
      <w:r>
        <w:tab/>
      </w:r>
      <w:r>
        <w:tab/>
      </w:r>
      <w:r w:rsidRPr="00F1512E">
        <w:t>________________</w:t>
      </w:r>
      <w:r w:rsidRPr="00F1512E">
        <w:tab/>
      </w:r>
      <w:r w:rsidRPr="00F1512E">
        <w:tab/>
        <w:t>________________</w:t>
      </w:r>
    </w:p>
    <w:p w:rsidR="00DB3918" w:rsidRPr="008F0B38" w:rsidRDefault="00DB3918" w:rsidP="00DB3918">
      <w:pPr>
        <w:spacing w:line="100" w:lineRule="atLeast"/>
        <w:ind w:left="360"/>
        <w:rPr>
          <w:sz w:val="20"/>
          <w:szCs w:val="20"/>
        </w:rPr>
      </w:pP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</w:t>
      </w:r>
      <w:r w:rsidRPr="008F0B38">
        <w:rPr>
          <w:sz w:val="20"/>
          <w:szCs w:val="20"/>
        </w:rPr>
        <w:t>(подпись)</w:t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  <w:t>(расшифровка подписи)</w:t>
      </w:r>
    </w:p>
    <w:p w:rsidR="00DB3918" w:rsidRPr="00F1512E" w:rsidRDefault="00DB3918" w:rsidP="00DB3918">
      <w:pPr>
        <w:spacing w:line="100" w:lineRule="atLeast"/>
        <w:ind w:left="360"/>
      </w:pPr>
      <w:r>
        <w:t>Главный специалист бюджетного отдела</w:t>
      </w:r>
      <w:r w:rsidRPr="00F1512E">
        <w:tab/>
      </w:r>
      <w:r>
        <w:tab/>
      </w:r>
      <w:r w:rsidRPr="00F1512E">
        <w:t>________________</w:t>
      </w:r>
      <w:r w:rsidRPr="00F1512E">
        <w:tab/>
      </w:r>
      <w:r w:rsidRPr="00F1512E">
        <w:tab/>
        <w:t>________________</w:t>
      </w:r>
    </w:p>
    <w:p w:rsidR="00DB3918" w:rsidRPr="008F0B38" w:rsidRDefault="00DB3918" w:rsidP="00DB3918">
      <w:pPr>
        <w:spacing w:line="100" w:lineRule="atLeast"/>
        <w:ind w:left="360"/>
        <w:rPr>
          <w:sz w:val="20"/>
          <w:szCs w:val="20"/>
        </w:rPr>
      </w:pP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</w:t>
      </w:r>
      <w:r w:rsidRPr="008F0B38">
        <w:rPr>
          <w:sz w:val="20"/>
          <w:szCs w:val="20"/>
        </w:rPr>
        <w:t>(подпись)</w:t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</w:r>
      <w:r w:rsidRPr="008F0B38">
        <w:rPr>
          <w:sz w:val="20"/>
          <w:szCs w:val="20"/>
        </w:rPr>
        <w:tab/>
        <w:t>(расшифровка подписи)</w:t>
      </w:r>
    </w:p>
    <w:p w:rsidR="00DB3918" w:rsidRDefault="00DB3918" w:rsidP="00DB3918">
      <w:pPr>
        <w:spacing w:line="100" w:lineRule="atLeast"/>
        <w:ind w:left="360"/>
      </w:pPr>
    </w:p>
    <w:p w:rsidR="00DB3918" w:rsidRDefault="00DB3918" w:rsidP="00DB3918">
      <w:pPr>
        <w:spacing w:line="100" w:lineRule="atLeast"/>
        <w:ind w:left="360"/>
      </w:pPr>
      <w:r>
        <w:t>«____»______________20___г.</w:t>
      </w:r>
    </w:p>
    <w:p w:rsidR="00DB3918" w:rsidRDefault="00DB3918" w:rsidP="00DB3918">
      <w:pPr>
        <w:spacing w:line="100" w:lineRule="atLeast"/>
        <w:ind w:left="360"/>
        <w:jc w:val="center"/>
      </w:pPr>
    </w:p>
    <w:p w:rsidR="00050720" w:rsidRPr="00050720" w:rsidRDefault="00050720" w:rsidP="00050720">
      <w:pPr>
        <w:pStyle w:val="ConsPlusNormal"/>
        <w:ind w:firstLine="709"/>
        <w:jc w:val="both"/>
        <w:rPr>
          <w:sz w:val="28"/>
          <w:szCs w:val="28"/>
        </w:rPr>
        <w:sectPr w:rsidR="00050720" w:rsidRPr="00050720" w:rsidSect="00E42263">
          <w:type w:val="continuous"/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bookmarkStart w:id="1" w:name="_MON_1698067758"/>
    <w:bookmarkStart w:id="2" w:name="_MON_1696341612"/>
    <w:bookmarkEnd w:id="1"/>
    <w:bookmarkEnd w:id="2"/>
    <w:bookmarkStart w:id="3" w:name="_MON_1696341787"/>
    <w:bookmarkEnd w:id="3"/>
    <w:p w:rsidR="009D3C99" w:rsidRDefault="007D197E" w:rsidP="009D3C99">
      <w:pPr>
        <w:rPr>
          <w:sz w:val="18"/>
          <w:szCs w:val="18"/>
        </w:rPr>
      </w:pPr>
      <w:r w:rsidRPr="00215816">
        <w:rPr>
          <w:sz w:val="28"/>
          <w:szCs w:val="28"/>
        </w:rPr>
        <w:object w:dxaOrig="21745" w:dyaOrig="15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1.1pt;height:520.15pt" o:ole="">
            <v:imagedata r:id="rId23" o:title=""/>
          </v:shape>
          <o:OLEObject Type="Embed" ProgID="Excel.Sheet.8" ShapeID="_x0000_i1025" DrawAspect="Content" ObjectID="_1712146162" r:id="rId24"/>
        </w:object>
      </w:r>
      <w:r w:rsidR="009D3C9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Приложение №</w:t>
      </w:r>
      <w:r w:rsidR="00CD0605">
        <w:rPr>
          <w:sz w:val="18"/>
          <w:szCs w:val="18"/>
        </w:rPr>
        <w:t>4</w:t>
      </w:r>
    </w:p>
    <w:p w:rsidR="009D3C99" w:rsidRPr="00BB6FD9" w:rsidRDefault="009D3C99" w:rsidP="009D3C99">
      <w:pPr>
        <w:ind w:left="8222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к Порядку</w:t>
      </w:r>
      <w:r w:rsidRPr="000F39F9">
        <w:rPr>
          <w:sz w:val="18"/>
          <w:szCs w:val="18"/>
        </w:rPr>
        <w:t xml:space="preserve">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>
        <w:rPr>
          <w:sz w:val="18"/>
          <w:szCs w:val="18"/>
        </w:rPr>
        <w:t xml:space="preserve">, утвержденному </w:t>
      </w:r>
      <w:r w:rsidR="007D197E">
        <w:rPr>
          <w:sz w:val="18"/>
          <w:szCs w:val="18"/>
        </w:rPr>
        <w:t xml:space="preserve">постановлением Администрации </w:t>
      </w:r>
      <w:proofErr w:type="spellStart"/>
      <w:r w:rsidR="007D197E">
        <w:rPr>
          <w:sz w:val="18"/>
          <w:szCs w:val="18"/>
        </w:rPr>
        <w:t>Истоминского</w:t>
      </w:r>
      <w:proofErr w:type="spellEnd"/>
      <w:r w:rsidR="007D197E">
        <w:rPr>
          <w:sz w:val="18"/>
          <w:szCs w:val="18"/>
        </w:rPr>
        <w:t xml:space="preserve"> сельского поселения </w:t>
      </w:r>
      <w:r>
        <w:rPr>
          <w:sz w:val="18"/>
          <w:szCs w:val="18"/>
        </w:rPr>
        <w:t xml:space="preserve">  от </w:t>
      </w:r>
      <w:r w:rsidR="00BB6FD9" w:rsidRPr="00BB6FD9">
        <w:rPr>
          <w:sz w:val="18"/>
          <w:szCs w:val="18"/>
          <w:u w:val="single"/>
        </w:rPr>
        <w:t>22.12.2021</w:t>
      </w:r>
      <w:r>
        <w:rPr>
          <w:sz w:val="18"/>
          <w:szCs w:val="18"/>
        </w:rPr>
        <w:t xml:space="preserve"> № </w:t>
      </w:r>
      <w:r w:rsidR="007D197E">
        <w:rPr>
          <w:sz w:val="18"/>
          <w:szCs w:val="18"/>
          <w:u w:val="single"/>
        </w:rPr>
        <w:t>215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644"/>
        <w:gridCol w:w="1815"/>
        <w:gridCol w:w="425"/>
        <w:gridCol w:w="425"/>
        <w:gridCol w:w="212"/>
        <w:gridCol w:w="355"/>
        <w:gridCol w:w="1276"/>
        <w:gridCol w:w="325"/>
        <w:gridCol w:w="308"/>
        <w:gridCol w:w="643"/>
        <w:gridCol w:w="1559"/>
        <w:gridCol w:w="2354"/>
        <w:gridCol w:w="1702"/>
      </w:tblGrid>
      <w:tr w:rsidR="009D3C99" w:rsidTr="009D4785">
        <w:trPr>
          <w:cantSplit/>
        </w:trPr>
        <w:tc>
          <w:tcPr>
            <w:tcW w:w="6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C99" w:rsidRDefault="009D3C99" w:rsidP="009D3C9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C99" w:rsidRDefault="009D3C99" w:rsidP="009D3C99">
            <w:pPr>
              <w:rPr>
                <w:sz w:val="16"/>
                <w:szCs w:val="16"/>
              </w:rPr>
            </w:pP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C99" w:rsidRDefault="009D3C99" w:rsidP="009D3C9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C99" w:rsidRDefault="009D3C99" w:rsidP="009D3C99">
            <w:pPr>
              <w:jc w:val="center"/>
            </w:pPr>
            <w:r>
              <w:t>Коды</w:t>
            </w:r>
          </w:p>
        </w:tc>
      </w:tr>
      <w:tr w:rsidR="009D3C99" w:rsidTr="009D4785">
        <w:tc>
          <w:tcPr>
            <w:tcW w:w="6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C99" w:rsidRDefault="009D3C99" w:rsidP="009D3C99">
            <w:pPr>
              <w:ind w:right="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ПРОТОКОЛ №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C99" w:rsidRDefault="009D3C99" w:rsidP="009D3C99">
            <w:pPr>
              <w:jc w:val="center"/>
              <w:rPr>
                <w:b/>
                <w:bCs/>
              </w:rPr>
            </w:pP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C99" w:rsidRDefault="009D3C99" w:rsidP="009D3C99">
            <w:pPr>
              <w:ind w:right="85"/>
              <w:jc w:val="right"/>
            </w:pPr>
            <w:r>
              <w:t>Форма по КФД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C99" w:rsidRDefault="009D3C99" w:rsidP="009D3C99">
            <w:pPr>
              <w:jc w:val="center"/>
            </w:pPr>
          </w:p>
        </w:tc>
      </w:tr>
      <w:tr w:rsidR="009D3C99" w:rsidTr="009D4785">
        <w:trPr>
          <w:gridBefore w:val="3"/>
          <w:wBefore w:w="4990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jc w:val="right"/>
            </w:pPr>
            <w:r>
              <w:t xml:space="preserve">от 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r>
              <w:t>"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jc w:val="right"/>
            </w:pPr>
            <w: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ind w:left="85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ind w:right="85"/>
              <w:jc w:val="right"/>
            </w:pPr>
            <w: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</w:tr>
      <w:tr w:rsidR="009D3C99" w:rsidTr="009D4785">
        <w:trPr>
          <w:cantSplit/>
          <w:trHeight w:hRule="exact" w:val="397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rPr>
                <w:i/>
                <w:iCs/>
              </w:rPr>
            </w:pPr>
            <w:r>
              <w:rPr>
                <w:i/>
                <w:iCs/>
              </w:rPr>
              <w:t>Откуда: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ind w:right="85"/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</w:tr>
      <w:tr w:rsidR="009D3C99" w:rsidTr="009D4785">
        <w:trPr>
          <w:cantSplit/>
          <w:trHeight w:hRule="exact" w:val="984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r>
              <w:t>Федеральное казначейство,</w:t>
            </w:r>
            <w:r>
              <w:br/>
              <w:t>орган Федерального казначейства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ind w:right="85"/>
              <w:jc w:val="right"/>
            </w:pPr>
            <w:r>
              <w:t>по КОФК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</w:tr>
      <w:tr w:rsidR="009D3C99" w:rsidTr="009D4785">
        <w:trPr>
          <w:cantSplit/>
          <w:trHeight w:hRule="exact" w:val="340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rPr>
                <w:i/>
                <w:iCs/>
              </w:rPr>
            </w:pPr>
            <w:r>
              <w:rPr>
                <w:i/>
                <w:iCs/>
              </w:rPr>
              <w:t>Куда: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ind w:right="85"/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</w:tr>
      <w:tr w:rsidR="009D3C99" w:rsidTr="009D4785">
        <w:trPr>
          <w:cantSplit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r>
              <w:t>Федеральное казначейство,</w:t>
            </w:r>
            <w:r>
              <w:br/>
              <w:t>орган Федерального казначейства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ind w:right="85"/>
              <w:jc w:val="right"/>
            </w:pPr>
            <w:r>
              <w:t>по КОФК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</w:tr>
      <w:tr w:rsidR="009D3C99" w:rsidTr="009D4785">
        <w:trPr>
          <w:cantSplit/>
          <w:trHeight w:hRule="exact" w:val="340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r>
              <w:t>Наименование документа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ind w:right="85"/>
              <w:jc w:val="right"/>
            </w:pPr>
            <w:r>
              <w:t>Номер документа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</w:tr>
      <w:tr w:rsidR="009D3C99" w:rsidTr="009D4785">
        <w:trPr>
          <w:cantSplit/>
          <w:trHeight w:hRule="exact" w:val="469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/>
        </w:tc>
        <w:tc>
          <w:tcPr>
            <w:tcW w:w="7343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ind w:right="85"/>
              <w:jc w:val="right"/>
            </w:pPr>
            <w:r>
              <w:t>Дата документа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</w:tr>
      <w:tr w:rsidR="009D3C99" w:rsidTr="009D4785">
        <w:trPr>
          <w:cantSplit/>
          <w:trHeight w:hRule="exact" w:val="342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r>
              <w:t>Наименование клиента</w:t>
            </w:r>
          </w:p>
        </w:tc>
        <w:tc>
          <w:tcPr>
            <w:tcW w:w="734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ind w:right="85"/>
              <w:jc w:val="right"/>
            </w:pPr>
            <w:r>
              <w:t>по Сводному реестру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</w:tr>
      <w:tr w:rsidR="009D3C99" w:rsidTr="009D4785">
        <w:trPr>
          <w:cantSplit/>
          <w:trHeight w:hRule="exact" w:val="405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/>
        </w:tc>
        <w:tc>
          <w:tcPr>
            <w:tcW w:w="7343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ind w:right="85"/>
              <w:jc w:val="right"/>
            </w:pPr>
            <w:r>
              <w:t>Номер лицевого счета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</w:tr>
      <w:tr w:rsidR="009D3C99" w:rsidTr="009D4785">
        <w:trPr>
          <w:cantSplit/>
          <w:trHeight w:hRule="exact" w:val="284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r>
              <w:t>Наименование бюджета</w:t>
            </w:r>
          </w:p>
        </w:tc>
        <w:tc>
          <w:tcPr>
            <w:tcW w:w="734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ind w:right="85"/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</w:tr>
      <w:tr w:rsidR="009D3C99" w:rsidTr="009D4785">
        <w:trPr>
          <w:cantSplit/>
          <w:trHeight w:hRule="exact" w:val="340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r>
              <w:t>Финансовый орган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ind w:right="85"/>
              <w:jc w:val="right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</w:tr>
      <w:tr w:rsidR="009D3C99" w:rsidTr="009D4785">
        <w:trPr>
          <w:cantSplit/>
          <w:trHeight w:hRule="exact" w:val="340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r>
              <w:t>Указание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ind w:right="85"/>
              <w:jc w:val="right"/>
            </w:pPr>
            <w:r>
              <w:t>Дата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D3C99" w:rsidRDefault="009D3C99" w:rsidP="009D3C99">
            <w:pPr>
              <w:jc w:val="center"/>
            </w:pPr>
          </w:p>
        </w:tc>
      </w:tr>
      <w:tr w:rsidR="009D3C99" w:rsidTr="009D3C99">
        <w:trPr>
          <w:gridAfter w:val="2"/>
          <w:wAfter w:w="4056" w:type="dxa"/>
          <w:cantSplit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/>
        </w:tc>
        <w:tc>
          <w:tcPr>
            <w:tcW w:w="7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3C99" w:rsidRDefault="009D3C99" w:rsidP="009D3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(документ клиента </w:t>
            </w:r>
            <w:proofErr w:type="gramStart"/>
            <w:r>
              <w:rPr>
                <w:sz w:val="18"/>
                <w:szCs w:val="18"/>
              </w:rPr>
              <w:t>принимается</w:t>
            </w:r>
            <w:proofErr w:type="gramEnd"/>
            <w:r>
              <w:rPr>
                <w:sz w:val="18"/>
                <w:szCs w:val="18"/>
              </w:rPr>
              <w:t>/аннулируется)</w:t>
            </w:r>
          </w:p>
        </w:tc>
      </w:tr>
      <w:tr w:rsidR="009D3C99" w:rsidTr="009D4785">
        <w:trPr>
          <w:gridAfter w:val="1"/>
          <w:wAfter w:w="1702" w:type="dxa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  <w:tc>
          <w:tcPr>
            <w:tcW w:w="113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rPr>
                <w:sz w:val="22"/>
                <w:szCs w:val="22"/>
              </w:rPr>
            </w:pPr>
          </w:p>
        </w:tc>
      </w:tr>
      <w:tr w:rsidR="009D3C99" w:rsidTr="009D4785">
        <w:trPr>
          <w:gridAfter w:val="1"/>
          <w:wAfter w:w="1702" w:type="dxa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rPr>
                <w:sz w:val="22"/>
                <w:szCs w:val="22"/>
              </w:rPr>
            </w:pPr>
          </w:p>
        </w:tc>
        <w:tc>
          <w:tcPr>
            <w:tcW w:w="113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rPr>
                <w:sz w:val="22"/>
                <w:szCs w:val="22"/>
              </w:rPr>
            </w:pPr>
          </w:p>
        </w:tc>
      </w:tr>
    </w:tbl>
    <w:p w:rsidR="009D3C99" w:rsidRDefault="009D3C99" w:rsidP="009D3C99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665"/>
        <w:gridCol w:w="142"/>
        <w:gridCol w:w="1985"/>
        <w:gridCol w:w="142"/>
        <w:gridCol w:w="2665"/>
        <w:gridCol w:w="142"/>
        <w:gridCol w:w="2155"/>
      </w:tblGrid>
      <w:tr w:rsidR="009D3C99" w:rsidTr="009D3C99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>исполнитель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jc w:val="center"/>
              <w:rPr>
                <w:sz w:val="22"/>
                <w:szCs w:val="22"/>
              </w:rPr>
            </w:pPr>
          </w:p>
        </w:tc>
      </w:tr>
      <w:tr w:rsidR="009D3C99" w:rsidTr="009D3C99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9D3C99" w:rsidRDefault="009D3C99" w:rsidP="009D3C99">
            <w:pPr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D3C99" w:rsidRDefault="009D3C99" w:rsidP="009D3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D3C99" w:rsidRDefault="009D3C99" w:rsidP="009D3C9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3C99" w:rsidRDefault="009D3C99" w:rsidP="009D3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D3C99" w:rsidRDefault="009D3C99" w:rsidP="009D3C99">
            <w:pPr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D3C99" w:rsidRDefault="009D3C99" w:rsidP="009D3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D3C99" w:rsidRDefault="009D3C99" w:rsidP="009D3C9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D3C99" w:rsidRDefault="009D3C99" w:rsidP="009D3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9D3C99" w:rsidRDefault="009D3C99" w:rsidP="009D3C99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792"/>
        <w:gridCol w:w="454"/>
        <w:gridCol w:w="228"/>
        <w:gridCol w:w="369"/>
        <w:gridCol w:w="340"/>
        <w:gridCol w:w="340"/>
      </w:tblGrid>
      <w:tr w:rsidR="009D3C99" w:rsidTr="009D3C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ind w:left="8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9D3C99" w:rsidTr="009D3C99">
        <w:tblPrEx>
          <w:jc w:val="right"/>
        </w:tblPrEx>
        <w:trPr>
          <w:gridAfter w:val="4"/>
          <w:wAfter w:w="1277" w:type="dxa"/>
          <w:jc w:val="right"/>
        </w:trPr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jc w:val="center"/>
              <w:rPr>
                <w:sz w:val="18"/>
                <w:szCs w:val="18"/>
              </w:rPr>
            </w:pPr>
          </w:p>
        </w:tc>
      </w:tr>
      <w:tr w:rsidR="009D3C99" w:rsidTr="009D3C99">
        <w:tblPrEx>
          <w:jc w:val="right"/>
        </w:tblPrEx>
        <w:trPr>
          <w:gridAfter w:val="4"/>
          <w:wAfter w:w="1277" w:type="dxa"/>
          <w:jc w:val="right"/>
        </w:trPr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99" w:rsidRDefault="009D3C99" w:rsidP="009D3C99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99" w:rsidRDefault="009D3C99" w:rsidP="009D3C9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08AC" w:rsidRDefault="004108AC" w:rsidP="00215816">
      <w:pPr>
        <w:pStyle w:val="ConsPlusNormal"/>
        <w:jc w:val="both"/>
        <w:rPr>
          <w:sz w:val="28"/>
          <w:szCs w:val="28"/>
        </w:rPr>
        <w:sectPr w:rsidR="004108AC" w:rsidSect="00CD0605">
          <w:pgSz w:w="16838" w:h="11906" w:orient="landscape"/>
          <w:pgMar w:top="567" w:right="1134" w:bottom="993" w:left="1134" w:header="397" w:footer="397" w:gutter="0"/>
          <w:cols w:space="709"/>
        </w:sectPr>
      </w:pPr>
    </w:p>
    <w:p w:rsidR="00A10F80" w:rsidRDefault="00A10F80" w:rsidP="009D3C99">
      <w:pPr>
        <w:rPr>
          <w:sz w:val="18"/>
          <w:szCs w:val="18"/>
        </w:rPr>
        <w:sectPr w:rsidR="00A10F80" w:rsidSect="00050720">
          <w:pgSz w:w="16838" w:h="11906" w:orient="landscape"/>
          <w:pgMar w:top="1418" w:right="1134" w:bottom="851" w:left="1134" w:header="397" w:footer="397" w:gutter="0"/>
          <w:cols w:space="709"/>
        </w:sectPr>
      </w:pPr>
    </w:p>
    <w:p w:rsidR="00135F7D" w:rsidRPr="00806025" w:rsidRDefault="00135F7D" w:rsidP="0020715A">
      <w:pPr>
        <w:tabs>
          <w:tab w:val="left" w:pos="5940"/>
        </w:tabs>
        <w:suppressAutoHyphens/>
        <w:autoSpaceDE w:val="0"/>
        <w:ind w:right="484"/>
      </w:pPr>
    </w:p>
    <w:sectPr w:rsidR="00135F7D" w:rsidRPr="00806025" w:rsidSect="00050720">
      <w:pgSz w:w="16838" w:h="11906" w:orient="landscape"/>
      <w:pgMar w:top="1418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15" w:rsidRDefault="00150715">
      <w:r>
        <w:separator/>
      </w:r>
    </w:p>
  </w:endnote>
  <w:endnote w:type="continuationSeparator" w:id="0">
    <w:p w:rsidR="00150715" w:rsidRDefault="001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15" w:rsidRDefault="00150715">
      <w:r>
        <w:separator/>
      </w:r>
    </w:p>
  </w:footnote>
  <w:footnote w:type="continuationSeparator" w:id="0">
    <w:p w:rsidR="00150715" w:rsidRDefault="001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490"/>
    <w:multiLevelType w:val="hybridMultilevel"/>
    <w:tmpl w:val="2E3E5934"/>
    <w:lvl w:ilvl="0" w:tplc="E1EA4E88">
      <w:start w:val="2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2712651"/>
    <w:multiLevelType w:val="hybridMultilevel"/>
    <w:tmpl w:val="69766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5A16"/>
    <w:multiLevelType w:val="hybridMultilevel"/>
    <w:tmpl w:val="CDB2B534"/>
    <w:lvl w:ilvl="0" w:tplc="74AC80F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08A1"/>
    <w:multiLevelType w:val="hybridMultilevel"/>
    <w:tmpl w:val="F5C4E3B4"/>
    <w:lvl w:ilvl="0" w:tplc="45B2508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031972"/>
    <w:multiLevelType w:val="hybridMultilevel"/>
    <w:tmpl w:val="D3F60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E4CE6"/>
    <w:multiLevelType w:val="hybridMultilevel"/>
    <w:tmpl w:val="BCB0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02A8B"/>
    <w:multiLevelType w:val="multilevel"/>
    <w:tmpl w:val="A6BC251A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25C0397"/>
    <w:multiLevelType w:val="hybridMultilevel"/>
    <w:tmpl w:val="ACDC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11B3C"/>
    <w:multiLevelType w:val="hybridMultilevel"/>
    <w:tmpl w:val="0A58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33509"/>
    <w:multiLevelType w:val="hybridMultilevel"/>
    <w:tmpl w:val="CFAE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6739C"/>
    <w:multiLevelType w:val="hybridMultilevel"/>
    <w:tmpl w:val="0004F73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84F40"/>
    <w:multiLevelType w:val="hybridMultilevel"/>
    <w:tmpl w:val="3D846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0B33E6"/>
    <w:multiLevelType w:val="hybridMultilevel"/>
    <w:tmpl w:val="CD2452A8"/>
    <w:lvl w:ilvl="0" w:tplc="6D9EB600">
      <w:start w:val="3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5D4F580D"/>
    <w:multiLevelType w:val="hybridMultilevel"/>
    <w:tmpl w:val="08DACE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B7FA1"/>
    <w:multiLevelType w:val="hybridMultilevel"/>
    <w:tmpl w:val="815290E2"/>
    <w:lvl w:ilvl="0" w:tplc="8BF4B350">
      <w:start w:val="17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A5F45"/>
    <w:multiLevelType w:val="hybridMultilevel"/>
    <w:tmpl w:val="67908756"/>
    <w:lvl w:ilvl="0" w:tplc="B33A69DA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7FE72717"/>
    <w:multiLevelType w:val="multilevel"/>
    <w:tmpl w:val="ABC4E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15"/>
  </w:num>
  <w:num w:numId="12">
    <w:abstractNumId w:val="3"/>
  </w:num>
  <w:num w:numId="13">
    <w:abstractNumId w:val="16"/>
  </w:num>
  <w:num w:numId="14">
    <w:abstractNumId w:val="12"/>
  </w:num>
  <w:num w:numId="15">
    <w:abstractNumId w:val="13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F6"/>
    <w:rsid w:val="000055BF"/>
    <w:rsid w:val="00012467"/>
    <w:rsid w:val="0001340A"/>
    <w:rsid w:val="00026B44"/>
    <w:rsid w:val="0003247E"/>
    <w:rsid w:val="00033B49"/>
    <w:rsid w:val="00036A80"/>
    <w:rsid w:val="000428AA"/>
    <w:rsid w:val="0005009F"/>
    <w:rsid w:val="00050720"/>
    <w:rsid w:val="00061EF6"/>
    <w:rsid w:val="0006432B"/>
    <w:rsid w:val="00074885"/>
    <w:rsid w:val="00074937"/>
    <w:rsid w:val="00075248"/>
    <w:rsid w:val="00093716"/>
    <w:rsid w:val="00095920"/>
    <w:rsid w:val="00095A3B"/>
    <w:rsid w:val="0009787D"/>
    <w:rsid w:val="000A2DFC"/>
    <w:rsid w:val="000A377B"/>
    <w:rsid w:val="000A41A5"/>
    <w:rsid w:val="000A4A8A"/>
    <w:rsid w:val="000B1139"/>
    <w:rsid w:val="000B39EC"/>
    <w:rsid w:val="000D0E40"/>
    <w:rsid w:val="000D26D2"/>
    <w:rsid w:val="000E34DF"/>
    <w:rsid w:val="000E734A"/>
    <w:rsid w:val="000F1472"/>
    <w:rsid w:val="000F39F9"/>
    <w:rsid w:val="00113DC7"/>
    <w:rsid w:val="001345B9"/>
    <w:rsid w:val="00135B45"/>
    <w:rsid w:val="00135F7D"/>
    <w:rsid w:val="00140B79"/>
    <w:rsid w:val="0014650F"/>
    <w:rsid w:val="00150715"/>
    <w:rsid w:val="001530F7"/>
    <w:rsid w:val="001550D5"/>
    <w:rsid w:val="00160F6A"/>
    <w:rsid w:val="00163AD4"/>
    <w:rsid w:val="00167557"/>
    <w:rsid w:val="001753E5"/>
    <w:rsid w:val="00177E56"/>
    <w:rsid w:val="00187A7C"/>
    <w:rsid w:val="00192678"/>
    <w:rsid w:val="00193F2D"/>
    <w:rsid w:val="001A5E46"/>
    <w:rsid w:val="001B23B2"/>
    <w:rsid w:val="001B4ACA"/>
    <w:rsid w:val="001B6FF2"/>
    <w:rsid w:val="001C4A43"/>
    <w:rsid w:val="001C5A94"/>
    <w:rsid w:val="001C6DA8"/>
    <w:rsid w:val="001D3C48"/>
    <w:rsid w:val="001E12C8"/>
    <w:rsid w:val="001E1C46"/>
    <w:rsid w:val="001E2341"/>
    <w:rsid w:val="001E4504"/>
    <w:rsid w:val="001E7013"/>
    <w:rsid w:val="002024B9"/>
    <w:rsid w:val="0020715A"/>
    <w:rsid w:val="00211220"/>
    <w:rsid w:val="00215816"/>
    <w:rsid w:val="002255F8"/>
    <w:rsid w:val="002303FF"/>
    <w:rsid w:val="00234B3B"/>
    <w:rsid w:val="00242C76"/>
    <w:rsid w:val="00245815"/>
    <w:rsid w:val="00250805"/>
    <w:rsid w:val="00254EFF"/>
    <w:rsid w:val="00261CF9"/>
    <w:rsid w:val="00263C9C"/>
    <w:rsid w:val="00274000"/>
    <w:rsid w:val="00275472"/>
    <w:rsid w:val="00287BF4"/>
    <w:rsid w:val="00291D45"/>
    <w:rsid w:val="00292E76"/>
    <w:rsid w:val="00293EA3"/>
    <w:rsid w:val="0029511E"/>
    <w:rsid w:val="002A0E90"/>
    <w:rsid w:val="002A1BC1"/>
    <w:rsid w:val="002B459C"/>
    <w:rsid w:val="002B517B"/>
    <w:rsid w:val="002C21F6"/>
    <w:rsid w:val="002D4BDA"/>
    <w:rsid w:val="002D62D6"/>
    <w:rsid w:val="002E6FB6"/>
    <w:rsid w:val="002E7755"/>
    <w:rsid w:val="002F0F5D"/>
    <w:rsid w:val="002F103B"/>
    <w:rsid w:val="002F78C8"/>
    <w:rsid w:val="00302C66"/>
    <w:rsid w:val="00303FEC"/>
    <w:rsid w:val="00311AE1"/>
    <w:rsid w:val="00317886"/>
    <w:rsid w:val="00320249"/>
    <w:rsid w:val="00323071"/>
    <w:rsid w:val="00335A23"/>
    <w:rsid w:val="00335B44"/>
    <w:rsid w:val="00350C30"/>
    <w:rsid w:val="00352EAE"/>
    <w:rsid w:val="0036031B"/>
    <w:rsid w:val="003632D7"/>
    <w:rsid w:val="00363996"/>
    <w:rsid w:val="00370089"/>
    <w:rsid w:val="00372344"/>
    <w:rsid w:val="00394213"/>
    <w:rsid w:val="00394F85"/>
    <w:rsid w:val="003A07B5"/>
    <w:rsid w:val="003A65FE"/>
    <w:rsid w:val="003B406E"/>
    <w:rsid w:val="003B465D"/>
    <w:rsid w:val="003C6A7D"/>
    <w:rsid w:val="003E357D"/>
    <w:rsid w:val="003E5244"/>
    <w:rsid w:val="003F1827"/>
    <w:rsid w:val="003F5AFB"/>
    <w:rsid w:val="003F694B"/>
    <w:rsid w:val="00405230"/>
    <w:rsid w:val="004108AC"/>
    <w:rsid w:val="0042276F"/>
    <w:rsid w:val="004229A5"/>
    <w:rsid w:val="00430732"/>
    <w:rsid w:val="00431B93"/>
    <w:rsid w:val="00431C9B"/>
    <w:rsid w:val="004369B1"/>
    <w:rsid w:val="00442B26"/>
    <w:rsid w:val="0044413F"/>
    <w:rsid w:val="00446A5A"/>
    <w:rsid w:val="00447F99"/>
    <w:rsid w:val="0046013A"/>
    <w:rsid w:val="0046562D"/>
    <w:rsid w:val="00474E9C"/>
    <w:rsid w:val="00487E02"/>
    <w:rsid w:val="004B4322"/>
    <w:rsid w:val="004B55DC"/>
    <w:rsid w:val="004B63EC"/>
    <w:rsid w:val="004C3F54"/>
    <w:rsid w:val="004E458B"/>
    <w:rsid w:val="004F4FA0"/>
    <w:rsid w:val="00500D0B"/>
    <w:rsid w:val="00505533"/>
    <w:rsid w:val="00505C27"/>
    <w:rsid w:val="0050773E"/>
    <w:rsid w:val="00507B46"/>
    <w:rsid w:val="00520740"/>
    <w:rsid w:val="00525BD5"/>
    <w:rsid w:val="00535CD5"/>
    <w:rsid w:val="0053720C"/>
    <w:rsid w:val="0055516B"/>
    <w:rsid w:val="0056180C"/>
    <w:rsid w:val="00566AE1"/>
    <w:rsid w:val="00570A58"/>
    <w:rsid w:val="00583575"/>
    <w:rsid w:val="00591562"/>
    <w:rsid w:val="005A5040"/>
    <w:rsid w:val="005A719A"/>
    <w:rsid w:val="005B5AD7"/>
    <w:rsid w:val="005D0208"/>
    <w:rsid w:val="005D1D8B"/>
    <w:rsid w:val="005D2F5A"/>
    <w:rsid w:val="005D64C3"/>
    <w:rsid w:val="005E016D"/>
    <w:rsid w:val="005E179F"/>
    <w:rsid w:val="005E3582"/>
    <w:rsid w:val="005E494C"/>
    <w:rsid w:val="005F0D96"/>
    <w:rsid w:val="00614617"/>
    <w:rsid w:val="006247E4"/>
    <w:rsid w:val="006256D3"/>
    <w:rsid w:val="006336A4"/>
    <w:rsid w:val="00641E94"/>
    <w:rsid w:val="00642857"/>
    <w:rsid w:val="006447CA"/>
    <w:rsid w:val="006650AA"/>
    <w:rsid w:val="00673087"/>
    <w:rsid w:val="006759C1"/>
    <w:rsid w:val="00681814"/>
    <w:rsid w:val="00691DE7"/>
    <w:rsid w:val="006A145A"/>
    <w:rsid w:val="006A16D5"/>
    <w:rsid w:val="006A69C1"/>
    <w:rsid w:val="006A72F0"/>
    <w:rsid w:val="006C2C74"/>
    <w:rsid w:val="006D54A7"/>
    <w:rsid w:val="006E61EB"/>
    <w:rsid w:val="006F30CE"/>
    <w:rsid w:val="006F662C"/>
    <w:rsid w:val="00701DFF"/>
    <w:rsid w:val="007054B5"/>
    <w:rsid w:val="007112CE"/>
    <w:rsid w:val="00717500"/>
    <w:rsid w:val="007209D9"/>
    <w:rsid w:val="00723761"/>
    <w:rsid w:val="00724922"/>
    <w:rsid w:val="00730DC9"/>
    <w:rsid w:val="00743A73"/>
    <w:rsid w:val="00744F28"/>
    <w:rsid w:val="0074719E"/>
    <w:rsid w:val="00751A94"/>
    <w:rsid w:val="00765656"/>
    <w:rsid w:val="00765AFF"/>
    <w:rsid w:val="00767273"/>
    <w:rsid w:val="00786E31"/>
    <w:rsid w:val="00791E16"/>
    <w:rsid w:val="0079532D"/>
    <w:rsid w:val="0079721A"/>
    <w:rsid w:val="007B24F9"/>
    <w:rsid w:val="007B34C7"/>
    <w:rsid w:val="007B41F7"/>
    <w:rsid w:val="007B7C9F"/>
    <w:rsid w:val="007C5C63"/>
    <w:rsid w:val="007C61F6"/>
    <w:rsid w:val="007C7F80"/>
    <w:rsid w:val="007D070D"/>
    <w:rsid w:val="007D197E"/>
    <w:rsid w:val="007E25E9"/>
    <w:rsid w:val="007E61DE"/>
    <w:rsid w:val="007F3B9C"/>
    <w:rsid w:val="007F414D"/>
    <w:rsid w:val="007F4D02"/>
    <w:rsid w:val="00803E5A"/>
    <w:rsid w:val="00806025"/>
    <w:rsid w:val="008129D8"/>
    <w:rsid w:val="008262CC"/>
    <w:rsid w:val="00830267"/>
    <w:rsid w:val="008311F7"/>
    <w:rsid w:val="00833E01"/>
    <w:rsid w:val="00842544"/>
    <w:rsid w:val="00842DE2"/>
    <w:rsid w:val="00843BD0"/>
    <w:rsid w:val="00863EC5"/>
    <w:rsid w:val="0086741B"/>
    <w:rsid w:val="008751D5"/>
    <w:rsid w:val="008812D7"/>
    <w:rsid w:val="00882131"/>
    <w:rsid w:val="00884760"/>
    <w:rsid w:val="00887F98"/>
    <w:rsid w:val="008970ED"/>
    <w:rsid w:val="00897136"/>
    <w:rsid w:val="008A050C"/>
    <w:rsid w:val="008A6A3D"/>
    <w:rsid w:val="008B7C03"/>
    <w:rsid w:val="008C19A1"/>
    <w:rsid w:val="008D0074"/>
    <w:rsid w:val="008D1EEA"/>
    <w:rsid w:val="008D23B1"/>
    <w:rsid w:val="008D2A21"/>
    <w:rsid w:val="008D40D1"/>
    <w:rsid w:val="008E01BB"/>
    <w:rsid w:val="008E5494"/>
    <w:rsid w:val="008F19F6"/>
    <w:rsid w:val="008F7179"/>
    <w:rsid w:val="00900585"/>
    <w:rsid w:val="00912C5D"/>
    <w:rsid w:val="009156D3"/>
    <w:rsid w:val="00921F03"/>
    <w:rsid w:val="00927742"/>
    <w:rsid w:val="009448EC"/>
    <w:rsid w:val="00946B11"/>
    <w:rsid w:val="00955F14"/>
    <w:rsid w:val="00960420"/>
    <w:rsid w:val="0096211F"/>
    <w:rsid w:val="00965669"/>
    <w:rsid w:val="009671FE"/>
    <w:rsid w:val="0097275F"/>
    <w:rsid w:val="0098485E"/>
    <w:rsid w:val="00984872"/>
    <w:rsid w:val="00985217"/>
    <w:rsid w:val="00986FE8"/>
    <w:rsid w:val="00993A29"/>
    <w:rsid w:val="00997431"/>
    <w:rsid w:val="009B1DC2"/>
    <w:rsid w:val="009B7FF7"/>
    <w:rsid w:val="009D3C99"/>
    <w:rsid w:val="009D4785"/>
    <w:rsid w:val="009D6CF1"/>
    <w:rsid w:val="009E0F46"/>
    <w:rsid w:val="009E411F"/>
    <w:rsid w:val="009E7C47"/>
    <w:rsid w:val="009F10B6"/>
    <w:rsid w:val="009F42C8"/>
    <w:rsid w:val="009F4734"/>
    <w:rsid w:val="009F4AFE"/>
    <w:rsid w:val="009F6D53"/>
    <w:rsid w:val="009F732C"/>
    <w:rsid w:val="00A05AFA"/>
    <w:rsid w:val="00A10F80"/>
    <w:rsid w:val="00A221A8"/>
    <w:rsid w:val="00A36C3B"/>
    <w:rsid w:val="00A435F0"/>
    <w:rsid w:val="00A45283"/>
    <w:rsid w:val="00A45752"/>
    <w:rsid w:val="00A50200"/>
    <w:rsid w:val="00A50CD6"/>
    <w:rsid w:val="00A51B9A"/>
    <w:rsid w:val="00A52CDF"/>
    <w:rsid w:val="00A5379C"/>
    <w:rsid w:val="00A72B30"/>
    <w:rsid w:val="00A75AD1"/>
    <w:rsid w:val="00A81A98"/>
    <w:rsid w:val="00A92DC4"/>
    <w:rsid w:val="00A959F6"/>
    <w:rsid w:val="00AA32DC"/>
    <w:rsid w:val="00AA5D64"/>
    <w:rsid w:val="00AA65FF"/>
    <w:rsid w:val="00AA6697"/>
    <w:rsid w:val="00AB10EC"/>
    <w:rsid w:val="00AB3EF1"/>
    <w:rsid w:val="00AC2F8B"/>
    <w:rsid w:val="00AC4E94"/>
    <w:rsid w:val="00AD0800"/>
    <w:rsid w:val="00AD0B62"/>
    <w:rsid w:val="00AE1F2B"/>
    <w:rsid w:val="00AE4FF6"/>
    <w:rsid w:val="00AE7DA3"/>
    <w:rsid w:val="00AF2053"/>
    <w:rsid w:val="00B159DC"/>
    <w:rsid w:val="00B34165"/>
    <w:rsid w:val="00B44FCB"/>
    <w:rsid w:val="00B45059"/>
    <w:rsid w:val="00B55924"/>
    <w:rsid w:val="00B560F0"/>
    <w:rsid w:val="00B6055D"/>
    <w:rsid w:val="00B64EE3"/>
    <w:rsid w:val="00B66196"/>
    <w:rsid w:val="00B6774F"/>
    <w:rsid w:val="00B702FC"/>
    <w:rsid w:val="00B72B51"/>
    <w:rsid w:val="00B82EE0"/>
    <w:rsid w:val="00B90807"/>
    <w:rsid w:val="00B96F1A"/>
    <w:rsid w:val="00B97D8D"/>
    <w:rsid w:val="00BA5A30"/>
    <w:rsid w:val="00BB4884"/>
    <w:rsid w:val="00BB6FD9"/>
    <w:rsid w:val="00BD3503"/>
    <w:rsid w:val="00BD5EE9"/>
    <w:rsid w:val="00BE08B4"/>
    <w:rsid w:val="00BE6C9F"/>
    <w:rsid w:val="00BE7D73"/>
    <w:rsid w:val="00BF42A0"/>
    <w:rsid w:val="00C15F95"/>
    <w:rsid w:val="00C31FD5"/>
    <w:rsid w:val="00C446F8"/>
    <w:rsid w:val="00C569AF"/>
    <w:rsid w:val="00C629CE"/>
    <w:rsid w:val="00C67260"/>
    <w:rsid w:val="00C70DE4"/>
    <w:rsid w:val="00C71620"/>
    <w:rsid w:val="00C73C27"/>
    <w:rsid w:val="00C7458A"/>
    <w:rsid w:val="00C745A7"/>
    <w:rsid w:val="00C863B4"/>
    <w:rsid w:val="00C9150A"/>
    <w:rsid w:val="00C94284"/>
    <w:rsid w:val="00C94431"/>
    <w:rsid w:val="00CA2EE6"/>
    <w:rsid w:val="00CA46B4"/>
    <w:rsid w:val="00CA6734"/>
    <w:rsid w:val="00CA6760"/>
    <w:rsid w:val="00CA7591"/>
    <w:rsid w:val="00CB039B"/>
    <w:rsid w:val="00CC7B95"/>
    <w:rsid w:val="00CD0605"/>
    <w:rsid w:val="00CE365A"/>
    <w:rsid w:val="00CF6319"/>
    <w:rsid w:val="00CF6AFC"/>
    <w:rsid w:val="00D01CF8"/>
    <w:rsid w:val="00D04BCC"/>
    <w:rsid w:val="00D12D1D"/>
    <w:rsid w:val="00D243E9"/>
    <w:rsid w:val="00D31F22"/>
    <w:rsid w:val="00D51605"/>
    <w:rsid w:val="00D5439E"/>
    <w:rsid w:val="00D70600"/>
    <w:rsid w:val="00D76044"/>
    <w:rsid w:val="00DA1DC8"/>
    <w:rsid w:val="00DA54AC"/>
    <w:rsid w:val="00DB34ED"/>
    <w:rsid w:val="00DB3918"/>
    <w:rsid w:val="00DB5BB8"/>
    <w:rsid w:val="00DB674C"/>
    <w:rsid w:val="00DC28B8"/>
    <w:rsid w:val="00DC44BF"/>
    <w:rsid w:val="00DD1F2C"/>
    <w:rsid w:val="00DD2E85"/>
    <w:rsid w:val="00DD4FA1"/>
    <w:rsid w:val="00DD6FBC"/>
    <w:rsid w:val="00DE79D6"/>
    <w:rsid w:val="00DF26CC"/>
    <w:rsid w:val="00DF565C"/>
    <w:rsid w:val="00DF71D5"/>
    <w:rsid w:val="00E0056D"/>
    <w:rsid w:val="00E02867"/>
    <w:rsid w:val="00E06A21"/>
    <w:rsid w:val="00E10280"/>
    <w:rsid w:val="00E125E2"/>
    <w:rsid w:val="00E12D8E"/>
    <w:rsid w:val="00E17468"/>
    <w:rsid w:val="00E20BDC"/>
    <w:rsid w:val="00E4036A"/>
    <w:rsid w:val="00E41600"/>
    <w:rsid w:val="00E41BBB"/>
    <w:rsid w:val="00E42263"/>
    <w:rsid w:val="00E43361"/>
    <w:rsid w:val="00E45209"/>
    <w:rsid w:val="00E50BA6"/>
    <w:rsid w:val="00E572CE"/>
    <w:rsid w:val="00E57D38"/>
    <w:rsid w:val="00E62011"/>
    <w:rsid w:val="00E65E29"/>
    <w:rsid w:val="00E7274F"/>
    <w:rsid w:val="00E83A5A"/>
    <w:rsid w:val="00E908BB"/>
    <w:rsid w:val="00E93102"/>
    <w:rsid w:val="00E95893"/>
    <w:rsid w:val="00E97331"/>
    <w:rsid w:val="00EA0D8F"/>
    <w:rsid w:val="00EA583E"/>
    <w:rsid w:val="00EC5F12"/>
    <w:rsid w:val="00ED0A79"/>
    <w:rsid w:val="00EE0089"/>
    <w:rsid w:val="00EF1C55"/>
    <w:rsid w:val="00EF2B07"/>
    <w:rsid w:val="00EF3023"/>
    <w:rsid w:val="00EF6ED2"/>
    <w:rsid w:val="00F07B4F"/>
    <w:rsid w:val="00F10F9D"/>
    <w:rsid w:val="00F12CD9"/>
    <w:rsid w:val="00F13AC8"/>
    <w:rsid w:val="00F15033"/>
    <w:rsid w:val="00F16A97"/>
    <w:rsid w:val="00F222E0"/>
    <w:rsid w:val="00F27AD8"/>
    <w:rsid w:val="00F30E72"/>
    <w:rsid w:val="00F31E98"/>
    <w:rsid w:val="00F376F5"/>
    <w:rsid w:val="00F475D5"/>
    <w:rsid w:val="00F52680"/>
    <w:rsid w:val="00F52912"/>
    <w:rsid w:val="00F57E29"/>
    <w:rsid w:val="00F61A98"/>
    <w:rsid w:val="00F6523E"/>
    <w:rsid w:val="00F65943"/>
    <w:rsid w:val="00F84D05"/>
    <w:rsid w:val="00F8514C"/>
    <w:rsid w:val="00F9542D"/>
    <w:rsid w:val="00FA3751"/>
    <w:rsid w:val="00FA4EBA"/>
    <w:rsid w:val="00FA7029"/>
    <w:rsid w:val="00FA7DF7"/>
    <w:rsid w:val="00FB0592"/>
    <w:rsid w:val="00FB1AF5"/>
    <w:rsid w:val="00FB6981"/>
    <w:rsid w:val="00FB7F50"/>
    <w:rsid w:val="00FC0F34"/>
    <w:rsid w:val="00FD7BA6"/>
    <w:rsid w:val="00FE05E3"/>
    <w:rsid w:val="00FE35D8"/>
    <w:rsid w:val="00FE5234"/>
    <w:rsid w:val="00FE5A08"/>
    <w:rsid w:val="00FE61ED"/>
    <w:rsid w:val="00FF0F8B"/>
    <w:rsid w:val="00FF103D"/>
    <w:rsid w:val="00FF12F2"/>
    <w:rsid w:val="00FF1910"/>
    <w:rsid w:val="00FF62C7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1E"/>
    <w:pPr>
      <w:ind w:left="720"/>
      <w:contextualSpacing/>
    </w:pPr>
  </w:style>
  <w:style w:type="paragraph" w:styleId="2">
    <w:name w:val="Body Text Indent 2"/>
    <w:basedOn w:val="a"/>
    <w:link w:val="20"/>
    <w:rsid w:val="00E83A5A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link w:val="2"/>
    <w:rsid w:val="00E83A5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2A0E9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a4">
    <w:name w:val="Знак"/>
    <w:basedOn w:val="a"/>
    <w:rsid w:val="006336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336A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3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530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36A8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36A80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833E01"/>
    <w:rPr>
      <w:color w:val="0000FF"/>
      <w:u w:val="single"/>
    </w:rPr>
  </w:style>
  <w:style w:type="table" w:styleId="aa">
    <w:name w:val="Table Grid"/>
    <w:basedOn w:val="a1"/>
    <w:uiPriority w:val="59"/>
    <w:rsid w:val="009848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84872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AF20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2053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basedOn w:val="a0"/>
    <w:link w:val="1"/>
    <w:rsid w:val="00E9733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97331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Bodytext4">
    <w:name w:val="Body text (4)_"/>
    <w:basedOn w:val="a0"/>
    <w:link w:val="Bodytext40"/>
    <w:rsid w:val="0005072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050720"/>
    <w:rPr>
      <w:rFonts w:ascii="Times New Roman" w:eastAsia="Times New Roman" w:hAnsi="Times New Roman"/>
      <w:sz w:val="13"/>
      <w:szCs w:val="13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5072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050720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Bodytext465ptBold">
    <w:name w:val="Body text (4) + 6;5 pt;Bold"/>
    <w:basedOn w:val="Bodytext4"/>
    <w:rsid w:val="00050720"/>
    <w:rPr>
      <w:rFonts w:ascii="Times New Roman" w:eastAsia="Times New Roman" w:hAnsi="Times New Roman"/>
      <w:b/>
      <w:bCs/>
      <w:sz w:val="13"/>
      <w:szCs w:val="13"/>
      <w:shd w:val="clear" w:color="auto" w:fill="FFFFFF"/>
    </w:rPr>
  </w:style>
  <w:style w:type="character" w:customStyle="1" w:styleId="Bodytext985pt">
    <w:name w:val="Body text (9) + 8;5 pt"/>
    <w:basedOn w:val="Bodytext9"/>
    <w:rsid w:val="00050720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050720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Bodytext80">
    <w:name w:val="Body text (8)"/>
    <w:basedOn w:val="a"/>
    <w:link w:val="Bodytext8"/>
    <w:rsid w:val="00050720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Tablecaption0">
    <w:name w:val="Table caption"/>
    <w:basedOn w:val="a"/>
    <w:link w:val="Tablecaption"/>
    <w:rsid w:val="00050720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Bodytext90">
    <w:name w:val="Body text (9)"/>
    <w:basedOn w:val="a"/>
    <w:link w:val="Bodytext9"/>
    <w:rsid w:val="00050720"/>
    <w:pPr>
      <w:shd w:val="clear" w:color="auto" w:fill="FFFFFF"/>
      <w:spacing w:before="60" w:after="240" w:line="0" w:lineRule="atLeast"/>
    </w:pPr>
    <w:rPr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1E"/>
    <w:pPr>
      <w:ind w:left="720"/>
      <w:contextualSpacing/>
    </w:pPr>
  </w:style>
  <w:style w:type="paragraph" w:styleId="2">
    <w:name w:val="Body Text Indent 2"/>
    <w:basedOn w:val="a"/>
    <w:link w:val="20"/>
    <w:rsid w:val="00E83A5A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link w:val="2"/>
    <w:rsid w:val="00E83A5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2A0E9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a4">
    <w:name w:val="Знак"/>
    <w:basedOn w:val="a"/>
    <w:rsid w:val="006336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336A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3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530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36A8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36A80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833E01"/>
    <w:rPr>
      <w:color w:val="0000FF"/>
      <w:u w:val="single"/>
    </w:rPr>
  </w:style>
  <w:style w:type="table" w:styleId="aa">
    <w:name w:val="Table Grid"/>
    <w:basedOn w:val="a1"/>
    <w:uiPriority w:val="59"/>
    <w:rsid w:val="009848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84872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AF20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2053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basedOn w:val="a0"/>
    <w:link w:val="1"/>
    <w:rsid w:val="00E9733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97331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Bodytext4">
    <w:name w:val="Body text (4)_"/>
    <w:basedOn w:val="a0"/>
    <w:link w:val="Bodytext40"/>
    <w:rsid w:val="0005072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050720"/>
    <w:rPr>
      <w:rFonts w:ascii="Times New Roman" w:eastAsia="Times New Roman" w:hAnsi="Times New Roman"/>
      <w:sz w:val="13"/>
      <w:szCs w:val="13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5072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050720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Bodytext465ptBold">
    <w:name w:val="Body text (4) + 6;5 pt;Bold"/>
    <w:basedOn w:val="Bodytext4"/>
    <w:rsid w:val="00050720"/>
    <w:rPr>
      <w:rFonts w:ascii="Times New Roman" w:eastAsia="Times New Roman" w:hAnsi="Times New Roman"/>
      <w:b/>
      <w:bCs/>
      <w:sz w:val="13"/>
      <w:szCs w:val="13"/>
      <w:shd w:val="clear" w:color="auto" w:fill="FFFFFF"/>
    </w:rPr>
  </w:style>
  <w:style w:type="character" w:customStyle="1" w:styleId="Bodytext985pt">
    <w:name w:val="Body text (9) + 8;5 pt"/>
    <w:basedOn w:val="Bodytext9"/>
    <w:rsid w:val="00050720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050720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Bodytext80">
    <w:name w:val="Body text (8)"/>
    <w:basedOn w:val="a"/>
    <w:link w:val="Bodytext8"/>
    <w:rsid w:val="00050720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Tablecaption0">
    <w:name w:val="Table caption"/>
    <w:basedOn w:val="a"/>
    <w:link w:val="Tablecaption"/>
    <w:rsid w:val="00050720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Bodytext90">
    <w:name w:val="Body text (9)"/>
    <w:basedOn w:val="a"/>
    <w:link w:val="Bodytext9"/>
    <w:rsid w:val="00050720"/>
    <w:pPr>
      <w:shd w:val="clear" w:color="auto" w:fill="FFFFFF"/>
      <w:spacing w:before="60" w:after="240" w:line="0" w:lineRule="atLeast"/>
    </w:pPr>
    <w:rPr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7396;fld=134;dst=101673" TargetMode="External"/><Relationship Id="rId18" Type="http://schemas.openxmlformats.org/officeDocument/2006/relationships/hyperlink" Target="consultantplus://offline/ref=E8B43849461C167CC2DE451A0AFBD14BB9335944929918DF5CFFABC27FE0120FC8C0E19359ACBA53E5213BE46045158FC8BA9CEC1Bd1y3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B43849461C167CC2DE451A0AFBD14BB9335944929918DF5CFFABC27FE0120FC8C0E19359ABBA53E5213BE46045158FC8BA9CEC1Bd1y3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8531;fld=134;dst=100035" TargetMode="External"/><Relationship Id="rId17" Type="http://schemas.openxmlformats.org/officeDocument/2006/relationships/hyperlink" Target="consultantplus://offline/ref=E8B43849461C167CC2DE451A0AFBD14BB9335944929918DF5CFFABC27FE0120FC8C0E19357ABBA53E5213BE46045158FC8BA9CEC1Bd1y3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B43849461C167CC2DE451A0AFBD14BB9335944929918DF5CFFABC27FE0120FC8C0E19355AFBA53E5213BE46045158FC8BA9CEC1Bd1y3J" TargetMode="External"/><Relationship Id="rId20" Type="http://schemas.openxmlformats.org/officeDocument/2006/relationships/hyperlink" Target="consultantplus://offline/ref=E8B43849461C167CC2DE451A0AFBD14BB9335944929918DF5CFFABC27FE0120FC8C0E19359AABA53E5213BE46045158FC8BA9CEC1Bd1y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B43849461C167CC2DE451A0AFBD14BB93758419D9F18DF5CFFABC27FE0120FC8C0E19550ACB106B76E3AB82412068FC3BA9EE50710C74DdFy6J" TargetMode="External"/><Relationship Id="rId24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B43849461C167CC2DE451A0AFBD14BB93A5647979D18DF5CFFABC27FE0120FC8C0E19252AFB20CE0342ABC6D470991C1AD80EE1910dCy6J" TargetMode="External"/><Relationship Id="rId23" Type="http://schemas.openxmlformats.org/officeDocument/2006/relationships/image" Target="media/image2.emf"/><Relationship Id="rId10" Type="http://schemas.openxmlformats.org/officeDocument/2006/relationships/hyperlink" Target="consultantplus://offline/ref=E8B43849461C167CC2DE451A0AFBD14BB9335944929918DF5CFFABC27FE0120FC8C0E1965BF8E043E1686EEB7E470291C3A49CdEyDJ" TargetMode="External"/><Relationship Id="rId19" Type="http://schemas.openxmlformats.org/officeDocument/2006/relationships/hyperlink" Target="consultantplus://offline/ref=E8B43849461C167CC2DE451A0AFBD14BB9335944929918DF5CFFABC27FE0120FC8C0E19359A9BA53E5213BE46045158FC8BA9CEC1Bd1y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08531;fld=134;dst=100033" TargetMode="External"/><Relationship Id="rId22" Type="http://schemas.openxmlformats.org/officeDocument/2006/relationships/hyperlink" Target="consultantplus://offline/ref=E8B43849461C167CC2DE451A0AFBD14BB9335944929918DF5CFFABC27FE0120FC8C0E19C55AFBA53E5213BE46045158FC8BA9CEC1Bd1y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12B7-F2F0-46A7-B5F1-22B04A6A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23835</CharactersWithSpaces>
  <SharedDoc>false</SharedDoc>
  <HLinks>
    <vt:vector size="378" baseType="variant">
      <vt:variant>
        <vt:i4>2556003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consultantplus://offline/ref=07617980D39A28BD52B91838C64138C4C592B29B9885D1D64DDFA4187B3FEA71C89B23A8B91007E68D7C859FB289CE5164C0CB793450FE9114D861C334kCN</vt:lpwstr>
      </vt:variant>
      <vt:variant>
        <vt:lpwstr/>
      </vt:variant>
      <vt:variant>
        <vt:i4>655452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consultantplus://offline/ref=E8B43849461C167CC2DE451A0AFBD14BB9335944929918DF5CFFABC27FE0120FC8C0E19C55AFBA53E5213BE46045158FC8BA9CEC1Bd1y3J</vt:lpwstr>
      </vt:variant>
      <vt:variant>
        <vt:lpwstr/>
      </vt:variant>
      <vt:variant>
        <vt:i4>655364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consultantplus://offline/ref=E8B43849461C167CC2DE451A0AFBD14BB9335944929918DF5CFFABC27FE0120FC8C0E19359ABBA53E5213BE46045158FC8BA9CEC1Bd1y3J</vt:lpwstr>
      </vt:variant>
      <vt:variant>
        <vt:lpwstr/>
      </vt:variant>
      <vt:variant>
        <vt:i4>655367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consultantplus://offline/ref=E8B43849461C167CC2DE451A0AFBD14BB9335944929918DF5CFFABC27FE0120FC8C0E19359AABA53E5213BE46045158FC8BA9CEC1Bd1y3J</vt:lpwstr>
      </vt:variant>
      <vt:variant>
        <vt:lpwstr/>
      </vt:variant>
      <vt:variant>
        <vt:i4>655455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consultantplus://offline/ref=E8B43849461C167CC2DE451A0AFBD14BB9335944929918DF5CFFABC27FE0120FC8C0E19359A9BA53E5213BE46045158FC8BA9CEC1Bd1y3J</vt:lpwstr>
      </vt:variant>
      <vt:variant>
        <vt:lpwstr/>
      </vt:variant>
      <vt:variant>
        <vt:i4>655365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consultantplus://offline/ref=E8B43849461C167CC2DE451A0AFBD14BB9335944929918DF5CFFABC27FE0120FC8C0E19359ACBA53E5213BE46045158FC8BA9CEC1Bd1y3J</vt:lpwstr>
      </vt:variant>
      <vt:variant>
        <vt:lpwstr/>
      </vt:variant>
      <vt:variant>
        <vt:i4>655370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consultantplus://offline/ref=E8B43849461C167CC2DE451A0AFBD14BB9335944929918DF5CFFABC27FE0120FC8C0E19357ABBA53E5213BE46045158FC8BA9CEC1Bd1y3J</vt:lpwstr>
      </vt:variant>
      <vt:variant>
        <vt:lpwstr/>
      </vt:variant>
      <vt:variant>
        <vt:i4>655372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consultantplus://offline/ref=E8B43849461C167CC2DE451A0AFBD14BB9335944929918DF5CFFABC27FE0120FC8C0E19355AFBA53E5213BE46045158FC8BA9CEC1Bd1y3J</vt:lpwstr>
      </vt:variant>
      <vt:variant>
        <vt:lpwstr/>
      </vt:variant>
      <vt:variant>
        <vt:i4>3866675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consultantplus://offline/ref=E8B43849461C167CC2DE451A0AFBD14BB93A5647979D18DF5CFFABC27FE0120FC8C0E19252AFB20CE0342ABC6D470991C1AD80EE1910dCy6J</vt:lpwstr>
      </vt:variant>
      <vt:variant>
        <vt:lpwstr/>
      </vt:variant>
      <vt:variant>
        <vt:i4>393281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3735664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4128876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consultantplus://offline/main?base=LAW;n=108531;fld=134;dst=100033</vt:lpwstr>
      </vt:variant>
      <vt:variant>
        <vt:lpwstr/>
      </vt:variant>
      <vt:variant>
        <vt:i4>3932264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consultantplus://offline/main?base=LAW;n=107396;fld=134;dst=101673</vt:lpwstr>
      </vt:variant>
      <vt:variant>
        <vt:lpwstr/>
      </vt:variant>
      <vt:variant>
        <vt:i4>3735660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consultantplus://offline/main?base=LAW;n=108531;fld=134;dst=100035</vt:lpwstr>
      </vt:variant>
      <vt:variant>
        <vt:lpwstr/>
      </vt:variant>
      <vt:variant>
        <vt:i4>7077936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consultantplus://offline/ref=E8B43849461C167CC2DE451A0AFBD14BB93758419D9F18DF5CFFABC27FE0120FC8C0E19550ACB106B76E3AB82412068FC3BA9EE50710C74DdFy6J</vt:lpwstr>
      </vt:variant>
      <vt:variant>
        <vt:lpwstr/>
      </vt:variant>
      <vt:variant>
        <vt:i4>6029398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consultantplus://offline/ref=E8B43849461C167CC2DE451A0AFBD14BB9335944929918DF5CFFABC27FE0120FC8C0E1965BF8E043E1686EEB7E470291C3A49CdEyDJ</vt:lpwstr>
      </vt:variant>
      <vt:variant>
        <vt:lpwstr/>
      </vt:variant>
      <vt:variant>
        <vt:i4>6029398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consultantplus://offline/ref=E8B43849461C167CC2DE451A0AFBD14BB9335944929918DF5CFFABC27FE0120FC8C0E1965BF8E043E1686EEB7E470291C3A49CdEyDJ</vt:lpwstr>
      </vt:variant>
      <vt:variant>
        <vt:lpwstr/>
      </vt:variant>
      <vt:variant>
        <vt:i4>6881342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consultantplus://offline/ref=E95AFA1478E1FA4D03838F9AA28B86985291E1C6F7631B386152DB702A2FD6D5506A8F15319F7D7BF4CBCBD77F5185FB8F5E97A7BA9B4FCCUEI8H</vt:lpwstr>
      </vt:variant>
      <vt:variant>
        <vt:lpwstr/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6881336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consultantplus://offline/ref=E95AFA1478E1FA4D03838F9AA28B86985298EEC0F96D1B386152DB702A2FD6D5506A8F15319E7A7EF1CBCBD77F5185FB8F5E97A7BA9B4FCCUEI8H</vt:lpwstr>
      </vt:variant>
      <vt:variant>
        <vt:lpwstr/>
      </vt:variant>
      <vt:variant>
        <vt:i4>3670128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3539056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3670128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3539056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196680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196681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P291</vt:lpwstr>
      </vt:variant>
      <vt:variant>
        <vt:i4>262216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720968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327752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196680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131145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P290</vt:lpwstr>
      </vt:variant>
      <vt:variant>
        <vt:i4>262216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196680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720968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262216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655432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  <vt:variant>
        <vt:i4>262216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196680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327752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262216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458824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P285</vt:lpwstr>
      </vt:variant>
      <vt:variant>
        <vt:i4>393288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P284</vt:lpwstr>
      </vt:variant>
      <vt:variant>
        <vt:i4>65608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P283</vt:lpwstr>
      </vt:variant>
      <vt:variant>
        <vt:i4>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5505024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consultantplus://offline/ref=BA370C0E926066362C5376A162D40D20C22E01B6BD0820603F1FF85B616B8123BBBAE7620F462FF52774770425VBICH</vt:lpwstr>
      </vt:variant>
      <vt:variant>
        <vt:lpwstr/>
      </vt:variant>
      <vt:variant>
        <vt:i4>262217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6881381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consultantplus://offline/ref=E95AFA1478E1FA4D03838F9AA28B86985291E1C3FC691B386152DB702A2FD6D5506A8F15319C7979F7CBCBD77F5185FB8F5E97A7BA9B4FCCUEI8H</vt:lpwstr>
      </vt:variant>
      <vt:variant>
        <vt:lpwstr/>
      </vt:variant>
      <vt:variant>
        <vt:i4>6619185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consultantplus://offline/ref=E95AFA1478E1FA4D03838F9AA28B86985291E1C3FC691B386152DB702A2FD6D5506A8F17309B7B71A091DBD3360688E78F4989ACA49BU4IEH</vt:lpwstr>
      </vt:variant>
      <vt:variant>
        <vt:lpwstr/>
      </vt:variant>
      <vt:variant>
        <vt:i4>196680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131144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P280</vt:lpwstr>
      </vt:variant>
      <vt:variant>
        <vt:i4>655424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262213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720964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655424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458820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655424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65603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655424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nfegor_457</dc:creator>
  <cp:lastModifiedBy>Финансы</cp:lastModifiedBy>
  <cp:revision>5</cp:revision>
  <cp:lastPrinted>2022-01-27T14:46:00Z</cp:lastPrinted>
  <dcterms:created xsi:type="dcterms:W3CDTF">2022-04-22T10:43:00Z</dcterms:created>
  <dcterms:modified xsi:type="dcterms:W3CDTF">2022-04-22T12:23:00Z</dcterms:modified>
</cp:coreProperties>
</file>