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314EC6" w14:paraId="705C12F0" w14:textId="77777777" w:rsidTr="00471E5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14:paraId="6D6254CC" w14:textId="77777777" w:rsidR="00314EC6" w:rsidRDefault="00314EC6" w:rsidP="00471E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29CA38C" wp14:editId="1E3AE005">
                  <wp:extent cx="51435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EC6" w14:paraId="53F39938" w14:textId="77777777" w:rsidTr="00471E5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14:paraId="174F72B5" w14:textId="77777777" w:rsidR="00314EC6" w:rsidRDefault="00314EC6" w:rsidP="00471E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5DF0446C" w14:textId="77777777" w:rsidR="00314EC6" w:rsidRDefault="00314EC6" w:rsidP="00471E5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14:paraId="657DC5B0" w14:textId="77777777" w:rsidR="00314EC6" w:rsidRDefault="00314EC6" w:rsidP="00471E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2515E4B4" w14:textId="77777777" w:rsidR="00314EC6" w:rsidRDefault="00314EC6" w:rsidP="00471E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314EC6" w14:paraId="6676B9F9" w14:textId="77777777" w:rsidTr="00471E5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349CC4A" w14:textId="77777777" w:rsidR="00314EC6" w:rsidRDefault="00314EC6" w:rsidP="00471E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12F0FA6" w14:textId="77777777" w:rsidR="00314EC6" w:rsidRDefault="00314EC6" w:rsidP="00471E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7801D7" w14:textId="77777777" w:rsidR="00314EC6" w:rsidRDefault="00314EC6" w:rsidP="00471E5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EB40DD" w14:textId="77777777" w:rsidR="00314EC6" w:rsidRDefault="00314EC6" w:rsidP="00471E5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24469E" w14:textId="77777777" w:rsidR="00314EC6" w:rsidRDefault="00314EC6" w:rsidP="00471E5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5B5FE4E" w14:textId="77777777" w:rsidR="00314EC6" w:rsidRDefault="00314EC6" w:rsidP="00471E5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41E9C72F" w14:textId="77777777" w:rsidR="00314EC6" w:rsidRDefault="00314EC6" w:rsidP="00471E5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08B2F8A" w14:textId="77777777" w:rsidR="00314EC6" w:rsidRDefault="00314EC6" w:rsidP="00471E5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AB9654" w14:textId="77777777" w:rsidR="00314EC6" w:rsidRDefault="00314EC6" w:rsidP="00471E5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B2DC25" w14:textId="77777777" w:rsidR="00314EC6" w:rsidRDefault="00314EC6" w:rsidP="00471E5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BB46A28" w14:textId="77777777" w:rsidR="00314EC6" w:rsidRDefault="00314EC6" w:rsidP="00471E5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3595DF8" w14:textId="77777777" w:rsidR="00314EC6" w:rsidRDefault="00314EC6" w:rsidP="00471E5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62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</w:t>
            </w:r>
          </w:p>
        </w:tc>
      </w:tr>
      <w:tr w:rsidR="00314EC6" w14:paraId="14224131" w14:textId="77777777" w:rsidTr="00471E5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14:paraId="73C97F36" w14:textId="77777777" w:rsidR="00314EC6" w:rsidRDefault="00314EC6" w:rsidP="00471E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314EC6" w:rsidRPr="00EF0268" w14:paraId="643912F0" w14:textId="77777777" w:rsidTr="00471E5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14:paraId="012BB0F9" w14:textId="77777777" w:rsidR="00314EC6" w:rsidRPr="00EF0268" w:rsidRDefault="00314EC6" w:rsidP="00471E5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начале отоп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ительного периода 2020-2021</w:t>
            </w:r>
            <w:r w:rsidRPr="00EF02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 на территории Истоминского сельского поселения»</w:t>
            </w:r>
          </w:p>
          <w:p w14:paraId="0430EE78" w14:textId="77777777" w:rsidR="00314EC6" w:rsidRPr="00EF0268" w:rsidRDefault="00314EC6" w:rsidP="00471E57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C986000" w14:textId="77777777" w:rsidR="00314EC6" w:rsidRPr="00EF0268" w:rsidRDefault="00314EC6" w:rsidP="00314EC6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F0268">
        <w:rPr>
          <w:sz w:val="26"/>
          <w:szCs w:val="26"/>
        </w:rPr>
        <w:t>В соответствии со статьей 15 Федерального закона от 06.10.2003г. № 131-ФЗ «Об общих принципах организации местного самоуправления в Российской Федерации» и Постановлением Правительства РФ от 06.05.2011г. № 354 «Правила предоставления коммунальных услуг собственникам и пользователям помещений в многоквартирных домах и жилых домов</w:t>
      </w:r>
      <w:proofErr w:type="gramStart"/>
      <w:r w:rsidRPr="00EF0268">
        <w:rPr>
          <w:sz w:val="26"/>
          <w:szCs w:val="26"/>
        </w:rPr>
        <w:t>»,</w:t>
      </w:r>
      <w:r w:rsidRPr="00EF0268">
        <w:rPr>
          <w:rFonts w:eastAsia="Times New Roman"/>
          <w:sz w:val="26"/>
          <w:szCs w:val="26"/>
          <w:lang w:eastAsia="ru-RU"/>
        </w:rPr>
        <w:t>-</w:t>
      </w:r>
      <w:proofErr w:type="gramEnd"/>
    </w:p>
    <w:p w14:paraId="7CA7E6A5" w14:textId="77777777" w:rsidR="00314EC6" w:rsidRPr="00EF0268" w:rsidRDefault="00314EC6" w:rsidP="00314EC6">
      <w:pPr>
        <w:pStyle w:val="Default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14:paraId="50483184" w14:textId="77777777" w:rsidR="00314EC6" w:rsidRPr="00EF0268" w:rsidRDefault="00314EC6" w:rsidP="00314EC6">
      <w:pPr>
        <w:pStyle w:val="Default"/>
        <w:ind w:firstLine="708"/>
        <w:jc w:val="center"/>
        <w:rPr>
          <w:bCs/>
          <w:sz w:val="26"/>
          <w:szCs w:val="26"/>
        </w:rPr>
      </w:pPr>
      <w:r w:rsidRPr="00EF0268">
        <w:rPr>
          <w:sz w:val="26"/>
          <w:szCs w:val="26"/>
          <w:lang w:eastAsia="ru-RU"/>
        </w:rPr>
        <w:t>ПОСТАНОВЛЯЮ:</w:t>
      </w:r>
    </w:p>
    <w:p w14:paraId="7CA06C3E" w14:textId="77777777" w:rsidR="00314EC6" w:rsidRPr="00EF0268" w:rsidRDefault="00314EC6" w:rsidP="00314EC6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дату начала отопительного периода, для муниципальных учреждений социальной сферы в отношении которых муниципальное образование «Истоминское сельское поселение» является учредителем по заявкам руководителей в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еплоснабжающие организации с 16</w:t>
      </w: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020г</w:t>
      </w: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16577D1" w14:textId="77777777" w:rsidR="00314EC6" w:rsidRPr="00EF0268" w:rsidRDefault="00314EC6" w:rsidP="00314EC6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отопительного периода жилищного фонда, в котором собственники помещений в многоквартирных домах или собственники жилых домов и прочие потребители не установили условия определения даты начала отопительного периода, а также, если тепловая энергия для нужд отопления помещений подается по сети централизованного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теплоснабжения, установить с 16.10.2020</w:t>
      </w: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1CB258FB" w14:textId="77777777" w:rsidR="00314EC6" w:rsidRPr="00EF0268" w:rsidRDefault="00314EC6" w:rsidP="00314EC6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14:paraId="010C56AD" w14:textId="77777777" w:rsidR="00314EC6" w:rsidRDefault="00314EC6" w:rsidP="00314EC6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над выполнением настоящего постановления возложить на начальника отдела по имущественным и земельным отношениям, жилищно-коммунальному хозяйству, благоустройству, архитектуре и предпринимательству Аракелян И.С.</w:t>
      </w:r>
    </w:p>
    <w:p w14:paraId="5165D4E2" w14:textId="77777777" w:rsidR="00314EC6" w:rsidRPr="00EF0268" w:rsidRDefault="00314EC6" w:rsidP="00314EC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14:paraId="4AA4B81F" w14:textId="77777777" w:rsidR="00314EC6" w:rsidRPr="00EF0268" w:rsidRDefault="00314EC6" w:rsidP="0031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Истоминского сельского поселения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EF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О.А. Калинина</w:t>
      </w:r>
    </w:p>
    <w:p w14:paraId="2C385049" w14:textId="77777777" w:rsidR="00314EC6" w:rsidRDefault="00314EC6" w:rsidP="0031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6CBDE4" w14:textId="77777777" w:rsidR="00314EC6" w:rsidRDefault="00314EC6" w:rsidP="0031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A0BCA9" w14:textId="77777777" w:rsidR="00314EC6" w:rsidRPr="00EF0268" w:rsidRDefault="00314EC6" w:rsidP="0031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72526B" w14:textId="77777777" w:rsidR="00314EC6" w:rsidRPr="00EF0268" w:rsidRDefault="00314EC6" w:rsidP="00314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отдел по</w:t>
      </w:r>
    </w:p>
    <w:p w14:paraId="3ED0C776" w14:textId="77777777" w:rsidR="00314EC6" w:rsidRPr="00EF0268" w:rsidRDefault="00314EC6" w:rsidP="00314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имущественным и земельным отношениям</w:t>
      </w:r>
    </w:p>
    <w:p w14:paraId="6A80C59E" w14:textId="77777777" w:rsidR="00314EC6" w:rsidRPr="00EF0268" w:rsidRDefault="00314EC6" w:rsidP="00314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ЖКХ, благоустройству, архитектуре </w:t>
      </w:r>
    </w:p>
    <w:p w14:paraId="32A045C3" w14:textId="4105BD29" w:rsidR="00985DDC" w:rsidRPr="00314EC6" w:rsidRDefault="00314EC6" w:rsidP="00314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26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предпринимательству</w:t>
      </w:r>
    </w:p>
    <w:sectPr w:rsidR="00985DDC" w:rsidRPr="0031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07A3"/>
    <w:multiLevelType w:val="hybridMultilevel"/>
    <w:tmpl w:val="B1C69C2A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6A"/>
    <w:rsid w:val="00314EC6"/>
    <w:rsid w:val="00985DDC"/>
    <w:rsid w:val="00A0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F18"/>
  <w15:chartTrackingRefBased/>
  <w15:docId w15:val="{444E25D3-F36F-4D65-A63B-78530005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E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E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2</cp:revision>
  <dcterms:created xsi:type="dcterms:W3CDTF">2021-02-10T08:02:00Z</dcterms:created>
  <dcterms:modified xsi:type="dcterms:W3CDTF">2021-02-10T08:02:00Z</dcterms:modified>
</cp:coreProperties>
</file>