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B750" w14:textId="0DC9306B" w:rsidR="00010F32" w:rsidRPr="00E24ACE" w:rsidRDefault="00652518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04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F060E0">
        <w:rPr>
          <w:rFonts w:ascii="Arial" w:hAnsi="Arial" w:cs="Arial"/>
          <w:color w:val="595959"/>
          <w:sz w:val="24"/>
        </w:rPr>
        <w:t>9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0ABD1945" w14:textId="35015E96" w:rsidR="008D5220" w:rsidRPr="008D5220" w:rsidRDefault="008D5220" w:rsidP="00652518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D522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ПЕРВАЯ ЦИФРОВАЯ ВСЕРОССИЙСКАЯ ПЕРЕПИСЬ НАСЕЛЕНИЯ: КАКОЙ ОНА БУДЕТ? </w:t>
      </w:r>
    </w:p>
    <w:p w14:paraId="68EC04E8" w14:textId="562F4A34" w:rsidR="003822C1" w:rsidRPr="00652518" w:rsidRDefault="007E020B" w:rsidP="00652518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Уникальные отечественные планшеты, операционная система «Аврора»,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-платформа для сбора и хранения данных — руководитель Росстата Павел Малков рассказал о цифровых новшествах предстоящей в апреле 2021 года Всероссийской переписи населения. Зачем они нужны, как будут работать и что изменят в традиции проведения переписей уже этой осенью? </w:t>
      </w:r>
    </w:p>
    <w:p w14:paraId="5FC4371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 октябре 2020 года стартует первый этап Всероссийской переписи населения – начнется работа переписчиков в труднодоступных районах. Они первыми испытают эффективность новых цифровых технологий.</w:t>
      </w:r>
    </w:p>
    <w:p w14:paraId="0581BEFB" w14:textId="0D933A4D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Так, при обходе жилых помещений переписчики будут использовать отечественные электронные планшеты со специальным программным обеспечением. Устройства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помогут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оперативно фиксировать и обрабатывать информацию – стопки анкет и тяжелые сумки переписчиков уйдут в прошлое. По сравнению с бумажными переписными листами планшеты позволят значительно сокра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тить время на внесение ответов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, уменьшить число вероятных ошибок и, главное, — финансовые издержки на проведение переписи. </w:t>
      </w:r>
    </w:p>
    <w:p w14:paraId="5D8845F3" w14:textId="2C5C20D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Производство планшетов запущено в июне 2020 года в Москве и Ивановской области. Всего для Всероссийской переписи населения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изготовят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360 тысяч электронных устройств. Весит планшет менее 700 грамм. Встроенная батарея устройства обладает повышенной емкостью – 7 тыс.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. Переписчик также получит дополнительный внешний аккумулятор (10 тыс.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), который позволит ему интенсивно работать в течение нескольких дней. Планшет дополнительно оснащен аксессуарами: чехлом с карманом для внешнего аккумулятора, картой памяти, стилусом и др. </w:t>
      </w:r>
    </w:p>
    <w:p w14:paraId="4FF05FE8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Первая партия планшетов должна поступить в сентябре 2020 года, она будет использоваться для переписи населения на труднодоступных территориях. </w:t>
      </w:r>
    </w:p>
    <w:p w14:paraId="539C1EF2" w14:textId="3DBC2812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«После проведения переписи часть планшетов — порядка 40 тысяч — останется в Росстате. Остальные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передадим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другие органы власти для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реализации различных проектов в области цифровой экономики», — сообщил руководитель Росстата Павел Малков. </w:t>
      </w:r>
    </w:p>
    <w:p w14:paraId="275C17B0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Все планшеты для переписи будут оснащены первой российской мобильной операционной системой «Аврора». Платформа позволяет исключить риски потерь и компрометации информации, которые возможны при использовании обычных смартфонов и мобильных устройств, рассчитанных на массового потребителя. Среди возможностей ОС «Аврора» можно выделить: контроль целостности файловой системы, защиту каналов связи,  шифрование данных и выполнение любых задач для мобильных устройств. </w:t>
      </w:r>
    </w:p>
    <w:p w14:paraId="1305726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Сегодня ОС «Аврора» уже применяется ФГУП «Почта России» для оказания дополнительных услуг населению, а также используется в таких компаниях, как РЖД, «Ростелеком» и других.</w:t>
      </w:r>
    </w:p>
    <w:p w14:paraId="5302035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Все полученные с помощью планшетов «цифровые» данные будут передаваться по защищенным каналам в единую облачную систему Всероссийской переписи населения.</w:t>
      </w:r>
    </w:p>
    <w:p w14:paraId="0F466C4F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Создание специальной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-платформы (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–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Business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Intelligence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) для сбора, обработки и хранения данных переписи – закономерное продолжение взятого Росстатом курса на всестороннюю цифровизацию статистики. Платформа позволяет специалистам Росстата наблюдать за всеми аспектами подготовки, проведения и подведения итогов переписи в режиме реального времени и в мельчайших деталях. </w:t>
      </w:r>
    </w:p>
    <w:p w14:paraId="1BB5CE6B" w14:textId="205B23F2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Для удобства вся информа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ция сгруппирована в три модуля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этапами ведущейся работы.</w:t>
      </w:r>
    </w:p>
    <w:p w14:paraId="28BCAFCC" w14:textId="79AF7D10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 первом модуле аккумулируется массив данных, связанных с подготовкой к переписи. Актуализация списка адресов, подбор и обучение переписного персонала, выбор помещений для переписных участков, работоспособн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ость оборудования, в том числе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планшетов. Вся эта информация наглядно представлена с детализацией до муниципального района.</w:t>
      </w:r>
    </w:p>
    <w:p w14:paraId="69B0DF2D" w14:textId="22141653" w:rsidR="008D5220" w:rsidRPr="008D5220" w:rsidRDefault="00600712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Второй модуль —</w:t>
      </w:r>
      <w:r w:rsidR="008D5220" w:rsidRPr="008D5220">
        <w:rPr>
          <w:rFonts w:ascii="Arial" w:eastAsia="Calibri" w:hAnsi="Arial" w:cs="Arial"/>
          <w:color w:val="525252"/>
          <w:sz w:val="24"/>
          <w:szCs w:val="24"/>
        </w:rPr>
        <w:t xml:space="preserve"> важнейший инструмент контроля за ходом сбора сведений о населении. Информация начнет собираться в апреле 2021 года – и с портала «Госуслуги», и с планшетов переписчиков. В несколько кликов можно будет наблюдать за динамикой поквартирного обхода, выполнением плана сдачи материалов и активностью участия населения в интернет-переписи. Фактически система позволяет заглянуть на любой счетный участок и дотянуться до каждого переписчика в любом уголке страны.</w:t>
      </w:r>
    </w:p>
    <w:p w14:paraId="416EB8C9" w14:textId="1ECC2013" w:rsidR="008D5220" w:rsidRPr="008D5220" w:rsidRDefault="00600712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И, наконец, третий модуль — </w:t>
      </w:r>
      <w:r w:rsidR="008D5220" w:rsidRPr="008D5220">
        <w:rPr>
          <w:rFonts w:ascii="Arial" w:eastAsia="Calibri" w:hAnsi="Arial" w:cs="Arial"/>
          <w:color w:val="525252"/>
          <w:sz w:val="24"/>
          <w:szCs w:val="24"/>
        </w:rPr>
        <w:t xml:space="preserve">это визуализация процесса обработки уже собранных материалов переписи на региональном и федеральном уровне. Мониторинг кодирования, консолидации и загрузки данных в базу Росстата впервые будет максимально прозрачным и наглядным. </w:t>
      </w:r>
    </w:p>
    <w:p w14:paraId="4FB3BF0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После систематизации данных и подведения окончательных итогов переписи в 2022 году полная статистическая информация о нашей стране, всех регионах, городах и поселениях станет доступна не только государственным органам, но и каждому жителю России. Публичная работа с данными будет организована на базе BI-платформы. </w:t>
      </w:r>
    </w:p>
    <w:p w14:paraId="3DB43860" w14:textId="17F72A95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«Госуслуги» (Gosuslugi.ru). Как показывают исследования, многие россияне на фоне пандемии стали проявлять интерес к дистанционному варианту участия в переписи. О том, что появилась возможность переписаться в онлайн-режиме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,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уже знает чуть более 44% жителей страны. А среди молодежной аудитории 18-24 лет — 76%. Такие данные показал всероссийский телефонный опрос ВЦИОМ, проведенный 22-23 августа 2020 года. В нем приняли участие 1 600 россиян в 80 субъектах РФ. </w:t>
      </w:r>
    </w:p>
    <w:p w14:paraId="45E383A1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Росстат также предлагает регионам помимо федерального портала Gosuslugi.ru создавать возможность для онлайн-переписи на местных интернет-ресурсах, связанных с обращением населения. К примеру, Правительство Москвы уже выразило готовность открыть опцию переписи на официальном сайте мэрии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Mos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.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ru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— более популярном у жителей столицы портале, чем федеральный Gosuslugi.ru. Аналогичная возможность сейчас рассматривается в Санкт-Петербурге. Инициатива может распространиться и на другие регионы. </w:t>
      </w:r>
    </w:p>
    <w:p w14:paraId="443D9FA4" w14:textId="284CF16B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Также в «цифровых» планах Росстата — постепенно внедрять в традиционную статистику информацию, основанную на сложной обработке больших цифровых данных, так называемых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Big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Data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. Сейчас идет разработка концепции использования таких данных в подсчетах. Успешно применить их в официальной статистике, по словам руководителя Росстата Павла Малкова, пока не удалось ни одной стране. «Традиционные статистические данные, кото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рые сейчас используются в мире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уже выверенные, рассчитываются по утвержденной методологии на международном уровне. В основе больших данных — очень широкий спектр неструктурированной информации, поэтому работа 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с ними пока идет экспериментом», — сообщил он. </w:t>
      </w:r>
    </w:p>
    <w:p w14:paraId="0B221C7D" w14:textId="7F716BD2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Сейчас Росстат анализирует</w:t>
      </w: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все источники административных и больших данных на предмет их возможного использования в статистике. Комплексный документ с выводами должен появиться к концу года. «Мы уже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>начинаем эксперименты с применением больших данных по ряду направлений. В том числе в переписи, в расчете цен. В этом году хотим представить расчет зарплаты на основе данных Пенсионного фонда России. Причем, не только средней, но и медианной. Сейчас мы медианную зарплату считаем один раз в два года, в скором времени сможем делать это даже ежемесячно», —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 отметил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Павел Малков.</w:t>
      </w: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</w:p>
    <w:p w14:paraId="36ABACF2" w14:textId="3D4251A6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перспективе в стратегии развития Росстата должно появиться два больших блока работы. Это традиционная официальная статистика — опирается на административные и большие данные, но в соответствии с международными требованиями. Второй блок — новые показатели, которые не являются официальной статистикой, но могут использоваться для какой-либо оценки. Расчет таких показателей будет проходить в экспериментальном режиме. Например, для определения численности населения по всем муниципальным районам и городским округам на основе данных операторов мобильной связи. Полученная информация может использоваться и при подведении итогов Всероссийской переписи населения — 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для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сопоставления с традиционными данными и дальнейшего анализа. </w:t>
      </w:r>
    </w:p>
    <w:p w14:paraId="731688F7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Павел Малков, руководитель Федеральной службы государственной статистики (Росстата):</w:t>
      </w:r>
    </w:p>
    <w:p w14:paraId="42916FC1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«Всероссийская перепись населения, которая состоится в апреле 2021 года — и последняя традиционная, и первая цифровая. При подготовке к ней мы проанализировали опыт более 50 стран мира и собрали лучшие практики применения цифровых технологий. Это электронные планшеты, приложения, карты геолокации, возможность переписи через интернет, использование больших данных и многое другое. Почти все страны при проведении переписи используют электронные планшеты, а применение больших данных сейчас декларирует только 9 стран, в том числе и Россия. </w:t>
      </w:r>
    </w:p>
    <w:p w14:paraId="60791AE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Все вместе цифровые инновации выводят перепись на принципиально новый высокий уровень. Ускоряется ввод информации, сокращается количество ошибок и время на расчеты. Полные итоги переписи будут подведены и опубликованы уже на следующий год после ее проведения, раньше на это уходило несколько лет. Перепись становится для всех ближе и удобнее. При этом хотел почеркнуть: мы не собираем никакие персональные данные ни на одном из этапов переписи — ни от переписчиков, ни с портала «Госуслуги», ни от операторов мобильной связи. Вся информация полностью обезличена. Но она ложится в основу управленческих решений на многие годы вперед».</w:t>
      </w:r>
    </w:p>
    <w:p w14:paraId="2109D6F4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Павел Смелов, заместитель руководителя Федеральной службы государственной статистики (Росстата):</w:t>
      </w:r>
    </w:p>
    <w:p w14:paraId="1188099D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>«Помимо повышения скорости и точности цифровизация переписи позволяет значительно сократить бюджетные расходы на ее проведение. Мы посчитали: если бы Росстат проводил перепись как в 2010 году, когда было задействовано порядка 700 тысяч переписчиков, печатались стандартные защищенные бланки, закупалась канцелярия, то расходы могли бы составить 65 млрд рублей. Когда мы изменили в расчетах количество переписчиков и отказались от бумажных листов в пользу планшетов — сумма расходов упала практически вдвое — до 33 млрд рублей.</w:t>
      </w:r>
    </w:p>
    <w:p w14:paraId="2AE57DA4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Новые возможности открывает и создание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-платформы переписи, куда будет стекаться поток информации с планшетов и портала «Госуслуги». Это будет подобие ситуационного центра, где мы сможем отслеживать действия и передвижения по маршрутам всех переписчиков, определять насколько успешно идет перепись в разных районах. Но мы решили эту же систему использовать и для выдачи информации. Теперь мы выложим просто стандартные таблицы и предоставим доступ к базе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переписи. Любой желающий сможет зайти в эту систему, создать свой уникальный запрос и получить ответ. Таким образом, цифровизация коснется не только самого процесса проведения переписи, но и дальнейшей работы с ее итогами».</w:t>
      </w:r>
    </w:p>
    <w:p w14:paraId="4111B97F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Олег Никифоров, руководитель Управления Федеральной службы государственной статистики по г. Санкт-Петербургу и Ленинградской области (</w:t>
      </w:r>
      <w:proofErr w:type="spellStart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Петростата</w:t>
      </w:r>
      <w:proofErr w:type="spellEnd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):</w:t>
      </w:r>
    </w:p>
    <w:p w14:paraId="60060A7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«Генеральной репетицией нынешней переписи была пробная перепись в 9 регионах России в 2018 году. В Петербурге она проходила на территории муниципального образования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Княжево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. Уже тогда мы впервые оснастили переписчиков планшетами. Устройства полностью оправдали свое функциональное назначение. Сейчас немножко улучшилась операционная система, появились принципиально новые решения. Но уже в 2018 году нам стало понятно: мы получили очень существенный выигрыш в проведении цифровой переписи — молодёжь, а 80-85 процентов переписчиков — студенты, быстро адаптировалась к переписным гаджетам и очень активно их использовала. Фактически у нас почти не было отказов от работы — для молодежи она была интересна». </w:t>
      </w:r>
    </w:p>
    <w:p w14:paraId="62CC3C1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i/>
          <w:color w:val="525252"/>
          <w:sz w:val="24"/>
          <w:szCs w:val="24"/>
        </w:rPr>
        <w:t xml:space="preserve">Основной этап Всероссийской переписи населения пройдет в апреле 2021 года, а на отдаленных и  труднодоступных территориях она начнется с октября 2020 года и продлится по июнь 2021 года. </w:t>
      </w:r>
    </w:p>
    <w:p w14:paraId="502A156C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7984AC9E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proofErr w:type="spellStart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Медиаофис</w:t>
      </w:r>
      <w:proofErr w:type="spellEnd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ВПН-2020</w:t>
      </w:r>
    </w:p>
    <w:p w14:paraId="71DF282D" w14:textId="77777777" w:rsidR="008D5220" w:rsidRPr="008D5220" w:rsidRDefault="008E57AC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8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media@strana2020.ru</w:t>
        </w:r>
      </w:hyperlink>
    </w:p>
    <w:p w14:paraId="19152D14" w14:textId="77777777" w:rsidR="008D5220" w:rsidRPr="008D5220" w:rsidRDefault="008E57AC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9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www.strana2020.ru</w:t>
        </w:r>
      </w:hyperlink>
    </w:p>
    <w:p w14:paraId="5C6F0CF0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+7 (495) 933-31-94</w:t>
      </w:r>
    </w:p>
    <w:p w14:paraId="2B5047A1" w14:textId="77777777" w:rsidR="008D5220" w:rsidRPr="008D5220" w:rsidRDefault="008E57AC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</w:p>
    <w:p w14:paraId="41D8A94E" w14:textId="77777777" w:rsidR="008D5220" w:rsidRPr="008D5220" w:rsidRDefault="008E57AC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1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</w:p>
    <w:p w14:paraId="2FE3E98F" w14:textId="77777777" w:rsidR="008D5220" w:rsidRPr="008D5220" w:rsidRDefault="008E57AC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2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</w:p>
    <w:p w14:paraId="5583CCB8" w14:textId="77777777" w:rsidR="008D5220" w:rsidRPr="008D5220" w:rsidRDefault="008E57AC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3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</w:p>
    <w:p w14:paraId="3C518A68" w14:textId="77777777" w:rsidR="008D5220" w:rsidRPr="008D5220" w:rsidRDefault="008E57AC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4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youtube.com</w:t>
        </w:r>
      </w:hyperlink>
    </w:p>
    <w:p w14:paraId="1F37904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31A694C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noProof/>
          <w:color w:val="525252"/>
          <w:sz w:val="24"/>
          <w:szCs w:val="24"/>
        </w:rPr>
        <w:drawing>
          <wp:inline distT="0" distB="0" distL="0" distR="0" wp14:anchorId="12B6EDFF" wp14:editId="0ED507D6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D3AE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1AB6A80F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6C5A05DD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549FD4E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8A20" w14:textId="77777777" w:rsidR="008E57AC" w:rsidRDefault="008E57AC" w:rsidP="00A02726">
      <w:pPr>
        <w:spacing w:after="0" w:line="240" w:lineRule="auto"/>
      </w:pPr>
      <w:r>
        <w:separator/>
      </w:r>
    </w:p>
  </w:endnote>
  <w:endnote w:type="continuationSeparator" w:id="0">
    <w:p w14:paraId="346795A7" w14:textId="77777777" w:rsidR="008E57AC" w:rsidRDefault="008E57A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00712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9DF9A" w14:textId="77777777" w:rsidR="008E57AC" w:rsidRDefault="008E57AC" w:rsidP="00A02726">
      <w:pPr>
        <w:spacing w:after="0" w:line="240" w:lineRule="auto"/>
      </w:pPr>
      <w:r>
        <w:separator/>
      </w:r>
    </w:p>
  </w:footnote>
  <w:footnote w:type="continuationSeparator" w:id="0">
    <w:p w14:paraId="19785372" w14:textId="77777777" w:rsidR="008E57AC" w:rsidRDefault="008E57A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8E57AC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7AC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8E57AC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2ED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712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2518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5220"/>
    <w:rsid w:val="008D6D58"/>
    <w:rsid w:val="008E159A"/>
    <w:rsid w:val="008E179C"/>
    <w:rsid w:val="008E3DB5"/>
    <w:rsid w:val="008E4447"/>
    <w:rsid w:val="008E57AC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5665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2BF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79E7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C3A51F50-C65F-47EC-9159-CAAA1A63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E60E-64D8-41D3-B061-DD7F02D8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2020-02-13T18:03:00Z</cp:lastPrinted>
  <dcterms:created xsi:type="dcterms:W3CDTF">2020-09-07T11:54:00Z</dcterms:created>
  <dcterms:modified xsi:type="dcterms:W3CDTF">2020-09-07T11:54:00Z</dcterms:modified>
</cp:coreProperties>
</file>