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7" w:rsidRPr="00E326F7" w:rsidRDefault="0053421E" w:rsidP="0053421E">
      <w:pPr>
        <w:jc w:val="center"/>
        <w:rPr>
          <w:sz w:val="28"/>
          <w:szCs w:val="28"/>
        </w:rPr>
      </w:pPr>
      <w:r>
        <w:rPr>
          <w:noProof/>
          <w:szCs w:val="22"/>
        </w:rPr>
        <w:drawing>
          <wp:inline distT="0" distB="0" distL="0" distR="0">
            <wp:extent cx="533400" cy="82867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53421E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06.03.2020</w:t>
      </w:r>
      <w:r w:rsidR="00E326F7">
        <w:rPr>
          <w:sz w:val="28"/>
          <w:szCs w:val="28"/>
        </w:rPr>
        <w:t xml:space="preserve">                                       х. Островского                     </w:t>
      </w:r>
      <w:r>
        <w:rPr>
          <w:sz w:val="28"/>
          <w:szCs w:val="28"/>
        </w:rPr>
        <w:t xml:space="preserve">                           № 42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E326F7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о реализации плана муниципальной программы «Управление имуществом </w:t>
      </w:r>
      <w:proofErr w:type="spellStart"/>
      <w:r w:rsidRPr="00E326F7">
        <w:rPr>
          <w:sz w:val="28"/>
          <w:szCs w:val="28"/>
          <w:lang w:eastAsia="en-US"/>
        </w:rPr>
        <w:t>Истоминского</w:t>
      </w:r>
      <w:proofErr w:type="spellEnd"/>
      <w:r w:rsidRPr="00E326F7">
        <w:rPr>
          <w:sz w:val="28"/>
          <w:szCs w:val="28"/>
          <w:lang w:eastAsia="en-US"/>
        </w:rPr>
        <w:t xml:space="preserve"> сельского</w:t>
      </w:r>
    </w:p>
    <w:p w:rsidR="00E326F7" w:rsidRPr="00E326F7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color w:val="333333"/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>поселения» по итогам 2019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  <w:r w:rsidRPr="00B93206"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3541F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 xml:space="preserve">Управление имуществом </w:t>
      </w:r>
      <w:proofErr w:type="spellStart"/>
      <w:r w:rsidR="00FD6BC4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FD6BC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1876">
        <w:rPr>
          <w:rFonts w:ascii="Times New Roman" w:hAnsi="Times New Roman"/>
          <w:sz w:val="28"/>
          <w:szCs w:val="28"/>
        </w:rPr>
        <w:t xml:space="preserve">за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E326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93206" w:rsidRPr="00B93206" w:rsidRDefault="00B93206" w:rsidP="00B93206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Pr="00B93206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B93206">
        <w:rPr>
          <w:sz w:val="28"/>
          <w:szCs w:val="28"/>
        </w:rPr>
        <w:t>4.</w:t>
      </w:r>
      <w:r w:rsidR="00FD6BC4" w:rsidRPr="00B93206">
        <w:rPr>
          <w:sz w:val="28"/>
          <w:szCs w:val="28"/>
        </w:rPr>
        <w:t xml:space="preserve"> </w:t>
      </w:r>
      <w:r w:rsidR="00E326F7" w:rsidRPr="00E326F7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="00E326F7" w:rsidRPr="00E326F7">
        <w:rPr>
          <w:sz w:val="28"/>
          <w:szCs w:val="28"/>
        </w:rPr>
        <w:t>Истоминского</w:t>
      </w:r>
      <w:proofErr w:type="spellEnd"/>
      <w:r w:rsidR="00E326F7" w:rsidRPr="00E326F7">
        <w:rPr>
          <w:sz w:val="28"/>
          <w:szCs w:val="28"/>
        </w:rPr>
        <w:t xml:space="preserve"> сельского поселения </w:t>
      </w:r>
      <w:proofErr w:type="spellStart"/>
      <w:r w:rsidR="00E326F7" w:rsidRPr="00E326F7">
        <w:rPr>
          <w:sz w:val="28"/>
          <w:szCs w:val="28"/>
        </w:rPr>
        <w:t>Кудовба</w:t>
      </w:r>
      <w:proofErr w:type="spellEnd"/>
      <w:r w:rsidR="00E326F7" w:rsidRPr="00E326F7">
        <w:rPr>
          <w:sz w:val="28"/>
          <w:szCs w:val="28"/>
        </w:rPr>
        <w:t xml:space="preserve"> Д.А.</w:t>
      </w:r>
      <w:r w:rsidRPr="00B93206">
        <w:rPr>
          <w:sz w:val="28"/>
          <w:szCs w:val="28"/>
        </w:rPr>
        <w:t xml:space="preserve">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E326F7" w:rsidRPr="00BB750B" w:rsidRDefault="00E326F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BB750B">
        <w:rPr>
          <w:sz w:val="20"/>
          <w:szCs w:val="20"/>
        </w:rPr>
        <w:t xml:space="preserve"> вносит</w:t>
      </w:r>
      <w:r w:rsidRPr="00BB750B">
        <w:rPr>
          <w:sz w:val="20"/>
          <w:szCs w:val="20"/>
        </w:rPr>
        <w:tab/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Отдел по 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    </w:t>
      </w:r>
      <w:r w:rsidR="0068204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BB750B">
        <w:rPr>
          <w:sz w:val="20"/>
          <w:szCs w:val="20"/>
        </w:rPr>
        <w:t xml:space="preserve">  </w:t>
      </w:r>
    </w:p>
    <w:p w:rsidR="00682045" w:rsidRDefault="00E326F7" w:rsidP="00682045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BB750B">
        <w:rPr>
          <w:sz w:val="20"/>
          <w:szCs w:val="20"/>
        </w:rPr>
        <w:t xml:space="preserve"> </w:t>
      </w:r>
      <w:r w:rsidR="0053421E">
        <w:rPr>
          <w:sz w:val="20"/>
          <w:szCs w:val="20"/>
        </w:rPr>
        <w:t xml:space="preserve">   </w:t>
      </w:r>
      <w:bookmarkStart w:id="0" w:name="_GoBack"/>
      <w:bookmarkEnd w:id="0"/>
    </w:p>
    <w:p w:rsidR="002A474D" w:rsidRDefault="003541FC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об исполнении</w:t>
      </w:r>
      <w:r w:rsidR="002A4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реализации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B31876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</w:t>
      </w:r>
      <w:proofErr w:type="spellStart"/>
      <w:r w:rsidRPr="00A201B7">
        <w:rPr>
          <w:sz w:val="28"/>
          <w:szCs w:val="28"/>
        </w:rPr>
        <w:t>Истоминское</w:t>
      </w:r>
      <w:proofErr w:type="spellEnd"/>
      <w:r w:rsidRPr="00A201B7">
        <w:rPr>
          <w:sz w:val="28"/>
          <w:szCs w:val="28"/>
        </w:rPr>
        <w:t xml:space="preserve">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682045">
        <w:rPr>
          <w:sz w:val="28"/>
          <w:szCs w:val="28"/>
        </w:rPr>
        <w:t>1765,3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682045">
        <w:rPr>
          <w:sz w:val="28"/>
          <w:szCs w:val="28"/>
        </w:rPr>
        <w:t>1434,8</w:t>
      </w:r>
      <w:r w:rsidRPr="00A201B7">
        <w:rPr>
          <w:sz w:val="28"/>
          <w:szCs w:val="28"/>
        </w:rPr>
        <w:t xml:space="preserve"> тыс. руб. или </w:t>
      </w:r>
      <w:r w:rsidR="00AC47B4">
        <w:rPr>
          <w:sz w:val="28"/>
          <w:szCs w:val="28"/>
        </w:rPr>
        <w:t>81</w:t>
      </w:r>
      <w:r w:rsidRPr="00A201B7">
        <w:rPr>
          <w:sz w:val="28"/>
          <w:szCs w:val="28"/>
        </w:rPr>
        <w:t>%.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="00AC47B4">
        <w:rPr>
          <w:sz w:val="28"/>
          <w:szCs w:val="28"/>
        </w:rPr>
        <w:t>63</w:t>
      </w:r>
      <w:r w:rsidRPr="00A201B7">
        <w:rPr>
          <w:sz w:val="28"/>
          <w:szCs w:val="28"/>
        </w:rPr>
        <w:t xml:space="preserve"> муниципальных контракт</w:t>
      </w:r>
      <w:r w:rsidR="00AC47B4">
        <w:rPr>
          <w:sz w:val="28"/>
          <w:szCs w:val="28"/>
        </w:rPr>
        <w:t>а</w:t>
      </w:r>
      <w:r w:rsidRPr="00A201B7">
        <w:rPr>
          <w:sz w:val="28"/>
          <w:szCs w:val="28"/>
        </w:rPr>
        <w:t xml:space="preserve">, на сумму </w:t>
      </w:r>
      <w:r w:rsidR="00AC47B4">
        <w:rPr>
          <w:sz w:val="28"/>
          <w:szCs w:val="28"/>
        </w:rPr>
        <w:t>1434,8</w:t>
      </w:r>
      <w:r w:rsidRPr="00A201B7">
        <w:rPr>
          <w:sz w:val="28"/>
          <w:szCs w:val="28"/>
        </w:rPr>
        <w:t xml:space="preserve"> тыс.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На реализацию подпрограммы 1 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 xml:space="preserve"> " на 2019 год предусмотрено </w:t>
      </w:r>
      <w:r w:rsidR="00B20648">
        <w:rPr>
          <w:sz w:val="28"/>
          <w:szCs w:val="28"/>
        </w:rPr>
        <w:t>64</w:t>
      </w:r>
      <w:r w:rsidRPr="00A201B7">
        <w:rPr>
          <w:sz w:val="28"/>
          <w:szCs w:val="28"/>
        </w:rPr>
        <w:t xml:space="preserve">,0 </w:t>
      </w:r>
      <w:proofErr w:type="spellStart"/>
      <w:r w:rsidRPr="00A201B7">
        <w:rPr>
          <w:sz w:val="28"/>
          <w:szCs w:val="28"/>
        </w:rPr>
        <w:t>тыс.руб</w:t>
      </w:r>
      <w:proofErr w:type="spellEnd"/>
      <w:r w:rsidRPr="00A201B7">
        <w:rPr>
          <w:sz w:val="28"/>
          <w:szCs w:val="28"/>
        </w:rPr>
        <w:t xml:space="preserve">. </w:t>
      </w:r>
      <w:r w:rsidR="00902B1B" w:rsidRPr="00A201B7">
        <w:rPr>
          <w:sz w:val="28"/>
          <w:szCs w:val="28"/>
        </w:rPr>
        <w:t xml:space="preserve">Фактически израсходовано </w:t>
      </w:r>
      <w:r w:rsidR="00B20648">
        <w:rPr>
          <w:sz w:val="28"/>
          <w:szCs w:val="28"/>
        </w:rPr>
        <w:t>47,8</w:t>
      </w:r>
      <w:r w:rsidR="00902B1B" w:rsidRPr="00A201B7">
        <w:rPr>
          <w:sz w:val="28"/>
          <w:szCs w:val="28"/>
        </w:rPr>
        <w:t xml:space="preserve"> тыс. руб.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 " в 2019 году предусмотрено </w:t>
      </w:r>
      <w:r w:rsidR="00B20648">
        <w:rPr>
          <w:sz w:val="28"/>
          <w:szCs w:val="28"/>
        </w:rPr>
        <w:t>1701,3</w:t>
      </w:r>
      <w:r w:rsidRPr="00A201B7">
        <w:rPr>
          <w:sz w:val="28"/>
          <w:szCs w:val="28"/>
        </w:rPr>
        <w:t xml:space="preserve"> </w:t>
      </w:r>
      <w:proofErr w:type="spellStart"/>
      <w:r w:rsidRPr="00A201B7">
        <w:rPr>
          <w:sz w:val="28"/>
          <w:szCs w:val="28"/>
        </w:rPr>
        <w:t>тыс.руб</w:t>
      </w:r>
      <w:proofErr w:type="spellEnd"/>
      <w:r w:rsidRPr="00A201B7">
        <w:rPr>
          <w:sz w:val="28"/>
          <w:szCs w:val="28"/>
        </w:rPr>
        <w:t xml:space="preserve">.  Фактически израсходовано </w:t>
      </w:r>
      <w:r w:rsidR="00B20648">
        <w:rPr>
          <w:sz w:val="28"/>
          <w:szCs w:val="28"/>
        </w:rPr>
        <w:t>1387,0</w:t>
      </w:r>
      <w:r w:rsidRPr="00A201B7">
        <w:rPr>
          <w:sz w:val="28"/>
          <w:szCs w:val="28"/>
        </w:rPr>
        <w:t xml:space="preserve"> тыс. руб.  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2019 г</w:t>
      </w:r>
      <w:r w:rsidR="00B20648">
        <w:rPr>
          <w:sz w:val="28"/>
          <w:szCs w:val="28"/>
        </w:rPr>
        <w:t>од</w:t>
      </w:r>
      <w:r w:rsidRPr="00A201B7">
        <w:rPr>
          <w:sz w:val="28"/>
          <w:szCs w:val="28"/>
        </w:rPr>
        <w:t xml:space="preserve">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 w:rsidSect="00E326F7">
          <w:pgSz w:w="11906" w:h="16838"/>
          <w:pgMar w:top="1134" w:right="851" w:bottom="1134" w:left="1134" w:header="709" w:footer="709" w:gutter="0"/>
          <w:cols w:space="720"/>
        </w:sectPr>
      </w:pPr>
    </w:p>
    <w:p w:rsidR="002A474D" w:rsidRPr="00B20648" w:rsidRDefault="002A474D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648">
        <w:rPr>
          <w:rFonts w:ascii="Times New Roman" w:hAnsi="Times New Roman" w:cs="Times New Roman"/>
          <w:sz w:val="28"/>
          <w:szCs w:val="28"/>
        </w:rPr>
        <w:lastRenderedPageBreak/>
        <w:t>Отчет об исполнении плана 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 xml:space="preserve">Управление имуществом </w:t>
      </w:r>
      <w:proofErr w:type="spellStart"/>
      <w:r w:rsidR="002B1381" w:rsidRPr="00B2064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2B1381" w:rsidRPr="00B206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за </w:t>
      </w:r>
      <w:r w:rsidR="00664A29" w:rsidRPr="00B20648">
        <w:rPr>
          <w:rFonts w:ascii="Times New Roman" w:hAnsi="Times New Roman" w:cs="Times New Roman"/>
          <w:sz w:val="28"/>
          <w:szCs w:val="28"/>
        </w:rPr>
        <w:t>2019</w:t>
      </w:r>
      <w:r w:rsidRPr="00B206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698"/>
        <w:gridCol w:w="1698"/>
        <w:gridCol w:w="1575"/>
        <w:gridCol w:w="1228"/>
        <w:gridCol w:w="1276"/>
        <w:gridCol w:w="1134"/>
        <w:gridCol w:w="1700"/>
      </w:tblGrid>
      <w:tr w:rsidR="00820230" w:rsidTr="00094E67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094E67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094E67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</w:t>
            </w:r>
            <w:proofErr w:type="spellEnd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 xml:space="preserve"> А.О.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 w:rsidP="00612C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экономия в результате </w:t>
            </w:r>
            <w:r w:rsidR="00612CB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исполнения заключения контрактов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Заключены муниципальные контракты на изготовление технических планов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B20648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64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B20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20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B20648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16,2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612CB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в результате исполнения заключения контрактов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регистрация объектов муниципальной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</w:t>
            </w:r>
            <w:r>
              <w:rPr>
                <w:spacing w:val="-12"/>
                <w:lang w:eastAsia="en-US"/>
              </w:rPr>
              <w:lastRenderedPageBreak/>
              <w:t>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Регистрация объектов в муниципальну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 собственность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</w:t>
            </w:r>
            <w:proofErr w:type="spellEnd"/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1387,0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314,3/ </w:t>
            </w:r>
            <w:r w:rsidR="00612CB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в результате исполнения заключения контрактов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05D">
              <w:rPr>
                <w:rFonts w:ascii="Times New Roman" w:hAnsi="Times New Roman" w:cs="Times New Roman"/>
                <w:lang w:eastAsia="en-US"/>
              </w:rPr>
              <w:t>Выполнение условий 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2064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20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20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1387,0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20648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314,3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612CB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в результате исполнения заключения контрактов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322E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Созданы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1434,8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330,5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612CB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в результате исполнения заключения контрактов</w:t>
            </w:r>
          </w:p>
        </w:tc>
      </w:tr>
    </w:tbl>
    <w:p w:rsidR="00B12CA0" w:rsidRDefault="00B12CA0"/>
    <w:sectPr w:rsidR="00B12CA0" w:rsidSect="00B2064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122421"/>
    <w:rsid w:val="0013052C"/>
    <w:rsid w:val="00294C9C"/>
    <w:rsid w:val="002A474D"/>
    <w:rsid w:val="002B1381"/>
    <w:rsid w:val="00301EFB"/>
    <w:rsid w:val="00322E83"/>
    <w:rsid w:val="003541FC"/>
    <w:rsid w:val="003700D0"/>
    <w:rsid w:val="003E6A7D"/>
    <w:rsid w:val="00413471"/>
    <w:rsid w:val="0053421E"/>
    <w:rsid w:val="005710DD"/>
    <w:rsid w:val="00612CB6"/>
    <w:rsid w:val="00664A29"/>
    <w:rsid w:val="00682045"/>
    <w:rsid w:val="00690B76"/>
    <w:rsid w:val="006E06D7"/>
    <w:rsid w:val="006E546B"/>
    <w:rsid w:val="00744B07"/>
    <w:rsid w:val="007A5F59"/>
    <w:rsid w:val="007B1F00"/>
    <w:rsid w:val="00820230"/>
    <w:rsid w:val="00833D2B"/>
    <w:rsid w:val="008D23A0"/>
    <w:rsid w:val="00902B1B"/>
    <w:rsid w:val="00950E46"/>
    <w:rsid w:val="00A201B7"/>
    <w:rsid w:val="00AA6552"/>
    <w:rsid w:val="00AC47B4"/>
    <w:rsid w:val="00AD368A"/>
    <w:rsid w:val="00AE6448"/>
    <w:rsid w:val="00B12CA0"/>
    <w:rsid w:val="00B20648"/>
    <w:rsid w:val="00B31876"/>
    <w:rsid w:val="00B93206"/>
    <w:rsid w:val="00C459DC"/>
    <w:rsid w:val="00C6299E"/>
    <w:rsid w:val="00C75D49"/>
    <w:rsid w:val="00C826DC"/>
    <w:rsid w:val="00C9205D"/>
    <w:rsid w:val="00D620EB"/>
    <w:rsid w:val="00E10E4D"/>
    <w:rsid w:val="00E326F7"/>
    <w:rsid w:val="00E75663"/>
    <w:rsid w:val="00E848C8"/>
    <w:rsid w:val="00F02137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28</cp:revision>
  <cp:lastPrinted>2020-03-25T05:55:00Z</cp:lastPrinted>
  <dcterms:created xsi:type="dcterms:W3CDTF">2016-01-21T05:50:00Z</dcterms:created>
  <dcterms:modified xsi:type="dcterms:W3CDTF">2020-03-25T05:59:00Z</dcterms:modified>
</cp:coreProperties>
</file>