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B6" w:rsidRPr="000E64D2" w:rsidRDefault="00392EB6" w:rsidP="00B36948">
      <w:pPr>
        <w:pageBreakBefore/>
        <w:shd w:val="clear" w:color="auto" w:fill="FFFFFF" w:themeFill="background1"/>
        <w:tabs>
          <w:tab w:val="left" w:pos="7088"/>
        </w:tabs>
        <w:ind w:left="6237"/>
        <w:jc w:val="center"/>
        <w:rPr>
          <w:kern w:val="2"/>
          <w:sz w:val="26"/>
          <w:szCs w:val="26"/>
        </w:rPr>
      </w:pPr>
      <w:r w:rsidRPr="000E64D2">
        <w:rPr>
          <w:kern w:val="2"/>
          <w:sz w:val="26"/>
          <w:szCs w:val="26"/>
        </w:rPr>
        <w:t>Приложение №</w:t>
      </w:r>
      <w:r w:rsidR="002813EA" w:rsidRPr="000E64D2">
        <w:rPr>
          <w:kern w:val="2"/>
          <w:sz w:val="26"/>
          <w:szCs w:val="26"/>
        </w:rPr>
        <w:t xml:space="preserve"> </w:t>
      </w:r>
      <w:r w:rsidRPr="000E64D2">
        <w:rPr>
          <w:kern w:val="2"/>
          <w:sz w:val="26"/>
          <w:szCs w:val="26"/>
        </w:rPr>
        <w:t>1</w:t>
      </w:r>
    </w:p>
    <w:p w:rsidR="00B36948" w:rsidRPr="000E64D2" w:rsidRDefault="00392EB6" w:rsidP="00B36948">
      <w:pPr>
        <w:shd w:val="clear" w:color="auto" w:fill="FFFFFF" w:themeFill="background1"/>
        <w:ind w:left="6237"/>
        <w:jc w:val="center"/>
        <w:rPr>
          <w:kern w:val="2"/>
          <w:sz w:val="26"/>
          <w:szCs w:val="26"/>
        </w:rPr>
      </w:pPr>
      <w:r w:rsidRPr="000E64D2">
        <w:rPr>
          <w:kern w:val="2"/>
          <w:sz w:val="26"/>
          <w:szCs w:val="26"/>
        </w:rPr>
        <w:t>к постановлению</w:t>
      </w:r>
    </w:p>
    <w:p w:rsidR="000D6884" w:rsidRPr="000E64D2" w:rsidRDefault="00B36948" w:rsidP="00B36948">
      <w:pPr>
        <w:shd w:val="clear" w:color="auto" w:fill="FFFFFF" w:themeFill="background1"/>
        <w:ind w:left="6237"/>
        <w:jc w:val="center"/>
        <w:rPr>
          <w:kern w:val="2"/>
          <w:sz w:val="26"/>
          <w:szCs w:val="26"/>
        </w:rPr>
      </w:pPr>
      <w:r w:rsidRPr="000E64D2">
        <w:rPr>
          <w:kern w:val="2"/>
          <w:sz w:val="26"/>
          <w:szCs w:val="26"/>
        </w:rPr>
        <w:t xml:space="preserve">Администрации </w:t>
      </w:r>
      <w:r w:rsidR="000D6884" w:rsidRPr="000E64D2">
        <w:rPr>
          <w:kern w:val="2"/>
          <w:sz w:val="26"/>
          <w:szCs w:val="26"/>
        </w:rPr>
        <w:t>Истоминского сельского поселения</w:t>
      </w:r>
    </w:p>
    <w:p w:rsidR="00392EB6" w:rsidRPr="000E64D2" w:rsidRDefault="00392EB6" w:rsidP="00B36948">
      <w:pPr>
        <w:ind w:left="6237"/>
        <w:jc w:val="center"/>
        <w:rPr>
          <w:sz w:val="26"/>
          <w:szCs w:val="26"/>
        </w:rPr>
      </w:pPr>
      <w:r w:rsidRPr="000E64D2">
        <w:rPr>
          <w:sz w:val="26"/>
          <w:szCs w:val="26"/>
        </w:rPr>
        <w:t xml:space="preserve">от </w:t>
      </w:r>
      <w:r w:rsidR="000D6884" w:rsidRPr="000E64D2">
        <w:rPr>
          <w:sz w:val="26"/>
          <w:szCs w:val="26"/>
        </w:rPr>
        <w:t>12.11.2018</w:t>
      </w:r>
      <w:r w:rsidRPr="000E64D2">
        <w:rPr>
          <w:sz w:val="26"/>
          <w:szCs w:val="26"/>
        </w:rPr>
        <w:t xml:space="preserve"> №</w:t>
      </w:r>
      <w:r w:rsidR="00861EC4">
        <w:rPr>
          <w:sz w:val="26"/>
          <w:szCs w:val="26"/>
        </w:rPr>
        <w:t xml:space="preserve"> 243</w:t>
      </w:r>
    </w:p>
    <w:p w:rsidR="00392EB6" w:rsidRPr="000E64D2" w:rsidRDefault="00392EB6" w:rsidP="00392EB6">
      <w:pPr>
        <w:shd w:val="clear" w:color="auto" w:fill="FFFFFF" w:themeFill="background1"/>
        <w:jc w:val="center"/>
        <w:rPr>
          <w:kern w:val="2"/>
          <w:sz w:val="26"/>
          <w:szCs w:val="26"/>
        </w:rPr>
      </w:pPr>
    </w:p>
    <w:p w:rsidR="007037B3" w:rsidRPr="000E64D2" w:rsidRDefault="000D6884" w:rsidP="00392EB6">
      <w:pPr>
        <w:suppressAutoHyphens/>
        <w:jc w:val="center"/>
        <w:rPr>
          <w:rFonts w:eastAsia="Calibri"/>
          <w:bCs/>
          <w:kern w:val="2"/>
          <w:sz w:val="26"/>
          <w:szCs w:val="26"/>
          <w:lang w:eastAsia="en-US"/>
        </w:rPr>
      </w:pPr>
      <w:r w:rsidRPr="000E64D2">
        <w:rPr>
          <w:rFonts w:eastAsia="Calibri"/>
          <w:bCs/>
          <w:kern w:val="2"/>
          <w:sz w:val="26"/>
          <w:szCs w:val="26"/>
          <w:lang w:eastAsia="en-US"/>
        </w:rPr>
        <w:t>МУНИЦИПАЛЬНАЯ</w:t>
      </w:r>
      <w:r w:rsidR="00392EB6" w:rsidRPr="000E64D2">
        <w:rPr>
          <w:rFonts w:eastAsia="Calibri"/>
          <w:bCs/>
          <w:kern w:val="2"/>
          <w:sz w:val="26"/>
          <w:szCs w:val="26"/>
          <w:lang w:eastAsia="en-US"/>
        </w:rPr>
        <w:t xml:space="preserve"> </w:t>
      </w:r>
      <w:r w:rsidR="00B91DF5" w:rsidRPr="000E64D2">
        <w:rPr>
          <w:rFonts w:eastAsia="Calibri"/>
          <w:bCs/>
          <w:kern w:val="2"/>
          <w:sz w:val="26"/>
          <w:szCs w:val="26"/>
          <w:lang w:eastAsia="en-US"/>
        </w:rPr>
        <w:t>ПРОГРАММА</w:t>
      </w:r>
      <w:r w:rsidR="00392EB6" w:rsidRPr="000E64D2">
        <w:rPr>
          <w:rFonts w:eastAsia="Calibri"/>
          <w:bCs/>
          <w:kern w:val="2"/>
          <w:sz w:val="26"/>
          <w:szCs w:val="26"/>
          <w:lang w:eastAsia="en-US"/>
        </w:rPr>
        <w:t xml:space="preserve"> </w:t>
      </w:r>
    </w:p>
    <w:p w:rsidR="000D6884" w:rsidRPr="000E64D2" w:rsidRDefault="000D6884" w:rsidP="00392EB6">
      <w:pPr>
        <w:suppressAutoHyphens/>
        <w:jc w:val="center"/>
        <w:rPr>
          <w:rFonts w:eastAsia="Calibri"/>
          <w:bCs/>
          <w:kern w:val="2"/>
          <w:sz w:val="26"/>
          <w:szCs w:val="26"/>
          <w:lang w:eastAsia="en-US"/>
        </w:rPr>
      </w:pPr>
      <w:r w:rsidRPr="000E64D2">
        <w:rPr>
          <w:rFonts w:eastAsia="Calibri"/>
          <w:bCs/>
          <w:kern w:val="2"/>
          <w:sz w:val="26"/>
          <w:szCs w:val="26"/>
          <w:lang w:eastAsia="en-US"/>
        </w:rPr>
        <w:t>Истоминского сельского поселения</w:t>
      </w:r>
      <w:r w:rsidR="007037B3" w:rsidRPr="000E64D2">
        <w:rPr>
          <w:rFonts w:eastAsia="Calibri"/>
          <w:bCs/>
          <w:kern w:val="2"/>
          <w:sz w:val="26"/>
          <w:szCs w:val="26"/>
          <w:lang w:eastAsia="en-US"/>
        </w:rPr>
        <w:t xml:space="preserve"> </w:t>
      </w:r>
    </w:p>
    <w:p w:rsidR="00392EB6" w:rsidRPr="000E64D2" w:rsidRDefault="00392EB6" w:rsidP="00392EB6">
      <w:pPr>
        <w:suppressAutoHyphens/>
        <w:jc w:val="center"/>
        <w:rPr>
          <w:rFonts w:eastAsia="Calibri"/>
          <w:bCs/>
          <w:kern w:val="2"/>
          <w:sz w:val="26"/>
          <w:szCs w:val="26"/>
          <w:lang w:eastAsia="en-US"/>
        </w:rPr>
      </w:pPr>
      <w:r w:rsidRPr="000E64D2">
        <w:rPr>
          <w:rFonts w:eastAsia="Calibri"/>
          <w:bCs/>
          <w:kern w:val="2"/>
          <w:sz w:val="26"/>
          <w:szCs w:val="26"/>
          <w:lang w:eastAsia="en-US"/>
        </w:rPr>
        <w:t>«Социальная поддержка граждан»</w:t>
      </w:r>
    </w:p>
    <w:p w:rsidR="00392EB6" w:rsidRPr="000E64D2" w:rsidRDefault="00392EB6" w:rsidP="00392EB6">
      <w:pPr>
        <w:suppressAutoHyphens/>
        <w:jc w:val="center"/>
        <w:rPr>
          <w:rFonts w:eastAsia="Calibri"/>
          <w:kern w:val="2"/>
          <w:sz w:val="26"/>
          <w:szCs w:val="26"/>
          <w:lang w:eastAsia="en-US"/>
        </w:rPr>
      </w:pPr>
    </w:p>
    <w:p w:rsidR="00392EB6" w:rsidRPr="000E64D2" w:rsidRDefault="00392EB6" w:rsidP="00392EB6">
      <w:pPr>
        <w:suppressAutoHyphens/>
        <w:jc w:val="center"/>
        <w:rPr>
          <w:rFonts w:eastAsia="Calibri"/>
          <w:kern w:val="2"/>
          <w:sz w:val="26"/>
          <w:szCs w:val="26"/>
          <w:lang w:eastAsia="en-US"/>
        </w:rPr>
      </w:pPr>
      <w:r w:rsidRPr="000E64D2">
        <w:rPr>
          <w:rFonts w:eastAsia="Calibri"/>
          <w:kern w:val="2"/>
          <w:sz w:val="26"/>
          <w:szCs w:val="26"/>
          <w:lang w:eastAsia="en-US"/>
        </w:rPr>
        <w:t>Паспорт</w:t>
      </w:r>
    </w:p>
    <w:p w:rsidR="007037B3" w:rsidRPr="000E64D2" w:rsidRDefault="000D6884" w:rsidP="00392EB6">
      <w:pPr>
        <w:suppressAutoHyphens/>
        <w:jc w:val="center"/>
        <w:rPr>
          <w:rFonts w:eastAsia="Calibri"/>
          <w:kern w:val="2"/>
          <w:sz w:val="26"/>
          <w:szCs w:val="26"/>
          <w:lang w:eastAsia="en-US"/>
        </w:rPr>
      </w:pPr>
      <w:r w:rsidRPr="000E64D2">
        <w:rPr>
          <w:rFonts w:eastAsia="Calibri"/>
          <w:kern w:val="2"/>
          <w:sz w:val="26"/>
          <w:szCs w:val="26"/>
          <w:lang w:eastAsia="en-US"/>
        </w:rPr>
        <w:t>Муниципальной</w:t>
      </w:r>
      <w:r w:rsidR="00392EB6" w:rsidRPr="000E64D2">
        <w:rPr>
          <w:rFonts w:eastAsia="Calibri"/>
          <w:kern w:val="2"/>
          <w:sz w:val="26"/>
          <w:szCs w:val="26"/>
          <w:lang w:eastAsia="en-US"/>
        </w:rPr>
        <w:t xml:space="preserve"> программы </w:t>
      </w:r>
    </w:p>
    <w:p w:rsidR="00392EB6" w:rsidRPr="000E64D2" w:rsidRDefault="007E1A77" w:rsidP="00392EB6">
      <w:pPr>
        <w:suppressAutoHyphens/>
        <w:jc w:val="center"/>
        <w:rPr>
          <w:rFonts w:eastAsia="Calibri"/>
          <w:kern w:val="2"/>
          <w:sz w:val="26"/>
          <w:szCs w:val="26"/>
          <w:lang w:eastAsia="en-US"/>
        </w:rPr>
      </w:pPr>
      <w:r>
        <w:rPr>
          <w:rFonts w:eastAsia="Calibri"/>
          <w:kern w:val="2"/>
          <w:sz w:val="26"/>
          <w:szCs w:val="26"/>
          <w:lang w:eastAsia="en-US"/>
        </w:rPr>
        <w:t>Истоминского сельского поселения</w:t>
      </w:r>
      <w:r w:rsidR="007037B3" w:rsidRPr="000E64D2">
        <w:rPr>
          <w:rFonts w:eastAsia="Calibri"/>
          <w:kern w:val="2"/>
          <w:sz w:val="26"/>
          <w:szCs w:val="26"/>
          <w:lang w:eastAsia="en-US"/>
        </w:rPr>
        <w:t xml:space="preserve"> </w:t>
      </w:r>
      <w:r w:rsidR="00392EB6" w:rsidRPr="000E64D2">
        <w:rPr>
          <w:rFonts w:eastAsia="Calibri"/>
          <w:kern w:val="2"/>
          <w:sz w:val="26"/>
          <w:szCs w:val="26"/>
          <w:lang w:eastAsia="en-US"/>
        </w:rPr>
        <w:t>«Социальная поддержка граждан»</w:t>
      </w:r>
    </w:p>
    <w:p w:rsidR="00392EB6" w:rsidRPr="000E64D2" w:rsidRDefault="00392EB6" w:rsidP="00392EB6">
      <w:pPr>
        <w:autoSpaceDE w:val="0"/>
        <w:autoSpaceDN w:val="0"/>
        <w:adjustRightInd w:val="0"/>
        <w:jc w:val="center"/>
        <w:rPr>
          <w:rFonts w:eastAsia="Calibri"/>
          <w:kern w:val="2"/>
          <w:sz w:val="26"/>
          <w:szCs w:val="26"/>
          <w:lang w:eastAsia="en-US"/>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92"/>
        <w:gridCol w:w="7699"/>
        <w:gridCol w:w="31"/>
      </w:tblGrid>
      <w:tr w:rsidR="00392EB6" w:rsidRPr="000E64D2" w:rsidTr="007E1A77">
        <w:trPr>
          <w:gridAfter w:val="1"/>
          <w:wAfter w:w="31" w:type="dxa"/>
          <w:trHeight w:val="20"/>
        </w:trPr>
        <w:tc>
          <w:tcPr>
            <w:tcW w:w="2392" w:type="dxa"/>
          </w:tcPr>
          <w:p w:rsidR="00392EB6" w:rsidRPr="000E64D2" w:rsidRDefault="00392EB6" w:rsidP="000D6884">
            <w:pPr>
              <w:autoSpaceDE w:val="0"/>
              <w:autoSpaceDN w:val="0"/>
              <w:adjustRightInd w:val="0"/>
              <w:rPr>
                <w:kern w:val="2"/>
                <w:sz w:val="26"/>
                <w:szCs w:val="26"/>
              </w:rPr>
            </w:pPr>
            <w:r w:rsidRPr="000E64D2">
              <w:rPr>
                <w:kern w:val="2"/>
                <w:sz w:val="26"/>
                <w:szCs w:val="26"/>
              </w:rPr>
              <w:t xml:space="preserve">Наименование  </w:t>
            </w:r>
            <w:r w:rsidR="007037B3" w:rsidRPr="000E64D2">
              <w:rPr>
                <w:kern w:val="2"/>
                <w:sz w:val="26"/>
                <w:szCs w:val="26"/>
              </w:rPr>
              <w:t xml:space="preserve"> </w:t>
            </w:r>
            <w:r w:rsidRPr="000E64D2">
              <w:rPr>
                <w:kern w:val="2"/>
                <w:sz w:val="26"/>
                <w:szCs w:val="26"/>
              </w:rPr>
              <w:t xml:space="preserve"> –</w:t>
            </w:r>
            <w:r w:rsidR="007037B3" w:rsidRPr="000E64D2">
              <w:rPr>
                <w:kern w:val="2"/>
                <w:sz w:val="26"/>
                <w:szCs w:val="26"/>
              </w:rPr>
              <w:t xml:space="preserve"> </w:t>
            </w:r>
            <w:r w:rsidR="000D6884" w:rsidRPr="000E64D2">
              <w:rPr>
                <w:kern w:val="2"/>
                <w:sz w:val="26"/>
                <w:szCs w:val="26"/>
              </w:rPr>
              <w:t>муниципальной</w:t>
            </w:r>
            <w:r w:rsidRPr="000E64D2">
              <w:rPr>
                <w:kern w:val="2"/>
                <w:sz w:val="26"/>
                <w:szCs w:val="26"/>
              </w:rPr>
              <w:t xml:space="preserve"> программы Ростовской области</w:t>
            </w:r>
          </w:p>
        </w:tc>
        <w:tc>
          <w:tcPr>
            <w:tcW w:w="7699" w:type="dxa"/>
          </w:tcPr>
          <w:p w:rsidR="00392EB6" w:rsidRPr="000E64D2" w:rsidRDefault="000D6884" w:rsidP="000D6884">
            <w:pPr>
              <w:autoSpaceDE w:val="0"/>
              <w:autoSpaceDN w:val="0"/>
              <w:adjustRightInd w:val="0"/>
              <w:jc w:val="both"/>
              <w:outlineLvl w:val="1"/>
              <w:rPr>
                <w:rFonts w:eastAsia="Calibri"/>
                <w:kern w:val="2"/>
                <w:sz w:val="26"/>
                <w:szCs w:val="26"/>
                <w:lang w:eastAsia="en-US"/>
              </w:rPr>
            </w:pPr>
            <w:r w:rsidRPr="000E64D2">
              <w:rPr>
                <w:rFonts w:eastAsia="Calibri"/>
                <w:spacing w:val="-4"/>
                <w:kern w:val="2"/>
                <w:sz w:val="26"/>
                <w:szCs w:val="26"/>
                <w:lang w:eastAsia="en-US"/>
              </w:rPr>
              <w:t>Муниципальная</w:t>
            </w:r>
            <w:r w:rsidR="00392EB6" w:rsidRPr="000E64D2">
              <w:rPr>
                <w:rFonts w:eastAsia="Calibri"/>
                <w:spacing w:val="-4"/>
                <w:kern w:val="2"/>
                <w:sz w:val="26"/>
                <w:szCs w:val="26"/>
                <w:lang w:eastAsia="en-US"/>
              </w:rPr>
              <w:t xml:space="preserve"> программа </w:t>
            </w:r>
            <w:r w:rsidRPr="000E64D2">
              <w:rPr>
                <w:rFonts w:eastAsia="Calibri"/>
                <w:spacing w:val="-4"/>
                <w:kern w:val="2"/>
                <w:sz w:val="26"/>
                <w:szCs w:val="26"/>
                <w:lang w:eastAsia="en-US"/>
              </w:rPr>
              <w:t>Истоминского сельского поселения</w:t>
            </w:r>
            <w:r w:rsidR="00392EB6" w:rsidRPr="000E64D2">
              <w:rPr>
                <w:rFonts w:eastAsia="Calibri"/>
                <w:spacing w:val="-4"/>
                <w:kern w:val="2"/>
                <w:sz w:val="26"/>
                <w:szCs w:val="26"/>
                <w:lang w:eastAsia="en-US"/>
              </w:rPr>
              <w:t xml:space="preserve"> «Социальная поддержка граждан» (далее также – </w:t>
            </w:r>
            <w:r w:rsidRPr="000E64D2">
              <w:rPr>
                <w:rFonts w:eastAsia="Calibri"/>
                <w:spacing w:val="-4"/>
                <w:kern w:val="2"/>
                <w:sz w:val="26"/>
                <w:szCs w:val="26"/>
                <w:lang w:eastAsia="en-US"/>
              </w:rPr>
              <w:t>Муниципальная</w:t>
            </w:r>
            <w:r w:rsidR="00392EB6" w:rsidRPr="000E64D2">
              <w:rPr>
                <w:rFonts w:eastAsia="Calibri"/>
                <w:spacing w:val="-4"/>
                <w:kern w:val="2"/>
                <w:sz w:val="26"/>
                <w:szCs w:val="26"/>
                <w:lang w:eastAsia="en-US"/>
              </w:rPr>
              <w:t xml:space="preserve"> программа)</w:t>
            </w:r>
          </w:p>
        </w:tc>
      </w:tr>
      <w:tr w:rsidR="00392EB6" w:rsidRPr="000E64D2" w:rsidTr="007E1A77">
        <w:trPr>
          <w:gridAfter w:val="1"/>
          <w:wAfter w:w="31" w:type="dxa"/>
          <w:trHeight w:val="20"/>
        </w:trPr>
        <w:tc>
          <w:tcPr>
            <w:tcW w:w="2392" w:type="dxa"/>
          </w:tcPr>
          <w:p w:rsidR="00392EB6" w:rsidRPr="000E64D2" w:rsidRDefault="00392EB6" w:rsidP="007037B3">
            <w:pPr>
              <w:autoSpaceDE w:val="0"/>
              <w:autoSpaceDN w:val="0"/>
              <w:adjustRightInd w:val="0"/>
              <w:rPr>
                <w:kern w:val="2"/>
                <w:sz w:val="26"/>
                <w:szCs w:val="26"/>
              </w:rPr>
            </w:pPr>
            <w:r w:rsidRPr="000E64D2">
              <w:rPr>
                <w:kern w:val="2"/>
                <w:sz w:val="26"/>
                <w:szCs w:val="26"/>
              </w:rPr>
              <w:t xml:space="preserve">Ответственный </w:t>
            </w:r>
            <w:r w:rsidR="007037B3" w:rsidRPr="000E64D2">
              <w:rPr>
                <w:kern w:val="2"/>
                <w:sz w:val="26"/>
                <w:szCs w:val="26"/>
              </w:rPr>
              <w:t xml:space="preserve"> </w:t>
            </w:r>
            <w:r w:rsidRPr="000E64D2">
              <w:rPr>
                <w:kern w:val="2"/>
                <w:sz w:val="26"/>
                <w:szCs w:val="26"/>
              </w:rPr>
              <w:t xml:space="preserve"> –</w:t>
            </w:r>
            <w:r w:rsidR="007037B3" w:rsidRPr="000E64D2">
              <w:rPr>
                <w:kern w:val="2"/>
                <w:sz w:val="26"/>
                <w:szCs w:val="26"/>
              </w:rPr>
              <w:t xml:space="preserve"> </w:t>
            </w:r>
            <w:r w:rsidRPr="000E64D2">
              <w:rPr>
                <w:kern w:val="2"/>
                <w:sz w:val="26"/>
                <w:szCs w:val="26"/>
              </w:rPr>
              <w:t xml:space="preserve">исполнитель </w:t>
            </w:r>
            <w:r w:rsidR="000D6884" w:rsidRPr="000E64D2">
              <w:rPr>
                <w:kern w:val="2"/>
                <w:sz w:val="26"/>
                <w:szCs w:val="26"/>
              </w:rPr>
              <w:t xml:space="preserve">Муниципальной </w:t>
            </w:r>
            <w:r w:rsidRPr="000E64D2">
              <w:rPr>
                <w:kern w:val="2"/>
                <w:sz w:val="26"/>
                <w:szCs w:val="26"/>
              </w:rPr>
              <w:t xml:space="preserve">программы </w:t>
            </w:r>
          </w:p>
        </w:tc>
        <w:tc>
          <w:tcPr>
            <w:tcW w:w="7699" w:type="dxa"/>
          </w:tcPr>
          <w:p w:rsidR="00392EB6" w:rsidRPr="000E64D2" w:rsidRDefault="00CA588E" w:rsidP="00392EB6">
            <w:pPr>
              <w:autoSpaceDE w:val="0"/>
              <w:autoSpaceDN w:val="0"/>
              <w:adjustRightInd w:val="0"/>
              <w:jc w:val="both"/>
              <w:rPr>
                <w:spacing w:val="-4"/>
                <w:kern w:val="2"/>
                <w:sz w:val="26"/>
                <w:szCs w:val="26"/>
              </w:rPr>
            </w:pPr>
            <w:r w:rsidRPr="000E64D2">
              <w:rPr>
                <w:spacing w:val="-4"/>
                <w:kern w:val="2"/>
                <w:sz w:val="26"/>
                <w:szCs w:val="26"/>
              </w:rPr>
              <w:t>А</w:t>
            </w:r>
            <w:r w:rsidR="00311E2D" w:rsidRPr="000E64D2">
              <w:rPr>
                <w:spacing w:val="-4"/>
                <w:kern w:val="2"/>
                <w:sz w:val="26"/>
                <w:szCs w:val="26"/>
              </w:rPr>
              <w:t>дминистрация</w:t>
            </w:r>
            <w:r w:rsidR="000D6884" w:rsidRPr="000E64D2">
              <w:rPr>
                <w:spacing w:val="-4"/>
                <w:kern w:val="2"/>
                <w:sz w:val="26"/>
                <w:szCs w:val="26"/>
              </w:rPr>
              <w:t xml:space="preserve"> Истоминского сельского поселения</w:t>
            </w:r>
          </w:p>
        </w:tc>
      </w:tr>
      <w:tr w:rsidR="00392EB6" w:rsidRPr="000E64D2" w:rsidTr="007E1A77">
        <w:trPr>
          <w:gridAfter w:val="1"/>
          <w:wAfter w:w="31" w:type="dxa"/>
          <w:trHeight w:val="20"/>
        </w:trPr>
        <w:tc>
          <w:tcPr>
            <w:tcW w:w="2392" w:type="dxa"/>
          </w:tcPr>
          <w:p w:rsidR="00392EB6" w:rsidRPr="000E64D2" w:rsidRDefault="00CA588E" w:rsidP="007037B3">
            <w:pPr>
              <w:autoSpaceDE w:val="0"/>
              <w:autoSpaceDN w:val="0"/>
              <w:adjustRightInd w:val="0"/>
              <w:rPr>
                <w:kern w:val="2"/>
                <w:sz w:val="26"/>
                <w:szCs w:val="26"/>
              </w:rPr>
            </w:pPr>
            <w:r w:rsidRPr="000E64D2">
              <w:rPr>
                <w:kern w:val="2"/>
                <w:sz w:val="26"/>
                <w:szCs w:val="26"/>
              </w:rPr>
              <w:t>Соисполнители –</w:t>
            </w:r>
            <w:r w:rsidR="007037B3" w:rsidRPr="000E64D2">
              <w:rPr>
                <w:kern w:val="2"/>
                <w:sz w:val="26"/>
                <w:szCs w:val="26"/>
              </w:rPr>
              <w:t xml:space="preserve"> </w:t>
            </w:r>
            <w:r w:rsidR="000D6884" w:rsidRPr="000E64D2">
              <w:rPr>
                <w:kern w:val="2"/>
                <w:sz w:val="26"/>
                <w:szCs w:val="26"/>
              </w:rPr>
              <w:t xml:space="preserve">Муниципальной </w:t>
            </w:r>
            <w:r w:rsidR="00392EB6" w:rsidRPr="000E64D2">
              <w:rPr>
                <w:kern w:val="2"/>
                <w:sz w:val="26"/>
                <w:szCs w:val="26"/>
              </w:rPr>
              <w:t xml:space="preserve">программы </w:t>
            </w:r>
          </w:p>
        </w:tc>
        <w:tc>
          <w:tcPr>
            <w:tcW w:w="7699" w:type="dxa"/>
          </w:tcPr>
          <w:p w:rsidR="00392EB6" w:rsidRPr="000E64D2" w:rsidRDefault="00392EB6" w:rsidP="00392EB6">
            <w:pPr>
              <w:autoSpaceDE w:val="0"/>
              <w:autoSpaceDN w:val="0"/>
              <w:adjustRightInd w:val="0"/>
              <w:jc w:val="both"/>
              <w:rPr>
                <w:kern w:val="2"/>
                <w:sz w:val="26"/>
                <w:szCs w:val="26"/>
              </w:rPr>
            </w:pPr>
            <w:r w:rsidRPr="000E64D2">
              <w:rPr>
                <w:kern w:val="2"/>
                <w:sz w:val="26"/>
                <w:szCs w:val="26"/>
              </w:rPr>
              <w:t>отсутствуют</w:t>
            </w:r>
          </w:p>
        </w:tc>
      </w:tr>
      <w:tr w:rsidR="00392EB6" w:rsidRPr="000E64D2" w:rsidTr="007E1A77">
        <w:trPr>
          <w:gridAfter w:val="1"/>
          <w:wAfter w:w="31" w:type="dxa"/>
          <w:trHeight w:val="20"/>
        </w:trPr>
        <w:tc>
          <w:tcPr>
            <w:tcW w:w="2392" w:type="dxa"/>
          </w:tcPr>
          <w:p w:rsidR="00392EB6" w:rsidRPr="000E64D2" w:rsidRDefault="00392EB6" w:rsidP="007037B3">
            <w:pPr>
              <w:autoSpaceDE w:val="0"/>
              <w:autoSpaceDN w:val="0"/>
              <w:adjustRightInd w:val="0"/>
              <w:rPr>
                <w:kern w:val="2"/>
                <w:sz w:val="26"/>
                <w:szCs w:val="26"/>
              </w:rPr>
            </w:pPr>
            <w:r w:rsidRPr="000E64D2">
              <w:rPr>
                <w:kern w:val="2"/>
                <w:sz w:val="26"/>
                <w:szCs w:val="26"/>
              </w:rPr>
              <w:t xml:space="preserve">Участники  </w:t>
            </w:r>
            <w:r w:rsidR="007037B3" w:rsidRPr="000E64D2">
              <w:rPr>
                <w:kern w:val="2"/>
                <w:sz w:val="26"/>
                <w:szCs w:val="26"/>
              </w:rPr>
              <w:t xml:space="preserve">     </w:t>
            </w:r>
            <w:r w:rsidRPr="000E64D2">
              <w:rPr>
                <w:kern w:val="2"/>
                <w:sz w:val="26"/>
                <w:szCs w:val="26"/>
              </w:rPr>
              <w:t xml:space="preserve">    –</w:t>
            </w:r>
            <w:r w:rsidR="007037B3" w:rsidRPr="000E64D2">
              <w:rPr>
                <w:kern w:val="2"/>
                <w:sz w:val="26"/>
                <w:szCs w:val="26"/>
              </w:rPr>
              <w:t xml:space="preserve"> </w:t>
            </w:r>
            <w:r w:rsidR="000D6884" w:rsidRPr="000E64D2">
              <w:rPr>
                <w:kern w:val="2"/>
                <w:sz w:val="26"/>
                <w:szCs w:val="26"/>
              </w:rPr>
              <w:t xml:space="preserve">Муниципальной </w:t>
            </w:r>
            <w:r w:rsidRPr="000E64D2">
              <w:rPr>
                <w:kern w:val="2"/>
                <w:sz w:val="26"/>
                <w:szCs w:val="26"/>
              </w:rPr>
              <w:t xml:space="preserve">программы </w:t>
            </w:r>
          </w:p>
        </w:tc>
        <w:tc>
          <w:tcPr>
            <w:tcW w:w="7699" w:type="dxa"/>
          </w:tcPr>
          <w:p w:rsidR="00392EB6" w:rsidRPr="000E64D2" w:rsidRDefault="00CA588E" w:rsidP="00392EB6">
            <w:pPr>
              <w:autoSpaceDE w:val="0"/>
              <w:autoSpaceDN w:val="0"/>
              <w:adjustRightInd w:val="0"/>
              <w:jc w:val="both"/>
              <w:rPr>
                <w:kern w:val="2"/>
                <w:sz w:val="26"/>
                <w:szCs w:val="26"/>
              </w:rPr>
            </w:pPr>
            <w:r w:rsidRPr="000E64D2">
              <w:rPr>
                <w:spacing w:val="-4"/>
                <w:kern w:val="2"/>
                <w:sz w:val="26"/>
                <w:szCs w:val="26"/>
              </w:rPr>
              <w:t>Администрации Истоминского сельского поселения</w:t>
            </w:r>
          </w:p>
        </w:tc>
      </w:tr>
      <w:tr w:rsidR="00392EB6" w:rsidRPr="000E64D2" w:rsidTr="007E1A77">
        <w:trPr>
          <w:gridAfter w:val="1"/>
          <w:wAfter w:w="31" w:type="dxa"/>
          <w:trHeight w:val="20"/>
        </w:trPr>
        <w:tc>
          <w:tcPr>
            <w:tcW w:w="2392" w:type="dxa"/>
          </w:tcPr>
          <w:p w:rsidR="00CA588E" w:rsidRPr="000E64D2" w:rsidRDefault="00392EB6" w:rsidP="007037B3">
            <w:pPr>
              <w:autoSpaceDE w:val="0"/>
              <w:autoSpaceDN w:val="0"/>
              <w:adjustRightInd w:val="0"/>
              <w:rPr>
                <w:kern w:val="2"/>
                <w:sz w:val="26"/>
                <w:szCs w:val="26"/>
              </w:rPr>
            </w:pPr>
            <w:r w:rsidRPr="000E64D2">
              <w:rPr>
                <w:kern w:val="2"/>
                <w:sz w:val="26"/>
                <w:szCs w:val="26"/>
              </w:rPr>
              <w:t xml:space="preserve">Подпрограммы </w:t>
            </w:r>
            <w:r w:rsidR="007037B3" w:rsidRPr="000E64D2">
              <w:rPr>
                <w:kern w:val="2"/>
                <w:sz w:val="26"/>
                <w:szCs w:val="26"/>
              </w:rPr>
              <w:t xml:space="preserve"> </w:t>
            </w:r>
            <w:r w:rsidRPr="000E64D2">
              <w:rPr>
                <w:kern w:val="2"/>
                <w:sz w:val="26"/>
                <w:szCs w:val="26"/>
              </w:rPr>
              <w:t xml:space="preserve"> –</w:t>
            </w:r>
            <w:r w:rsidR="007037B3" w:rsidRPr="000E64D2">
              <w:rPr>
                <w:kern w:val="2"/>
                <w:sz w:val="26"/>
                <w:szCs w:val="26"/>
              </w:rPr>
              <w:t xml:space="preserve"> </w:t>
            </w:r>
            <w:r w:rsidR="000D6884" w:rsidRPr="000E64D2">
              <w:rPr>
                <w:kern w:val="2"/>
                <w:sz w:val="26"/>
                <w:szCs w:val="26"/>
              </w:rPr>
              <w:t>Муниципальной</w:t>
            </w:r>
          </w:p>
          <w:p w:rsidR="00392EB6" w:rsidRPr="000E64D2" w:rsidRDefault="00392EB6" w:rsidP="007037B3">
            <w:pPr>
              <w:autoSpaceDE w:val="0"/>
              <w:autoSpaceDN w:val="0"/>
              <w:adjustRightInd w:val="0"/>
              <w:rPr>
                <w:kern w:val="2"/>
                <w:sz w:val="26"/>
                <w:szCs w:val="26"/>
              </w:rPr>
            </w:pPr>
            <w:r w:rsidRPr="000E64D2">
              <w:rPr>
                <w:kern w:val="2"/>
                <w:sz w:val="26"/>
                <w:szCs w:val="26"/>
              </w:rPr>
              <w:t xml:space="preserve">программы </w:t>
            </w:r>
          </w:p>
        </w:tc>
        <w:tc>
          <w:tcPr>
            <w:tcW w:w="7699" w:type="dxa"/>
          </w:tcPr>
          <w:p w:rsidR="00392EB6" w:rsidRPr="000E64D2" w:rsidRDefault="00392EB6" w:rsidP="007037B3">
            <w:pPr>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1. </w:t>
            </w:r>
            <w:r w:rsidR="00B91DF5" w:rsidRPr="000E64D2">
              <w:rPr>
                <w:rFonts w:eastAsia="Calibri"/>
                <w:kern w:val="2"/>
                <w:sz w:val="26"/>
                <w:szCs w:val="26"/>
                <w:lang w:eastAsia="en-US"/>
              </w:rPr>
              <w:t>«</w:t>
            </w:r>
            <w:r w:rsidRPr="000E64D2">
              <w:rPr>
                <w:rFonts w:eastAsia="Calibri"/>
                <w:kern w:val="2"/>
                <w:sz w:val="26"/>
                <w:szCs w:val="26"/>
                <w:lang w:eastAsia="en-US"/>
              </w:rPr>
              <w:t>Социальная поддержка отдельных категорий граждан</w:t>
            </w:r>
            <w:r w:rsidR="00B91DF5" w:rsidRPr="000E64D2">
              <w:rPr>
                <w:rFonts w:eastAsia="Calibri"/>
                <w:kern w:val="2"/>
                <w:sz w:val="26"/>
                <w:szCs w:val="26"/>
                <w:lang w:eastAsia="en-US"/>
              </w:rPr>
              <w:t>»</w:t>
            </w:r>
            <w:r w:rsidRPr="000E64D2">
              <w:rPr>
                <w:rFonts w:eastAsia="Calibri"/>
                <w:kern w:val="2"/>
                <w:sz w:val="26"/>
                <w:szCs w:val="26"/>
                <w:lang w:eastAsia="en-US"/>
              </w:rPr>
              <w:t>.</w:t>
            </w:r>
          </w:p>
          <w:p w:rsidR="00392EB6" w:rsidRPr="000E64D2" w:rsidRDefault="00392EB6" w:rsidP="007037B3">
            <w:pPr>
              <w:autoSpaceDE w:val="0"/>
              <w:autoSpaceDN w:val="0"/>
              <w:adjustRightInd w:val="0"/>
              <w:jc w:val="both"/>
              <w:rPr>
                <w:rFonts w:eastAsia="Calibri"/>
                <w:kern w:val="2"/>
                <w:sz w:val="26"/>
                <w:szCs w:val="26"/>
                <w:lang w:eastAsia="en-US"/>
              </w:rPr>
            </w:pPr>
          </w:p>
        </w:tc>
      </w:tr>
      <w:tr w:rsidR="00392EB6" w:rsidRPr="000E64D2" w:rsidTr="007E1A77">
        <w:trPr>
          <w:gridAfter w:val="1"/>
          <w:wAfter w:w="31" w:type="dxa"/>
          <w:trHeight w:val="20"/>
        </w:trPr>
        <w:tc>
          <w:tcPr>
            <w:tcW w:w="2392" w:type="dxa"/>
          </w:tcPr>
          <w:p w:rsidR="00392EB6" w:rsidRPr="000E64D2" w:rsidRDefault="00392EB6" w:rsidP="00392EB6">
            <w:pPr>
              <w:autoSpaceDE w:val="0"/>
              <w:autoSpaceDN w:val="0"/>
              <w:adjustRightInd w:val="0"/>
              <w:rPr>
                <w:kern w:val="2"/>
                <w:sz w:val="26"/>
                <w:szCs w:val="26"/>
              </w:rPr>
            </w:pPr>
            <w:r w:rsidRPr="000E64D2">
              <w:rPr>
                <w:kern w:val="2"/>
                <w:sz w:val="26"/>
                <w:szCs w:val="26"/>
              </w:rPr>
              <w:t xml:space="preserve">Программно- </w:t>
            </w:r>
            <w:r w:rsidR="007037B3" w:rsidRPr="000E64D2">
              <w:rPr>
                <w:kern w:val="2"/>
                <w:sz w:val="26"/>
                <w:szCs w:val="26"/>
              </w:rPr>
              <w:t xml:space="preserve">     –</w:t>
            </w:r>
          </w:p>
          <w:p w:rsidR="00CA588E" w:rsidRPr="000E64D2" w:rsidRDefault="00392EB6" w:rsidP="00392EB6">
            <w:pPr>
              <w:autoSpaceDE w:val="0"/>
              <w:autoSpaceDN w:val="0"/>
              <w:adjustRightInd w:val="0"/>
              <w:rPr>
                <w:kern w:val="2"/>
                <w:sz w:val="26"/>
                <w:szCs w:val="26"/>
              </w:rPr>
            </w:pPr>
            <w:r w:rsidRPr="000E64D2">
              <w:rPr>
                <w:kern w:val="2"/>
                <w:sz w:val="26"/>
                <w:szCs w:val="26"/>
              </w:rPr>
              <w:t xml:space="preserve">целевые инструменты </w:t>
            </w:r>
            <w:r w:rsidR="007E1A77">
              <w:rPr>
                <w:kern w:val="2"/>
                <w:sz w:val="26"/>
                <w:szCs w:val="26"/>
              </w:rPr>
              <w:t>м</w:t>
            </w:r>
            <w:r w:rsidR="000D6884" w:rsidRPr="000E64D2">
              <w:rPr>
                <w:kern w:val="2"/>
                <w:sz w:val="26"/>
                <w:szCs w:val="26"/>
              </w:rPr>
              <w:t>униципальной</w:t>
            </w:r>
          </w:p>
          <w:p w:rsidR="00392EB6" w:rsidRPr="000E64D2" w:rsidRDefault="00392EB6" w:rsidP="00392EB6">
            <w:pPr>
              <w:autoSpaceDE w:val="0"/>
              <w:autoSpaceDN w:val="0"/>
              <w:adjustRightInd w:val="0"/>
              <w:rPr>
                <w:kern w:val="2"/>
                <w:sz w:val="26"/>
                <w:szCs w:val="26"/>
              </w:rPr>
            </w:pPr>
            <w:r w:rsidRPr="000E64D2">
              <w:rPr>
                <w:kern w:val="2"/>
                <w:sz w:val="26"/>
                <w:szCs w:val="26"/>
              </w:rPr>
              <w:t xml:space="preserve">программы </w:t>
            </w:r>
          </w:p>
        </w:tc>
        <w:tc>
          <w:tcPr>
            <w:tcW w:w="7699" w:type="dxa"/>
          </w:tcPr>
          <w:p w:rsidR="00392EB6" w:rsidRPr="000E64D2" w:rsidRDefault="00392EB6" w:rsidP="00392EB6">
            <w:pPr>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отсутствуют</w:t>
            </w:r>
          </w:p>
        </w:tc>
      </w:tr>
      <w:tr w:rsidR="000E64D2" w:rsidRPr="000E64D2" w:rsidTr="007E1A77">
        <w:trPr>
          <w:gridAfter w:val="1"/>
          <w:wAfter w:w="31" w:type="dxa"/>
          <w:trHeight w:val="20"/>
        </w:trPr>
        <w:tc>
          <w:tcPr>
            <w:tcW w:w="2392" w:type="dxa"/>
          </w:tcPr>
          <w:p w:rsidR="000E64D2" w:rsidRPr="000E64D2" w:rsidRDefault="007E1A77" w:rsidP="00392EB6">
            <w:pPr>
              <w:autoSpaceDE w:val="0"/>
              <w:autoSpaceDN w:val="0"/>
              <w:adjustRightInd w:val="0"/>
              <w:rPr>
                <w:kern w:val="2"/>
                <w:sz w:val="26"/>
                <w:szCs w:val="26"/>
              </w:rPr>
            </w:pPr>
            <w:r w:rsidRPr="000E64D2">
              <w:rPr>
                <w:kern w:val="2"/>
                <w:sz w:val="26"/>
                <w:szCs w:val="26"/>
              </w:rPr>
              <w:t>Цели муниципальной</w:t>
            </w:r>
            <w:r w:rsidR="000E64D2" w:rsidRPr="000E64D2">
              <w:rPr>
                <w:kern w:val="2"/>
                <w:sz w:val="26"/>
                <w:szCs w:val="26"/>
              </w:rPr>
              <w:t xml:space="preserve"> программы </w:t>
            </w:r>
          </w:p>
        </w:tc>
        <w:tc>
          <w:tcPr>
            <w:tcW w:w="7699" w:type="dxa"/>
          </w:tcPr>
          <w:p w:rsidR="000E64D2" w:rsidRPr="000E64D2" w:rsidRDefault="000E64D2" w:rsidP="00392EB6">
            <w:pPr>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Повышение качества жизни отдельных категорий населения;</w:t>
            </w:r>
          </w:p>
        </w:tc>
      </w:tr>
      <w:tr w:rsidR="00392EB6" w:rsidRPr="000E64D2" w:rsidTr="007E1A77">
        <w:trPr>
          <w:gridAfter w:val="1"/>
          <w:wAfter w:w="31" w:type="dxa"/>
          <w:trHeight w:val="20"/>
        </w:trPr>
        <w:tc>
          <w:tcPr>
            <w:tcW w:w="2392" w:type="dxa"/>
          </w:tcPr>
          <w:p w:rsidR="00392EB6" w:rsidRPr="000E64D2" w:rsidRDefault="00392EB6" w:rsidP="00392EB6">
            <w:pPr>
              <w:autoSpaceDE w:val="0"/>
              <w:autoSpaceDN w:val="0"/>
              <w:adjustRightInd w:val="0"/>
              <w:rPr>
                <w:kern w:val="2"/>
                <w:sz w:val="26"/>
                <w:szCs w:val="26"/>
              </w:rPr>
            </w:pPr>
            <w:r w:rsidRPr="000E64D2">
              <w:rPr>
                <w:kern w:val="2"/>
                <w:sz w:val="26"/>
                <w:szCs w:val="26"/>
              </w:rPr>
              <w:t xml:space="preserve">Целевые  </w:t>
            </w:r>
            <w:r w:rsidR="007037B3" w:rsidRPr="000E64D2">
              <w:rPr>
                <w:kern w:val="2"/>
                <w:sz w:val="26"/>
                <w:szCs w:val="26"/>
              </w:rPr>
              <w:t xml:space="preserve"> </w:t>
            </w:r>
            <w:r w:rsidRPr="000E64D2">
              <w:rPr>
                <w:kern w:val="2"/>
                <w:sz w:val="26"/>
                <w:szCs w:val="26"/>
              </w:rPr>
              <w:t xml:space="preserve">           –</w:t>
            </w:r>
          </w:p>
          <w:p w:rsidR="00791F88" w:rsidRPr="000E64D2" w:rsidRDefault="00392EB6" w:rsidP="00392EB6">
            <w:pPr>
              <w:autoSpaceDE w:val="0"/>
              <w:autoSpaceDN w:val="0"/>
              <w:adjustRightInd w:val="0"/>
              <w:rPr>
                <w:kern w:val="2"/>
                <w:sz w:val="26"/>
                <w:szCs w:val="26"/>
              </w:rPr>
            </w:pPr>
            <w:r w:rsidRPr="000E64D2">
              <w:rPr>
                <w:kern w:val="2"/>
                <w:sz w:val="26"/>
                <w:szCs w:val="26"/>
              </w:rPr>
              <w:t xml:space="preserve">показатели </w:t>
            </w:r>
            <w:r w:rsidR="000D6884" w:rsidRPr="000E64D2">
              <w:rPr>
                <w:kern w:val="2"/>
                <w:sz w:val="26"/>
                <w:szCs w:val="26"/>
              </w:rPr>
              <w:t>Муниципальной</w:t>
            </w:r>
          </w:p>
          <w:p w:rsidR="00392EB6" w:rsidRPr="000E64D2" w:rsidRDefault="00392EB6" w:rsidP="00392EB6">
            <w:pPr>
              <w:autoSpaceDE w:val="0"/>
              <w:autoSpaceDN w:val="0"/>
              <w:adjustRightInd w:val="0"/>
              <w:rPr>
                <w:kern w:val="2"/>
                <w:sz w:val="26"/>
                <w:szCs w:val="26"/>
              </w:rPr>
            </w:pPr>
            <w:r w:rsidRPr="000E64D2">
              <w:rPr>
                <w:kern w:val="2"/>
                <w:sz w:val="26"/>
                <w:szCs w:val="26"/>
              </w:rPr>
              <w:t xml:space="preserve">программы </w:t>
            </w:r>
          </w:p>
        </w:tc>
        <w:tc>
          <w:tcPr>
            <w:tcW w:w="7699" w:type="dxa"/>
          </w:tcPr>
          <w:p w:rsidR="00392EB6" w:rsidRPr="000E64D2" w:rsidRDefault="001873A5" w:rsidP="007037B3">
            <w:pPr>
              <w:autoSpaceDE w:val="0"/>
              <w:autoSpaceDN w:val="0"/>
              <w:adjustRightInd w:val="0"/>
              <w:jc w:val="both"/>
              <w:rPr>
                <w:kern w:val="2"/>
                <w:sz w:val="26"/>
                <w:szCs w:val="26"/>
              </w:rPr>
            </w:pPr>
            <w:r w:rsidRPr="000E64D2">
              <w:rPr>
                <w:sz w:val="26"/>
                <w:szCs w:val="26"/>
              </w:rPr>
              <w:t xml:space="preserve">Дополнительное пенсионное обеспечение пенсионеров, </w:t>
            </w:r>
            <w:r w:rsidR="004D3A85" w:rsidRPr="000E64D2">
              <w:rPr>
                <w:sz w:val="26"/>
                <w:szCs w:val="26"/>
              </w:rPr>
              <w:t>лицам,</w:t>
            </w:r>
            <w:r w:rsidRPr="000E64D2">
              <w:rPr>
                <w:sz w:val="26"/>
                <w:szCs w:val="26"/>
              </w:rPr>
              <w:t xml:space="preserve"> замещающим муниципальные должности  </w:t>
            </w:r>
          </w:p>
        </w:tc>
      </w:tr>
      <w:tr w:rsidR="00392EB6" w:rsidRPr="000E64D2" w:rsidTr="007E1A77">
        <w:trPr>
          <w:gridAfter w:val="1"/>
          <w:wAfter w:w="31" w:type="dxa"/>
          <w:trHeight w:val="20"/>
        </w:trPr>
        <w:tc>
          <w:tcPr>
            <w:tcW w:w="2392" w:type="dxa"/>
          </w:tcPr>
          <w:p w:rsidR="00791F88" w:rsidRPr="000E64D2" w:rsidRDefault="00392EB6" w:rsidP="007037B3">
            <w:pPr>
              <w:autoSpaceDE w:val="0"/>
              <w:autoSpaceDN w:val="0"/>
              <w:adjustRightInd w:val="0"/>
              <w:rPr>
                <w:kern w:val="2"/>
                <w:sz w:val="26"/>
                <w:szCs w:val="26"/>
              </w:rPr>
            </w:pPr>
            <w:r w:rsidRPr="000E64D2">
              <w:rPr>
                <w:kern w:val="2"/>
                <w:sz w:val="26"/>
                <w:szCs w:val="26"/>
              </w:rPr>
              <w:t xml:space="preserve">Этапы и сроки </w:t>
            </w:r>
            <w:r w:rsidR="007037B3" w:rsidRPr="000E64D2">
              <w:rPr>
                <w:kern w:val="2"/>
                <w:sz w:val="26"/>
                <w:szCs w:val="26"/>
              </w:rPr>
              <w:t xml:space="preserve">  </w:t>
            </w:r>
            <w:r w:rsidRPr="000E64D2">
              <w:rPr>
                <w:kern w:val="2"/>
                <w:sz w:val="26"/>
                <w:szCs w:val="26"/>
              </w:rPr>
              <w:t xml:space="preserve"> –реализации </w:t>
            </w:r>
            <w:r w:rsidR="000D6884" w:rsidRPr="000E64D2">
              <w:rPr>
                <w:kern w:val="2"/>
                <w:sz w:val="26"/>
                <w:szCs w:val="26"/>
              </w:rPr>
              <w:t>Муниципальной</w:t>
            </w:r>
          </w:p>
          <w:p w:rsidR="00392EB6" w:rsidRPr="000E64D2" w:rsidRDefault="00392EB6" w:rsidP="007037B3">
            <w:pPr>
              <w:autoSpaceDE w:val="0"/>
              <w:autoSpaceDN w:val="0"/>
              <w:adjustRightInd w:val="0"/>
              <w:rPr>
                <w:kern w:val="2"/>
                <w:sz w:val="26"/>
                <w:szCs w:val="26"/>
              </w:rPr>
            </w:pPr>
            <w:r w:rsidRPr="000E64D2">
              <w:rPr>
                <w:kern w:val="2"/>
                <w:sz w:val="26"/>
                <w:szCs w:val="26"/>
              </w:rPr>
              <w:t xml:space="preserve">программы </w:t>
            </w:r>
          </w:p>
        </w:tc>
        <w:tc>
          <w:tcPr>
            <w:tcW w:w="7699" w:type="dxa"/>
          </w:tcPr>
          <w:p w:rsidR="00392EB6" w:rsidRPr="000E64D2" w:rsidRDefault="00392EB6" w:rsidP="00392EB6">
            <w:pPr>
              <w:autoSpaceDE w:val="0"/>
              <w:autoSpaceDN w:val="0"/>
              <w:adjustRightInd w:val="0"/>
              <w:jc w:val="both"/>
              <w:rPr>
                <w:kern w:val="2"/>
                <w:sz w:val="26"/>
                <w:szCs w:val="26"/>
              </w:rPr>
            </w:pPr>
            <w:r w:rsidRPr="000E64D2">
              <w:rPr>
                <w:kern w:val="2"/>
                <w:sz w:val="26"/>
                <w:szCs w:val="26"/>
              </w:rPr>
              <w:t>2019 – 2030 годы.</w:t>
            </w:r>
          </w:p>
          <w:p w:rsidR="00392EB6" w:rsidRPr="000E64D2" w:rsidRDefault="00392EB6" w:rsidP="00392EB6">
            <w:pPr>
              <w:autoSpaceDE w:val="0"/>
              <w:autoSpaceDN w:val="0"/>
              <w:adjustRightInd w:val="0"/>
              <w:jc w:val="both"/>
              <w:rPr>
                <w:kern w:val="2"/>
                <w:sz w:val="26"/>
                <w:szCs w:val="26"/>
              </w:rPr>
            </w:pPr>
            <w:r w:rsidRPr="000E64D2">
              <w:rPr>
                <w:kern w:val="2"/>
                <w:sz w:val="26"/>
                <w:szCs w:val="26"/>
              </w:rPr>
              <w:t>Этапы реализации не выделяются</w:t>
            </w:r>
          </w:p>
          <w:p w:rsidR="00392EB6" w:rsidRDefault="00392EB6" w:rsidP="00392EB6">
            <w:pPr>
              <w:autoSpaceDE w:val="0"/>
              <w:autoSpaceDN w:val="0"/>
              <w:adjustRightInd w:val="0"/>
              <w:jc w:val="both"/>
              <w:rPr>
                <w:kern w:val="2"/>
                <w:sz w:val="26"/>
                <w:szCs w:val="26"/>
              </w:rPr>
            </w:pPr>
          </w:p>
          <w:p w:rsidR="000E64D2" w:rsidRDefault="000E64D2" w:rsidP="00392EB6">
            <w:pPr>
              <w:autoSpaceDE w:val="0"/>
              <w:autoSpaceDN w:val="0"/>
              <w:adjustRightInd w:val="0"/>
              <w:jc w:val="both"/>
              <w:rPr>
                <w:kern w:val="2"/>
                <w:sz w:val="26"/>
                <w:szCs w:val="26"/>
              </w:rPr>
            </w:pPr>
          </w:p>
          <w:p w:rsidR="000E64D2" w:rsidRDefault="000E64D2" w:rsidP="00392EB6">
            <w:pPr>
              <w:autoSpaceDE w:val="0"/>
              <w:autoSpaceDN w:val="0"/>
              <w:adjustRightInd w:val="0"/>
              <w:jc w:val="both"/>
              <w:rPr>
                <w:kern w:val="2"/>
                <w:sz w:val="26"/>
                <w:szCs w:val="26"/>
              </w:rPr>
            </w:pPr>
          </w:p>
          <w:p w:rsidR="000E64D2" w:rsidRPr="000E64D2" w:rsidRDefault="000E64D2" w:rsidP="00392EB6">
            <w:pPr>
              <w:autoSpaceDE w:val="0"/>
              <w:autoSpaceDN w:val="0"/>
              <w:adjustRightInd w:val="0"/>
              <w:jc w:val="both"/>
              <w:rPr>
                <w:kern w:val="2"/>
                <w:sz w:val="26"/>
                <w:szCs w:val="26"/>
              </w:rPr>
            </w:pPr>
          </w:p>
        </w:tc>
      </w:tr>
      <w:tr w:rsidR="00392EB6" w:rsidRPr="000E64D2" w:rsidTr="007E1A77">
        <w:trPr>
          <w:trHeight w:val="20"/>
        </w:trPr>
        <w:tc>
          <w:tcPr>
            <w:tcW w:w="2392" w:type="dxa"/>
            <w:hideMark/>
          </w:tcPr>
          <w:p w:rsidR="00392EB6" w:rsidRPr="000E64D2" w:rsidRDefault="00392EB6" w:rsidP="00392EB6">
            <w:pPr>
              <w:shd w:val="clear" w:color="auto" w:fill="FFFFFF" w:themeFill="background1"/>
              <w:autoSpaceDE w:val="0"/>
              <w:autoSpaceDN w:val="0"/>
              <w:adjustRightInd w:val="0"/>
              <w:rPr>
                <w:kern w:val="2"/>
                <w:sz w:val="26"/>
                <w:szCs w:val="26"/>
                <w:lang w:eastAsia="en-US"/>
              </w:rPr>
            </w:pPr>
            <w:r w:rsidRPr="000E64D2">
              <w:rPr>
                <w:kern w:val="2"/>
                <w:sz w:val="26"/>
                <w:szCs w:val="26"/>
                <w:lang w:eastAsia="en-US"/>
              </w:rPr>
              <w:lastRenderedPageBreak/>
              <w:t xml:space="preserve">Ресурсное         </w:t>
            </w:r>
            <w:r w:rsidR="007037B3" w:rsidRPr="000E64D2">
              <w:rPr>
                <w:kern w:val="2"/>
                <w:sz w:val="26"/>
                <w:szCs w:val="26"/>
                <w:lang w:eastAsia="en-US"/>
              </w:rPr>
              <w:t xml:space="preserve"> </w:t>
            </w:r>
            <w:r w:rsidRPr="000E64D2">
              <w:rPr>
                <w:kern w:val="2"/>
                <w:sz w:val="26"/>
                <w:szCs w:val="26"/>
                <w:lang w:eastAsia="en-US"/>
              </w:rPr>
              <w:t xml:space="preserve">  –</w:t>
            </w:r>
          </w:p>
          <w:p w:rsidR="00791F88" w:rsidRPr="000E64D2" w:rsidRDefault="00392EB6" w:rsidP="00392EB6">
            <w:pPr>
              <w:shd w:val="clear" w:color="auto" w:fill="FFFFFF" w:themeFill="background1"/>
              <w:autoSpaceDE w:val="0"/>
              <w:autoSpaceDN w:val="0"/>
              <w:adjustRightInd w:val="0"/>
              <w:rPr>
                <w:kern w:val="2"/>
                <w:sz w:val="26"/>
                <w:szCs w:val="26"/>
                <w:lang w:eastAsia="en-US"/>
              </w:rPr>
            </w:pPr>
            <w:r w:rsidRPr="000E64D2">
              <w:rPr>
                <w:kern w:val="2"/>
                <w:sz w:val="26"/>
                <w:szCs w:val="26"/>
                <w:lang w:eastAsia="en-US"/>
              </w:rPr>
              <w:t xml:space="preserve">обеспечение </w:t>
            </w:r>
            <w:r w:rsidR="000D6884" w:rsidRPr="000E64D2">
              <w:rPr>
                <w:kern w:val="2"/>
                <w:sz w:val="26"/>
                <w:szCs w:val="26"/>
                <w:lang w:eastAsia="en-US"/>
              </w:rPr>
              <w:t>Муниципальной</w:t>
            </w:r>
          </w:p>
          <w:p w:rsidR="00392EB6" w:rsidRPr="000E64D2" w:rsidRDefault="00392EB6" w:rsidP="00392EB6">
            <w:pPr>
              <w:shd w:val="clear" w:color="auto" w:fill="FFFFFF" w:themeFill="background1"/>
              <w:autoSpaceDE w:val="0"/>
              <w:autoSpaceDN w:val="0"/>
              <w:adjustRightInd w:val="0"/>
              <w:rPr>
                <w:kern w:val="2"/>
                <w:sz w:val="26"/>
                <w:szCs w:val="26"/>
                <w:lang w:eastAsia="en-US"/>
              </w:rPr>
            </w:pPr>
            <w:r w:rsidRPr="000E64D2">
              <w:rPr>
                <w:kern w:val="2"/>
                <w:sz w:val="26"/>
                <w:szCs w:val="26"/>
                <w:lang w:eastAsia="en-US"/>
              </w:rPr>
              <w:t xml:space="preserve">программы </w:t>
            </w:r>
          </w:p>
        </w:tc>
        <w:tc>
          <w:tcPr>
            <w:tcW w:w="7730" w:type="dxa"/>
            <w:gridSpan w:val="2"/>
            <w:hideMark/>
          </w:tcPr>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объем финансового обеспечения реализации </w:t>
            </w:r>
            <w:r w:rsidR="000E64D2" w:rsidRPr="000E64D2">
              <w:rPr>
                <w:rFonts w:eastAsia="Calibri"/>
                <w:kern w:val="2"/>
                <w:sz w:val="26"/>
                <w:szCs w:val="26"/>
                <w:lang w:eastAsia="en-US"/>
              </w:rPr>
              <w:t>м</w:t>
            </w:r>
            <w:r w:rsidR="00791F88" w:rsidRPr="000E64D2">
              <w:rPr>
                <w:rFonts w:eastAsia="Calibri"/>
                <w:kern w:val="2"/>
                <w:sz w:val="26"/>
                <w:szCs w:val="26"/>
                <w:lang w:eastAsia="en-US"/>
              </w:rPr>
              <w:t>униципальной программы</w:t>
            </w:r>
            <w:r w:rsidR="000E64D2" w:rsidRPr="000E64D2">
              <w:rPr>
                <w:rFonts w:eastAsia="Calibri"/>
                <w:kern w:val="2"/>
                <w:sz w:val="26"/>
                <w:szCs w:val="26"/>
                <w:lang w:eastAsia="en-US"/>
              </w:rPr>
              <w:t xml:space="preserve"> из местного бюджета</w:t>
            </w:r>
            <w:r w:rsidRPr="000E64D2">
              <w:rPr>
                <w:rFonts w:eastAsia="Calibri"/>
                <w:kern w:val="2"/>
                <w:sz w:val="26"/>
                <w:szCs w:val="26"/>
                <w:lang w:eastAsia="en-US"/>
              </w:rPr>
              <w:t xml:space="preserve"> за</w:t>
            </w:r>
            <w:r w:rsidR="00C03BBD" w:rsidRPr="000E64D2">
              <w:rPr>
                <w:rFonts w:eastAsia="Calibri"/>
                <w:kern w:val="2"/>
                <w:sz w:val="26"/>
                <w:szCs w:val="26"/>
                <w:lang w:eastAsia="en-US"/>
              </w:rPr>
              <w:t xml:space="preserve"> 201</w:t>
            </w:r>
            <w:r w:rsidR="000E64D2" w:rsidRPr="000E64D2">
              <w:rPr>
                <w:rFonts w:eastAsia="Calibri"/>
                <w:kern w:val="2"/>
                <w:sz w:val="26"/>
                <w:szCs w:val="26"/>
                <w:lang w:eastAsia="en-US"/>
              </w:rPr>
              <w:t>9 – 2030 годы</w:t>
            </w:r>
            <w:r w:rsidR="001164D0">
              <w:rPr>
                <w:rFonts w:eastAsia="Calibri"/>
                <w:kern w:val="2"/>
                <w:sz w:val="26"/>
                <w:szCs w:val="26"/>
                <w:lang w:eastAsia="en-US"/>
              </w:rPr>
              <w:t xml:space="preserve"> составляет 1545,6</w:t>
            </w:r>
            <w:r w:rsidR="000E64D2" w:rsidRPr="000E64D2">
              <w:rPr>
                <w:rFonts w:eastAsia="Calibri"/>
                <w:kern w:val="2"/>
                <w:sz w:val="26"/>
                <w:szCs w:val="26"/>
                <w:lang w:eastAsia="en-US"/>
              </w:rPr>
              <w:t xml:space="preserve"> тыс.</w:t>
            </w:r>
            <w:r w:rsidR="007037B3" w:rsidRPr="000E64D2">
              <w:rPr>
                <w:rFonts w:eastAsia="Calibri"/>
                <w:kern w:val="2"/>
                <w:sz w:val="26"/>
                <w:szCs w:val="26"/>
                <w:lang w:eastAsia="en-US"/>
              </w:rPr>
              <w:t> </w:t>
            </w:r>
            <w:r w:rsidRPr="000E64D2">
              <w:rPr>
                <w:rFonts w:eastAsia="Calibri"/>
                <w:kern w:val="2"/>
                <w:sz w:val="26"/>
                <w:szCs w:val="26"/>
                <w:lang w:eastAsia="en-US"/>
              </w:rPr>
              <w:t>рублей, в том числе:</w:t>
            </w:r>
          </w:p>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2019 году – </w:t>
            </w:r>
            <w:r w:rsidR="001164D0">
              <w:rPr>
                <w:rFonts w:eastAsia="Calibri"/>
                <w:kern w:val="2"/>
                <w:sz w:val="26"/>
                <w:szCs w:val="26"/>
                <w:lang w:eastAsia="en-US"/>
              </w:rPr>
              <w:t>445,6</w:t>
            </w:r>
            <w:r w:rsidR="00965301" w:rsidRPr="000E64D2">
              <w:rPr>
                <w:rFonts w:eastAsia="Calibri"/>
                <w:kern w:val="2"/>
                <w:sz w:val="26"/>
                <w:szCs w:val="26"/>
                <w:lang w:eastAsia="en-US"/>
              </w:rPr>
              <w:t xml:space="preserve"> тыс. </w:t>
            </w:r>
            <w:r w:rsidR="00C03BBD" w:rsidRPr="000E64D2">
              <w:rPr>
                <w:rFonts w:eastAsia="Calibri"/>
                <w:kern w:val="2"/>
                <w:sz w:val="26"/>
                <w:szCs w:val="26"/>
                <w:lang w:eastAsia="en-US"/>
              </w:rPr>
              <w:t xml:space="preserve"> </w:t>
            </w:r>
            <w:r w:rsidRPr="000E64D2">
              <w:rPr>
                <w:rFonts w:eastAsia="Calibri"/>
                <w:kern w:val="2"/>
                <w:sz w:val="26"/>
                <w:szCs w:val="26"/>
                <w:lang w:eastAsia="en-US"/>
              </w:rPr>
              <w:t>рублей;</w:t>
            </w:r>
          </w:p>
          <w:p w:rsidR="00392EB6" w:rsidRPr="000E64D2" w:rsidRDefault="000E64D2"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2020 году – 100</w:t>
            </w:r>
            <w:r w:rsidR="00C03BBD" w:rsidRPr="000E64D2">
              <w:rPr>
                <w:rFonts w:eastAsia="Calibri"/>
                <w:kern w:val="2"/>
                <w:sz w:val="26"/>
                <w:szCs w:val="26"/>
                <w:lang w:eastAsia="en-US"/>
              </w:rPr>
              <w:t> </w:t>
            </w:r>
            <w:r w:rsidR="00965301">
              <w:rPr>
                <w:rFonts w:eastAsia="Calibri"/>
                <w:kern w:val="2"/>
                <w:sz w:val="26"/>
                <w:szCs w:val="26"/>
                <w:lang w:eastAsia="en-US"/>
              </w:rPr>
              <w:t>,00</w:t>
            </w:r>
            <w:r w:rsidR="00965301" w:rsidRPr="000E64D2">
              <w:rPr>
                <w:rFonts w:eastAsia="Calibri"/>
                <w:kern w:val="2"/>
                <w:sz w:val="26"/>
                <w:szCs w:val="26"/>
                <w:lang w:eastAsia="en-US"/>
              </w:rPr>
              <w:t xml:space="preserve"> тыс. </w:t>
            </w:r>
            <w:r w:rsidR="00C03BBD" w:rsidRPr="000E64D2">
              <w:rPr>
                <w:rFonts w:eastAsia="Calibri"/>
                <w:kern w:val="2"/>
                <w:sz w:val="26"/>
                <w:szCs w:val="26"/>
                <w:lang w:eastAsia="en-US"/>
              </w:rPr>
              <w:t xml:space="preserve"> </w:t>
            </w:r>
            <w:r w:rsidR="00392EB6" w:rsidRPr="000E64D2">
              <w:rPr>
                <w:rFonts w:eastAsia="Calibri"/>
                <w:kern w:val="2"/>
                <w:sz w:val="26"/>
                <w:szCs w:val="26"/>
                <w:lang w:eastAsia="en-US"/>
              </w:rPr>
              <w:t>рублей;</w:t>
            </w:r>
          </w:p>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2021 году – </w:t>
            </w:r>
            <w:r w:rsidR="000E64D2" w:rsidRPr="000E64D2">
              <w:rPr>
                <w:rFonts w:eastAsia="Calibri"/>
                <w:kern w:val="2"/>
                <w:sz w:val="26"/>
                <w:szCs w:val="26"/>
                <w:lang w:eastAsia="en-US"/>
              </w:rPr>
              <w:t>100</w:t>
            </w:r>
            <w:r w:rsidR="00C03BBD" w:rsidRPr="000E64D2">
              <w:rPr>
                <w:rFonts w:eastAsia="Calibri"/>
                <w:kern w:val="2"/>
                <w:sz w:val="26"/>
                <w:szCs w:val="26"/>
                <w:lang w:eastAsia="en-US"/>
              </w:rPr>
              <w:t> </w:t>
            </w:r>
            <w:r w:rsidR="00965301">
              <w:rPr>
                <w:rFonts w:eastAsia="Calibri"/>
                <w:kern w:val="2"/>
                <w:sz w:val="26"/>
                <w:szCs w:val="26"/>
                <w:lang w:eastAsia="en-US"/>
              </w:rPr>
              <w:t>,00</w:t>
            </w:r>
            <w:r w:rsidR="00C03BBD" w:rsidRPr="000E64D2">
              <w:rPr>
                <w:rFonts w:eastAsia="Calibri"/>
                <w:kern w:val="2"/>
                <w:sz w:val="26"/>
                <w:szCs w:val="26"/>
                <w:lang w:eastAsia="en-US"/>
              </w:rPr>
              <w:t xml:space="preserve"> </w:t>
            </w:r>
            <w:r w:rsidR="00965301" w:rsidRPr="000E64D2">
              <w:rPr>
                <w:rFonts w:eastAsia="Calibri"/>
                <w:kern w:val="2"/>
                <w:sz w:val="26"/>
                <w:szCs w:val="26"/>
                <w:lang w:eastAsia="en-US"/>
              </w:rPr>
              <w:t>тыс. </w:t>
            </w:r>
            <w:r w:rsidR="00C03BBD" w:rsidRPr="000E64D2">
              <w:rPr>
                <w:rFonts w:eastAsia="Calibri"/>
                <w:kern w:val="2"/>
                <w:sz w:val="26"/>
                <w:szCs w:val="26"/>
                <w:lang w:eastAsia="en-US"/>
              </w:rPr>
              <w:t>рублей;</w:t>
            </w:r>
          </w:p>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2022 году – </w:t>
            </w:r>
            <w:r w:rsidR="000E64D2" w:rsidRPr="000E64D2">
              <w:rPr>
                <w:rFonts w:eastAsia="Calibri"/>
                <w:kern w:val="2"/>
                <w:sz w:val="26"/>
                <w:szCs w:val="26"/>
                <w:lang w:eastAsia="en-US"/>
              </w:rPr>
              <w:t>100</w:t>
            </w:r>
            <w:r w:rsidR="00C03BBD" w:rsidRPr="000E64D2">
              <w:rPr>
                <w:rFonts w:eastAsia="Calibri"/>
                <w:kern w:val="2"/>
                <w:sz w:val="26"/>
                <w:szCs w:val="26"/>
                <w:lang w:eastAsia="en-US"/>
              </w:rPr>
              <w:t> </w:t>
            </w:r>
            <w:r w:rsidR="00965301">
              <w:rPr>
                <w:rFonts w:eastAsia="Calibri"/>
                <w:kern w:val="2"/>
                <w:sz w:val="26"/>
                <w:szCs w:val="26"/>
                <w:lang w:eastAsia="en-US"/>
              </w:rPr>
              <w:t>,00</w:t>
            </w:r>
            <w:r w:rsidR="00965301" w:rsidRPr="000E64D2">
              <w:rPr>
                <w:rFonts w:eastAsia="Calibri"/>
                <w:kern w:val="2"/>
                <w:sz w:val="26"/>
                <w:szCs w:val="26"/>
                <w:lang w:eastAsia="en-US"/>
              </w:rPr>
              <w:t xml:space="preserve"> тыс. </w:t>
            </w:r>
            <w:r w:rsidR="00C03BBD" w:rsidRPr="000E64D2">
              <w:rPr>
                <w:rFonts w:eastAsia="Calibri"/>
                <w:kern w:val="2"/>
                <w:sz w:val="26"/>
                <w:szCs w:val="26"/>
                <w:lang w:eastAsia="en-US"/>
              </w:rPr>
              <w:t xml:space="preserve"> рублей;</w:t>
            </w:r>
          </w:p>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2023 году – </w:t>
            </w:r>
            <w:r w:rsidR="000E64D2" w:rsidRPr="000E64D2">
              <w:rPr>
                <w:rFonts w:eastAsia="Calibri"/>
                <w:kern w:val="2"/>
                <w:sz w:val="26"/>
                <w:szCs w:val="26"/>
                <w:lang w:eastAsia="en-US"/>
              </w:rPr>
              <w:t>100</w:t>
            </w:r>
            <w:r w:rsidR="00C03BBD" w:rsidRPr="000E64D2">
              <w:rPr>
                <w:rFonts w:eastAsia="Calibri"/>
                <w:kern w:val="2"/>
                <w:sz w:val="26"/>
                <w:szCs w:val="26"/>
                <w:lang w:eastAsia="en-US"/>
              </w:rPr>
              <w:t> </w:t>
            </w:r>
            <w:r w:rsidR="00965301">
              <w:rPr>
                <w:rFonts w:eastAsia="Calibri"/>
                <w:kern w:val="2"/>
                <w:sz w:val="26"/>
                <w:szCs w:val="26"/>
                <w:lang w:eastAsia="en-US"/>
              </w:rPr>
              <w:t>,00</w:t>
            </w:r>
            <w:r w:rsidR="00965301" w:rsidRPr="000E64D2">
              <w:rPr>
                <w:rFonts w:eastAsia="Calibri"/>
                <w:kern w:val="2"/>
                <w:sz w:val="26"/>
                <w:szCs w:val="26"/>
                <w:lang w:eastAsia="en-US"/>
              </w:rPr>
              <w:t xml:space="preserve"> тыс. </w:t>
            </w:r>
            <w:r w:rsidR="00C03BBD" w:rsidRPr="000E64D2">
              <w:rPr>
                <w:rFonts w:eastAsia="Calibri"/>
                <w:kern w:val="2"/>
                <w:sz w:val="26"/>
                <w:szCs w:val="26"/>
                <w:lang w:eastAsia="en-US"/>
              </w:rPr>
              <w:t xml:space="preserve"> рублей;</w:t>
            </w:r>
          </w:p>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2024 году – </w:t>
            </w:r>
            <w:r w:rsidR="000E64D2" w:rsidRPr="000E64D2">
              <w:rPr>
                <w:rFonts w:eastAsia="Calibri"/>
                <w:kern w:val="2"/>
                <w:sz w:val="26"/>
                <w:szCs w:val="26"/>
                <w:lang w:eastAsia="en-US"/>
              </w:rPr>
              <w:t>100</w:t>
            </w:r>
            <w:r w:rsidR="00C03BBD" w:rsidRPr="000E64D2">
              <w:rPr>
                <w:rFonts w:eastAsia="Calibri"/>
                <w:kern w:val="2"/>
                <w:sz w:val="26"/>
                <w:szCs w:val="26"/>
                <w:lang w:eastAsia="en-US"/>
              </w:rPr>
              <w:t> </w:t>
            </w:r>
            <w:r w:rsidR="00965301">
              <w:rPr>
                <w:rFonts w:eastAsia="Calibri"/>
                <w:kern w:val="2"/>
                <w:sz w:val="26"/>
                <w:szCs w:val="26"/>
                <w:lang w:eastAsia="en-US"/>
              </w:rPr>
              <w:t>,00</w:t>
            </w:r>
            <w:r w:rsidR="00965301" w:rsidRPr="000E64D2">
              <w:rPr>
                <w:rFonts w:eastAsia="Calibri"/>
                <w:kern w:val="2"/>
                <w:sz w:val="26"/>
                <w:szCs w:val="26"/>
                <w:lang w:eastAsia="en-US"/>
              </w:rPr>
              <w:t xml:space="preserve"> тыс. </w:t>
            </w:r>
            <w:r w:rsidR="00C03BBD" w:rsidRPr="000E64D2">
              <w:rPr>
                <w:rFonts w:eastAsia="Calibri"/>
                <w:kern w:val="2"/>
                <w:sz w:val="26"/>
                <w:szCs w:val="26"/>
                <w:lang w:eastAsia="en-US"/>
              </w:rPr>
              <w:t xml:space="preserve"> рублей;</w:t>
            </w:r>
          </w:p>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2025 году – </w:t>
            </w:r>
            <w:r w:rsidR="000E64D2" w:rsidRPr="000E64D2">
              <w:rPr>
                <w:rFonts w:eastAsia="Calibri"/>
                <w:kern w:val="2"/>
                <w:sz w:val="26"/>
                <w:szCs w:val="26"/>
                <w:lang w:eastAsia="en-US"/>
              </w:rPr>
              <w:t>100</w:t>
            </w:r>
            <w:r w:rsidR="00C03BBD" w:rsidRPr="000E64D2">
              <w:rPr>
                <w:rFonts w:eastAsia="Calibri"/>
                <w:kern w:val="2"/>
                <w:sz w:val="26"/>
                <w:szCs w:val="26"/>
                <w:lang w:eastAsia="en-US"/>
              </w:rPr>
              <w:t> </w:t>
            </w:r>
            <w:r w:rsidR="00965301">
              <w:rPr>
                <w:rFonts w:eastAsia="Calibri"/>
                <w:kern w:val="2"/>
                <w:sz w:val="26"/>
                <w:szCs w:val="26"/>
                <w:lang w:eastAsia="en-US"/>
              </w:rPr>
              <w:t>,00</w:t>
            </w:r>
            <w:r w:rsidR="00C03BBD" w:rsidRPr="000E64D2">
              <w:rPr>
                <w:rFonts w:eastAsia="Calibri"/>
                <w:kern w:val="2"/>
                <w:sz w:val="26"/>
                <w:szCs w:val="26"/>
                <w:lang w:eastAsia="en-US"/>
              </w:rPr>
              <w:t xml:space="preserve"> </w:t>
            </w:r>
            <w:r w:rsidR="00965301" w:rsidRPr="000E64D2">
              <w:rPr>
                <w:rFonts w:eastAsia="Calibri"/>
                <w:kern w:val="2"/>
                <w:sz w:val="26"/>
                <w:szCs w:val="26"/>
                <w:lang w:eastAsia="en-US"/>
              </w:rPr>
              <w:t>тыс. </w:t>
            </w:r>
            <w:r w:rsidR="00C03BBD" w:rsidRPr="000E64D2">
              <w:rPr>
                <w:rFonts w:eastAsia="Calibri"/>
                <w:kern w:val="2"/>
                <w:sz w:val="26"/>
                <w:szCs w:val="26"/>
                <w:lang w:eastAsia="en-US"/>
              </w:rPr>
              <w:t>рублей;</w:t>
            </w:r>
          </w:p>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2026 году – </w:t>
            </w:r>
            <w:r w:rsidR="000E64D2" w:rsidRPr="000E64D2">
              <w:rPr>
                <w:rFonts w:eastAsia="Calibri"/>
                <w:kern w:val="2"/>
                <w:sz w:val="26"/>
                <w:szCs w:val="26"/>
                <w:lang w:eastAsia="en-US"/>
              </w:rPr>
              <w:t>100</w:t>
            </w:r>
            <w:r w:rsidR="00C03BBD" w:rsidRPr="000E64D2">
              <w:rPr>
                <w:rFonts w:eastAsia="Calibri"/>
                <w:kern w:val="2"/>
                <w:sz w:val="26"/>
                <w:szCs w:val="26"/>
                <w:lang w:eastAsia="en-US"/>
              </w:rPr>
              <w:t> </w:t>
            </w:r>
            <w:r w:rsidR="00965301">
              <w:rPr>
                <w:rFonts w:eastAsia="Calibri"/>
                <w:kern w:val="2"/>
                <w:sz w:val="26"/>
                <w:szCs w:val="26"/>
                <w:lang w:eastAsia="en-US"/>
              </w:rPr>
              <w:t>,00</w:t>
            </w:r>
            <w:r w:rsidR="00965301" w:rsidRPr="000E64D2">
              <w:rPr>
                <w:rFonts w:eastAsia="Calibri"/>
                <w:kern w:val="2"/>
                <w:sz w:val="26"/>
                <w:szCs w:val="26"/>
                <w:lang w:eastAsia="en-US"/>
              </w:rPr>
              <w:t xml:space="preserve"> тыс. </w:t>
            </w:r>
            <w:r w:rsidR="00C03BBD" w:rsidRPr="000E64D2">
              <w:rPr>
                <w:rFonts w:eastAsia="Calibri"/>
                <w:kern w:val="2"/>
                <w:sz w:val="26"/>
                <w:szCs w:val="26"/>
                <w:lang w:eastAsia="en-US"/>
              </w:rPr>
              <w:t xml:space="preserve"> рублей;</w:t>
            </w:r>
          </w:p>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2027 году – </w:t>
            </w:r>
            <w:r w:rsidR="000E64D2" w:rsidRPr="000E64D2">
              <w:rPr>
                <w:rFonts w:eastAsia="Calibri"/>
                <w:kern w:val="2"/>
                <w:sz w:val="26"/>
                <w:szCs w:val="26"/>
                <w:lang w:eastAsia="en-US"/>
              </w:rPr>
              <w:t>100</w:t>
            </w:r>
            <w:r w:rsidR="00C03BBD" w:rsidRPr="000E64D2">
              <w:rPr>
                <w:rFonts w:eastAsia="Calibri"/>
                <w:kern w:val="2"/>
                <w:sz w:val="26"/>
                <w:szCs w:val="26"/>
                <w:lang w:eastAsia="en-US"/>
              </w:rPr>
              <w:t> </w:t>
            </w:r>
            <w:r w:rsidR="00965301">
              <w:rPr>
                <w:rFonts w:eastAsia="Calibri"/>
                <w:kern w:val="2"/>
                <w:sz w:val="26"/>
                <w:szCs w:val="26"/>
                <w:lang w:eastAsia="en-US"/>
              </w:rPr>
              <w:t>,00</w:t>
            </w:r>
            <w:r w:rsidR="00C03BBD" w:rsidRPr="000E64D2">
              <w:rPr>
                <w:rFonts w:eastAsia="Calibri"/>
                <w:kern w:val="2"/>
                <w:sz w:val="26"/>
                <w:szCs w:val="26"/>
                <w:lang w:eastAsia="en-US"/>
              </w:rPr>
              <w:t xml:space="preserve"> </w:t>
            </w:r>
            <w:r w:rsidR="00965301" w:rsidRPr="000E64D2">
              <w:rPr>
                <w:rFonts w:eastAsia="Calibri"/>
                <w:kern w:val="2"/>
                <w:sz w:val="26"/>
                <w:szCs w:val="26"/>
                <w:lang w:eastAsia="en-US"/>
              </w:rPr>
              <w:t>тыс. </w:t>
            </w:r>
            <w:r w:rsidR="00C03BBD" w:rsidRPr="000E64D2">
              <w:rPr>
                <w:rFonts w:eastAsia="Calibri"/>
                <w:kern w:val="2"/>
                <w:sz w:val="26"/>
                <w:szCs w:val="26"/>
                <w:lang w:eastAsia="en-US"/>
              </w:rPr>
              <w:t>рублей;</w:t>
            </w:r>
          </w:p>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2028 году – </w:t>
            </w:r>
            <w:r w:rsidR="000E64D2" w:rsidRPr="000E64D2">
              <w:rPr>
                <w:rFonts w:eastAsia="Calibri"/>
                <w:kern w:val="2"/>
                <w:sz w:val="26"/>
                <w:szCs w:val="26"/>
                <w:lang w:eastAsia="en-US"/>
              </w:rPr>
              <w:t>100</w:t>
            </w:r>
            <w:r w:rsidR="00C03BBD" w:rsidRPr="000E64D2">
              <w:rPr>
                <w:rFonts w:eastAsia="Calibri"/>
                <w:kern w:val="2"/>
                <w:sz w:val="26"/>
                <w:szCs w:val="26"/>
                <w:lang w:eastAsia="en-US"/>
              </w:rPr>
              <w:t> </w:t>
            </w:r>
            <w:r w:rsidR="00965301">
              <w:rPr>
                <w:rFonts w:eastAsia="Calibri"/>
                <w:kern w:val="2"/>
                <w:sz w:val="26"/>
                <w:szCs w:val="26"/>
                <w:lang w:eastAsia="en-US"/>
              </w:rPr>
              <w:t>,00</w:t>
            </w:r>
            <w:r w:rsidR="00965301" w:rsidRPr="000E64D2">
              <w:rPr>
                <w:rFonts w:eastAsia="Calibri"/>
                <w:kern w:val="2"/>
                <w:sz w:val="26"/>
                <w:szCs w:val="26"/>
                <w:lang w:eastAsia="en-US"/>
              </w:rPr>
              <w:t xml:space="preserve"> тыс. </w:t>
            </w:r>
            <w:r w:rsidR="00C03BBD" w:rsidRPr="000E64D2">
              <w:rPr>
                <w:rFonts w:eastAsia="Calibri"/>
                <w:kern w:val="2"/>
                <w:sz w:val="26"/>
                <w:szCs w:val="26"/>
                <w:lang w:eastAsia="en-US"/>
              </w:rPr>
              <w:t xml:space="preserve"> рублей;</w:t>
            </w:r>
          </w:p>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2029 году – </w:t>
            </w:r>
            <w:r w:rsidR="000E64D2" w:rsidRPr="000E64D2">
              <w:rPr>
                <w:rFonts w:eastAsia="Calibri"/>
                <w:kern w:val="2"/>
                <w:sz w:val="26"/>
                <w:szCs w:val="26"/>
                <w:lang w:eastAsia="en-US"/>
              </w:rPr>
              <w:t>100</w:t>
            </w:r>
            <w:r w:rsidR="00C03BBD" w:rsidRPr="000E64D2">
              <w:rPr>
                <w:rFonts w:eastAsia="Calibri"/>
                <w:kern w:val="2"/>
                <w:sz w:val="26"/>
                <w:szCs w:val="26"/>
                <w:lang w:eastAsia="en-US"/>
              </w:rPr>
              <w:t> </w:t>
            </w:r>
            <w:r w:rsidR="00965301">
              <w:rPr>
                <w:rFonts w:eastAsia="Calibri"/>
                <w:kern w:val="2"/>
                <w:sz w:val="26"/>
                <w:szCs w:val="26"/>
                <w:lang w:eastAsia="en-US"/>
              </w:rPr>
              <w:t>,00</w:t>
            </w:r>
            <w:r w:rsidR="00C03BBD" w:rsidRPr="000E64D2">
              <w:rPr>
                <w:rFonts w:eastAsia="Calibri"/>
                <w:kern w:val="2"/>
                <w:sz w:val="26"/>
                <w:szCs w:val="26"/>
                <w:lang w:eastAsia="en-US"/>
              </w:rPr>
              <w:t xml:space="preserve"> </w:t>
            </w:r>
            <w:r w:rsidR="00965301" w:rsidRPr="000E64D2">
              <w:rPr>
                <w:rFonts w:eastAsia="Calibri"/>
                <w:kern w:val="2"/>
                <w:sz w:val="26"/>
                <w:szCs w:val="26"/>
                <w:lang w:eastAsia="en-US"/>
              </w:rPr>
              <w:t>тыс. </w:t>
            </w:r>
            <w:r w:rsidR="00C03BBD" w:rsidRPr="000E64D2">
              <w:rPr>
                <w:rFonts w:eastAsia="Calibri"/>
                <w:kern w:val="2"/>
                <w:sz w:val="26"/>
                <w:szCs w:val="26"/>
                <w:lang w:eastAsia="en-US"/>
              </w:rPr>
              <w:t>рублей;</w:t>
            </w:r>
          </w:p>
          <w:p w:rsidR="00392EB6" w:rsidRPr="000E64D2" w:rsidRDefault="00392EB6"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2030 году – </w:t>
            </w:r>
            <w:r w:rsidR="000E64D2" w:rsidRPr="000E64D2">
              <w:rPr>
                <w:rFonts w:eastAsia="Calibri"/>
                <w:kern w:val="2"/>
                <w:sz w:val="26"/>
                <w:szCs w:val="26"/>
                <w:lang w:eastAsia="en-US"/>
              </w:rPr>
              <w:t>100</w:t>
            </w:r>
            <w:r w:rsidR="00965301">
              <w:rPr>
                <w:rFonts w:eastAsia="Calibri"/>
                <w:kern w:val="2"/>
                <w:sz w:val="26"/>
                <w:szCs w:val="26"/>
                <w:lang w:eastAsia="en-US"/>
              </w:rPr>
              <w:t>,00</w:t>
            </w:r>
            <w:r w:rsidR="00C03BBD" w:rsidRPr="000E64D2">
              <w:rPr>
                <w:rFonts w:eastAsia="Calibri"/>
                <w:kern w:val="2"/>
                <w:sz w:val="26"/>
                <w:szCs w:val="26"/>
                <w:lang w:eastAsia="en-US"/>
              </w:rPr>
              <w:t xml:space="preserve"> </w:t>
            </w:r>
            <w:r w:rsidR="00965301" w:rsidRPr="000E64D2">
              <w:rPr>
                <w:rFonts w:eastAsia="Calibri"/>
                <w:kern w:val="2"/>
                <w:sz w:val="26"/>
                <w:szCs w:val="26"/>
                <w:lang w:eastAsia="en-US"/>
              </w:rPr>
              <w:t>тыс. </w:t>
            </w:r>
            <w:r w:rsidR="00C03BBD" w:rsidRPr="000E64D2">
              <w:rPr>
                <w:rFonts w:eastAsia="Calibri"/>
                <w:kern w:val="2"/>
                <w:sz w:val="26"/>
                <w:szCs w:val="26"/>
                <w:lang w:eastAsia="en-US"/>
              </w:rPr>
              <w:t>рублей;</w:t>
            </w:r>
          </w:p>
        </w:tc>
      </w:tr>
      <w:tr w:rsidR="000E64D2" w:rsidRPr="000E64D2" w:rsidTr="007E1A77">
        <w:trPr>
          <w:trHeight w:val="20"/>
        </w:trPr>
        <w:tc>
          <w:tcPr>
            <w:tcW w:w="2392" w:type="dxa"/>
          </w:tcPr>
          <w:p w:rsidR="000E64D2" w:rsidRPr="000E64D2" w:rsidRDefault="000E64D2" w:rsidP="000E64D2">
            <w:pPr>
              <w:shd w:val="clear" w:color="auto" w:fill="FFFFFF" w:themeFill="background1"/>
              <w:autoSpaceDE w:val="0"/>
              <w:autoSpaceDN w:val="0"/>
              <w:adjustRightInd w:val="0"/>
              <w:rPr>
                <w:kern w:val="2"/>
                <w:sz w:val="26"/>
                <w:szCs w:val="26"/>
                <w:lang w:eastAsia="en-US"/>
              </w:rPr>
            </w:pPr>
            <w:r w:rsidRPr="000E64D2">
              <w:rPr>
                <w:kern w:val="2"/>
                <w:sz w:val="26"/>
                <w:szCs w:val="26"/>
              </w:rPr>
              <w:t xml:space="preserve">Ожидаемые         </w:t>
            </w:r>
            <w:r w:rsidRPr="000E64D2">
              <w:rPr>
                <w:kern w:val="2"/>
                <w:sz w:val="26"/>
                <w:szCs w:val="26"/>
                <w:lang w:eastAsia="en-US"/>
              </w:rPr>
              <w:t xml:space="preserve">– </w:t>
            </w:r>
            <w:r w:rsidRPr="000E64D2">
              <w:rPr>
                <w:kern w:val="2"/>
                <w:sz w:val="26"/>
                <w:szCs w:val="26"/>
              </w:rPr>
              <w:t>результаты реализации Муниципальной программы</w:t>
            </w:r>
          </w:p>
        </w:tc>
        <w:tc>
          <w:tcPr>
            <w:tcW w:w="7730" w:type="dxa"/>
            <w:gridSpan w:val="2"/>
          </w:tcPr>
          <w:p w:rsidR="000E64D2" w:rsidRPr="000E64D2" w:rsidRDefault="000E64D2" w:rsidP="000E64D2">
            <w:pPr>
              <w:shd w:val="clear" w:color="auto" w:fill="FFFFFF" w:themeFill="background1"/>
              <w:autoSpaceDE w:val="0"/>
              <w:autoSpaceDN w:val="0"/>
              <w:adjustRightInd w:val="0"/>
              <w:jc w:val="both"/>
              <w:rPr>
                <w:kern w:val="2"/>
                <w:sz w:val="26"/>
                <w:szCs w:val="26"/>
              </w:rPr>
            </w:pPr>
            <w:r w:rsidRPr="000E64D2">
              <w:rPr>
                <w:kern w:val="2"/>
                <w:sz w:val="26"/>
                <w:szCs w:val="26"/>
              </w:rPr>
              <w:t>исполнение обязательств государства по социальной поддержке отдельных категорий граждан;</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p>
        </w:tc>
      </w:tr>
    </w:tbl>
    <w:p w:rsidR="00392EB6" w:rsidRPr="000E64D2" w:rsidRDefault="00392EB6" w:rsidP="00392EB6">
      <w:pPr>
        <w:shd w:val="clear" w:color="auto" w:fill="FFFFFF" w:themeFill="background1"/>
        <w:autoSpaceDE w:val="0"/>
        <w:autoSpaceDN w:val="0"/>
        <w:adjustRightInd w:val="0"/>
        <w:ind w:firstLine="709"/>
        <w:jc w:val="both"/>
        <w:rPr>
          <w:rFonts w:eastAsia="Calibri"/>
          <w:kern w:val="2"/>
          <w:sz w:val="26"/>
          <w:szCs w:val="26"/>
          <w:lang w:eastAsia="en-US"/>
        </w:rPr>
      </w:pPr>
    </w:p>
    <w:p w:rsidR="00392EB6" w:rsidRPr="000E64D2" w:rsidRDefault="00392EB6" w:rsidP="00392EB6">
      <w:pPr>
        <w:suppressAutoHyphens/>
        <w:jc w:val="center"/>
        <w:rPr>
          <w:kern w:val="2"/>
          <w:sz w:val="26"/>
          <w:szCs w:val="26"/>
        </w:rPr>
      </w:pPr>
      <w:r w:rsidRPr="000E64D2">
        <w:rPr>
          <w:kern w:val="2"/>
          <w:sz w:val="26"/>
          <w:szCs w:val="26"/>
        </w:rPr>
        <w:t>Паспорт</w:t>
      </w:r>
    </w:p>
    <w:p w:rsidR="00392EB6" w:rsidRPr="000E64D2" w:rsidRDefault="000E64D2" w:rsidP="00392EB6">
      <w:pPr>
        <w:suppressAutoHyphens/>
        <w:jc w:val="center"/>
        <w:rPr>
          <w:kern w:val="2"/>
          <w:sz w:val="26"/>
          <w:szCs w:val="26"/>
        </w:rPr>
      </w:pPr>
      <w:r w:rsidRPr="000E64D2">
        <w:rPr>
          <w:kern w:val="2"/>
          <w:sz w:val="26"/>
          <w:szCs w:val="26"/>
        </w:rPr>
        <w:t>П</w:t>
      </w:r>
      <w:r w:rsidR="00392EB6" w:rsidRPr="000E64D2">
        <w:rPr>
          <w:kern w:val="2"/>
          <w:sz w:val="26"/>
          <w:szCs w:val="26"/>
        </w:rPr>
        <w:t>одпрограммы</w:t>
      </w:r>
      <w:r w:rsidRPr="000E64D2">
        <w:rPr>
          <w:kern w:val="2"/>
          <w:sz w:val="26"/>
          <w:szCs w:val="26"/>
        </w:rPr>
        <w:t xml:space="preserve"> 1</w:t>
      </w:r>
      <w:r w:rsidR="00392EB6" w:rsidRPr="000E64D2">
        <w:rPr>
          <w:kern w:val="2"/>
          <w:sz w:val="26"/>
          <w:szCs w:val="26"/>
        </w:rPr>
        <w:t xml:space="preserve"> «Социальная поддержка отдельных категорий граждан»</w:t>
      </w:r>
    </w:p>
    <w:p w:rsidR="00392EB6" w:rsidRPr="000E64D2" w:rsidRDefault="00392EB6" w:rsidP="00392EB6">
      <w:pPr>
        <w:jc w:val="center"/>
        <w:rPr>
          <w:kern w:val="2"/>
          <w:sz w:val="26"/>
          <w:szCs w:val="26"/>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92"/>
        <w:gridCol w:w="7584"/>
        <w:gridCol w:w="12"/>
      </w:tblGrid>
      <w:tr w:rsidR="00392EB6" w:rsidRPr="000E64D2" w:rsidTr="007E1A77">
        <w:tc>
          <w:tcPr>
            <w:tcW w:w="2392" w:type="dxa"/>
          </w:tcPr>
          <w:p w:rsidR="00392EB6" w:rsidRPr="000E64D2" w:rsidRDefault="00392EB6" w:rsidP="007037B3">
            <w:pPr>
              <w:spacing w:line="235" w:lineRule="auto"/>
              <w:rPr>
                <w:kern w:val="2"/>
                <w:sz w:val="26"/>
                <w:szCs w:val="26"/>
              </w:rPr>
            </w:pPr>
            <w:r w:rsidRPr="000E64D2">
              <w:rPr>
                <w:kern w:val="2"/>
                <w:sz w:val="26"/>
                <w:szCs w:val="26"/>
              </w:rPr>
              <w:t>Наименование    –</w:t>
            </w:r>
            <w:r w:rsidR="007037B3" w:rsidRPr="000E64D2">
              <w:rPr>
                <w:kern w:val="2"/>
                <w:sz w:val="26"/>
                <w:szCs w:val="26"/>
              </w:rPr>
              <w:t xml:space="preserve"> </w:t>
            </w:r>
            <w:r w:rsidRPr="000E64D2">
              <w:rPr>
                <w:kern w:val="2"/>
                <w:sz w:val="26"/>
                <w:szCs w:val="26"/>
              </w:rPr>
              <w:t xml:space="preserve">подпрограммы </w:t>
            </w:r>
          </w:p>
        </w:tc>
        <w:tc>
          <w:tcPr>
            <w:tcW w:w="7596" w:type="dxa"/>
            <w:gridSpan w:val="2"/>
          </w:tcPr>
          <w:p w:rsidR="00392EB6" w:rsidRPr="000E64D2" w:rsidRDefault="00392EB6" w:rsidP="00392EB6">
            <w:pPr>
              <w:spacing w:line="235" w:lineRule="auto"/>
              <w:jc w:val="both"/>
              <w:rPr>
                <w:kern w:val="2"/>
                <w:sz w:val="26"/>
                <w:szCs w:val="26"/>
              </w:rPr>
            </w:pPr>
            <w:r w:rsidRPr="000E64D2">
              <w:rPr>
                <w:spacing w:val="-4"/>
                <w:kern w:val="2"/>
                <w:sz w:val="26"/>
                <w:szCs w:val="26"/>
              </w:rPr>
              <w:t>подпрограмма «Социальная поддержка отдельных категорий</w:t>
            </w:r>
            <w:r w:rsidRPr="000E64D2">
              <w:rPr>
                <w:kern w:val="2"/>
                <w:sz w:val="26"/>
                <w:szCs w:val="26"/>
              </w:rPr>
              <w:t xml:space="preserve"> граждан» (далее также – подпрограмма 1)</w:t>
            </w:r>
          </w:p>
        </w:tc>
      </w:tr>
      <w:tr w:rsidR="00392EB6" w:rsidRPr="000E64D2" w:rsidTr="007E1A77">
        <w:tc>
          <w:tcPr>
            <w:tcW w:w="2392" w:type="dxa"/>
          </w:tcPr>
          <w:p w:rsidR="00392EB6" w:rsidRPr="000E64D2" w:rsidRDefault="00392EB6" w:rsidP="007037B3">
            <w:pPr>
              <w:autoSpaceDE w:val="0"/>
              <w:autoSpaceDN w:val="0"/>
              <w:adjustRightInd w:val="0"/>
              <w:spacing w:line="235" w:lineRule="auto"/>
              <w:rPr>
                <w:kern w:val="2"/>
                <w:sz w:val="26"/>
                <w:szCs w:val="26"/>
              </w:rPr>
            </w:pPr>
            <w:r w:rsidRPr="000E64D2">
              <w:rPr>
                <w:kern w:val="2"/>
                <w:sz w:val="26"/>
                <w:szCs w:val="26"/>
              </w:rPr>
              <w:t xml:space="preserve">Ответственный   –исполнитель подпрограммы 1 </w:t>
            </w:r>
          </w:p>
        </w:tc>
        <w:tc>
          <w:tcPr>
            <w:tcW w:w="7596" w:type="dxa"/>
            <w:gridSpan w:val="2"/>
          </w:tcPr>
          <w:p w:rsidR="00392EB6" w:rsidRPr="000E64D2" w:rsidRDefault="00311E2D" w:rsidP="00392EB6">
            <w:pPr>
              <w:spacing w:line="235" w:lineRule="auto"/>
              <w:jc w:val="both"/>
              <w:rPr>
                <w:kern w:val="2"/>
                <w:sz w:val="26"/>
                <w:szCs w:val="26"/>
              </w:rPr>
            </w:pPr>
            <w:r w:rsidRPr="000E64D2">
              <w:rPr>
                <w:kern w:val="2"/>
                <w:sz w:val="26"/>
                <w:szCs w:val="26"/>
              </w:rPr>
              <w:t>Администрация Истоминского сельского поселения</w:t>
            </w:r>
          </w:p>
        </w:tc>
      </w:tr>
      <w:tr w:rsidR="00392EB6" w:rsidRPr="000E64D2" w:rsidTr="007E1A77">
        <w:tc>
          <w:tcPr>
            <w:tcW w:w="2392" w:type="dxa"/>
          </w:tcPr>
          <w:p w:rsidR="00392EB6" w:rsidRPr="000E64D2" w:rsidRDefault="00392EB6" w:rsidP="00B91DF5">
            <w:pPr>
              <w:autoSpaceDE w:val="0"/>
              <w:autoSpaceDN w:val="0"/>
              <w:adjustRightInd w:val="0"/>
              <w:spacing w:line="235" w:lineRule="auto"/>
              <w:rPr>
                <w:kern w:val="2"/>
                <w:sz w:val="26"/>
                <w:szCs w:val="26"/>
              </w:rPr>
            </w:pPr>
            <w:r w:rsidRPr="000E64D2">
              <w:rPr>
                <w:kern w:val="2"/>
                <w:sz w:val="26"/>
                <w:szCs w:val="26"/>
              </w:rPr>
              <w:t xml:space="preserve">Участник           –подпрограммы 1 </w:t>
            </w:r>
          </w:p>
        </w:tc>
        <w:tc>
          <w:tcPr>
            <w:tcW w:w="7596" w:type="dxa"/>
            <w:gridSpan w:val="2"/>
          </w:tcPr>
          <w:p w:rsidR="00392EB6" w:rsidRPr="000E64D2" w:rsidRDefault="000E64D2" w:rsidP="00392EB6">
            <w:pPr>
              <w:spacing w:line="235" w:lineRule="auto"/>
              <w:jc w:val="both"/>
              <w:rPr>
                <w:kern w:val="2"/>
                <w:sz w:val="26"/>
                <w:szCs w:val="26"/>
              </w:rPr>
            </w:pPr>
            <w:r w:rsidRPr="000E64D2">
              <w:rPr>
                <w:kern w:val="2"/>
                <w:sz w:val="26"/>
                <w:szCs w:val="26"/>
              </w:rPr>
              <w:t>Администрация Истоминского сельского поселения</w:t>
            </w:r>
          </w:p>
        </w:tc>
      </w:tr>
      <w:tr w:rsidR="00392EB6" w:rsidRPr="000E64D2" w:rsidTr="007E1A77">
        <w:tc>
          <w:tcPr>
            <w:tcW w:w="2392" w:type="dxa"/>
          </w:tcPr>
          <w:p w:rsidR="00392EB6" w:rsidRPr="000E64D2" w:rsidRDefault="00392EB6" w:rsidP="00392EB6">
            <w:pPr>
              <w:autoSpaceDE w:val="0"/>
              <w:autoSpaceDN w:val="0"/>
              <w:adjustRightInd w:val="0"/>
              <w:spacing w:line="235" w:lineRule="auto"/>
              <w:rPr>
                <w:kern w:val="2"/>
                <w:sz w:val="26"/>
                <w:szCs w:val="26"/>
              </w:rPr>
            </w:pPr>
            <w:r w:rsidRPr="000E64D2">
              <w:rPr>
                <w:kern w:val="2"/>
                <w:sz w:val="26"/>
                <w:szCs w:val="26"/>
              </w:rPr>
              <w:t>Программно-      –</w:t>
            </w:r>
          </w:p>
          <w:p w:rsidR="00392EB6" w:rsidRPr="000E64D2" w:rsidRDefault="00392EB6" w:rsidP="00392EB6">
            <w:pPr>
              <w:autoSpaceDE w:val="0"/>
              <w:autoSpaceDN w:val="0"/>
              <w:adjustRightInd w:val="0"/>
              <w:spacing w:line="235" w:lineRule="auto"/>
              <w:rPr>
                <w:kern w:val="2"/>
                <w:sz w:val="26"/>
                <w:szCs w:val="26"/>
              </w:rPr>
            </w:pPr>
            <w:r w:rsidRPr="000E64D2">
              <w:rPr>
                <w:kern w:val="2"/>
                <w:sz w:val="26"/>
                <w:szCs w:val="26"/>
              </w:rPr>
              <w:t xml:space="preserve">целевые инструменты подпрограммы 1 </w:t>
            </w:r>
          </w:p>
        </w:tc>
        <w:tc>
          <w:tcPr>
            <w:tcW w:w="7596" w:type="dxa"/>
            <w:gridSpan w:val="2"/>
          </w:tcPr>
          <w:p w:rsidR="00392EB6" w:rsidRPr="000E64D2" w:rsidRDefault="00392EB6" w:rsidP="00392EB6">
            <w:pPr>
              <w:autoSpaceDE w:val="0"/>
              <w:autoSpaceDN w:val="0"/>
              <w:adjustRightInd w:val="0"/>
              <w:spacing w:line="235" w:lineRule="auto"/>
              <w:jc w:val="both"/>
              <w:rPr>
                <w:rFonts w:eastAsia="Calibri"/>
                <w:kern w:val="2"/>
                <w:sz w:val="26"/>
                <w:szCs w:val="26"/>
                <w:lang w:eastAsia="en-US"/>
              </w:rPr>
            </w:pPr>
            <w:r w:rsidRPr="000E64D2">
              <w:rPr>
                <w:rFonts w:eastAsia="Calibri"/>
                <w:kern w:val="2"/>
                <w:sz w:val="26"/>
                <w:szCs w:val="26"/>
                <w:lang w:eastAsia="en-US"/>
              </w:rPr>
              <w:t>отсутствуют</w:t>
            </w:r>
          </w:p>
        </w:tc>
      </w:tr>
      <w:tr w:rsidR="00392EB6" w:rsidRPr="000E64D2" w:rsidTr="007E1A77">
        <w:tc>
          <w:tcPr>
            <w:tcW w:w="2392" w:type="dxa"/>
          </w:tcPr>
          <w:p w:rsidR="00392EB6" w:rsidRPr="000E64D2" w:rsidRDefault="00392EB6" w:rsidP="00392EB6">
            <w:pPr>
              <w:spacing w:line="235" w:lineRule="auto"/>
              <w:rPr>
                <w:kern w:val="2"/>
                <w:sz w:val="26"/>
                <w:szCs w:val="26"/>
              </w:rPr>
            </w:pPr>
            <w:r w:rsidRPr="000E64D2">
              <w:rPr>
                <w:kern w:val="2"/>
                <w:sz w:val="26"/>
                <w:szCs w:val="26"/>
              </w:rPr>
              <w:t>Цел</w:t>
            </w:r>
            <w:r w:rsidR="00B91DF5" w:rsidRPr="000E64D2">
              <w:rPr>
                <w:kern w:val="2"/>
                <w:sz w:val="26"/>
                <w:szCs w:val="26"/>
              </w:rPr>
              <w:t>ь</w:t>
            </w:r>
            <w:r w:rsidRPr="000E64D2">
              <w:rPr>
                <w:kern w:val="2"/>
                <w:sz w:val="26"/>
                <w:szCs w:val="26"/>
              </w:rPr>
              <w:t xml:space="preserve">                    –</w:t>
            </w:r>
          </w:p>
          <w:p w:rsidR="00392EB6" w:rsidRPr="000E64D2" w:rsidRDefault="00392EB6" w:rsidP="00392EB6">
            <w:pPr>
              <w:spacing w:line="235" w:lineRule="auto"/>
              <w:rPr>
                <w:kern w:val="2"/>
                <w:sz w:val="26"/>
                <w:szCs w:val="26"/>
              </w:rPr>
            </w:pPr>
            <w:r w:rsidRPr="000E64D2">
              <w:rPr>
                <w:kern w:val="2"/>
                <w:sz w:val="26"/>
                <w:szCs w:val="26"/>
              </w:rPr>
              <w:t xml:space="preserve">подпрограммы 1 </w:t>
            </w:r>
          </w:p>
        </w:tc>
        <w:tc>
          <w:tcPr>
            <w:tcW w:w="7596" w:type="dxa"/>
            <w:gridSpan w:val="2"/>
          </w:tcPr>
          <w:p w:rsidR="00392EB6" w:rsidRPr="000E64D2" w:rsidRDefault="00392EB6" w:rsidP="00392EB6">
            <w:pPr>
              <w:autoSpaceDE w:val="0"/>
              <w:autoSpaceDN w:val="0"/>
              <w:adjustRightInd w:val="0"/>
              <w:spacing w:line="235" w:lineRule="auto"/>
              <w:jc w:val="both"/>
              <w:rPr>
                <w:kern w:val="2"/>
                <w:sz w:val="26"/>
                <w:szCs w:val="26"/>
              </w:rPr>
            </w:pPr>
            <w:r w:rsidRPr="000E64D2">
              <w:rPr>
                <w:spacing w:val="-4"/>
                <w:kern w:val="2"/>
                <w:sz w:val="26"/>
                <w:szCs w:val="26"/>
              </w:rPr>
              <w:t>повышение уровня жизни граждан – получателей мер социальной</w:t>
            </w:r>
            <w:r w:rsidRPr="000E64D2">
              <w:rPr>
                <w:kern w:val="2"/>
                <w:sz w:val="26"/>
                <w:szCs w:val="26"/>
              </w:rPr>
              <w:t xml:space="preserve"> поддержки</w:t>
            </w:r>
          </w:p>
        </w:tc>
      </w:tr>
      <w:tr w:rsidR="00392EB6" w:rsidRPr="000E64D2" w:rsidTr="007E1A77">
        <w:tc>
          <w:tcPr>
            <w:tcW w:w="2392" w:type="dxa"/>
          </w:tcPr>
          <w:p w:rsidR="00392EB6" w:rsidRPr="000E64D2" w:rsidRDefault="00392EB6" w:rsidP="00392EB6">
            <w:pPr>
              <w:spacing w:line="235" w:lineRule="auto"/>
              <w:rPr>
                <w:kern w:val="2"/>
                <w:sz w:val="26"/>
                <w:szCs w:val="26"/>
              </w:rPr>
            </w:pPr>
            <w:r w:rsidRPr="000E64D2">
              <w:rPr>
                <w:kern w:val="2"/>
                <w:sz w:val="26"/>
                <w:szCs w:val="26"/>
              </w:rPr>
              <w:t xml:space="preserve">Задачи         </w:t>
            </w:r>
            <w:r w:rsidR="007037B3" w:rsidRPr="000E64D2">
              <w:rPr>
                <w:kern w:val="2"/>
                <w:sz w:val="26"/>
                <w:szCs w:val="26"/>
              </w:rPr>
              <w:t xml:space="preserve"> </w:t>
            </w:r>
            <w:r w:rsidRPr="000E64D2">
              <w:rPr>
                <w:kern w:val="2"/>
                <w:sz w:val="26"/>
                <w:szCs w:val="26"/>
              </w:rPr>
              <w:t xml:space="preserve">        –</w:t>
            </w:r>
          </w:p>
          <w:p w:rsidR="00392EB6" w:rsidRPr="000E64D2" w:rsidRDefault="00392EB6" w:rsidP="00392EB6">
            <w:pPr>
              <w:spacing w:line="235" w:lineRule="auto"/>
              <w:rPr>
                <w:kern w:val="2"/>
                <w:sz w:val="26"/>
                <w:szCs w:val="26"/>
              </w:rPr>
            </w:pPr>
            <w:r w:rsidRPr="000E64D2">
              <w:rPr>
                <w:kern w:val="2"/>
                <w:sz w:val="26"/>
                <w:szCs w:val="26"/>
              </w:rPr>
              <w:t xml:space="preserve">подпрограммы 1 </w:t>
            </w:r>
          </w:p>
        </w:tc>
        <w:tc>
          <w:tcPr>
            <w:tcW w:w="7596" w:type="dxa"/>
            <w:gridSpan w:val="2"/>
          </w:tcPr>
          <w:p w:rsidR="00392EB6" w:rsidRPr="000E64D2" w:rsidRDefault="00392EB6" w:rsidP="00392EB6">
            <w:pPr>
              <w:autoSpaceDE w:val="0"/>
              <w:autoSpaceDN w:val="0"/>
              <w:adjustRightInd w:val="0"/>
              <w:spacing w:line="235" w:lineRule="auto"/>
              <w:jc w:val="both"/>
              <w:rPr>
                <w:kern w:val="2"/>
                <w:sz w:val="26"/>
                <w:szCs w:val="26"/>
              </w:rPr>
            </w:pPr>
            <w:r w:rsidRPr="000E64D2">
              <w:rPr>
                <w:spacing w:val="-4"/>
                <w:kern w:val="2"/>
                <w:sz w:val="26"/>
                <w:szCs w:val="26"/>
              </w:rPr>
              <w:t>организация своевременного и в полном объеме предоставления мер социальной поддержки, государственных социальных гарантий отд</w:t>
            </w:r>
            <w:r w:rsidR="00311E2D" w:rsidRPr="000E64D2">
              <w:rPr>
                <w:spacing w:val="-4"/>
                <w:kern w:val="2"/>
                <w:sz w:val="26"/>
                <w:szCs w:val="26"/>
              </w:rPr>
              <w:t>ельным категориям граждан;</w:t>
            </w:r>
          </w:p>
        </w:tc>
      </w:tr>
      <w:tr w:rsidR="00392EB6" w:rsidRPr="000E64D2" w:rsidTr="007E1A77">
        <w:tc>
          <w:tcPr>
            <w:tcW w:w="2392" w:type="dxa"/>
          </w:tcPr>
          <w:p w:rsidR="00392EB6" w:rsidRPr="000E64D2" w:rsidRDefault="00392EB6" w:rsidP="00392EB6">
            <w:pPr>
              <w:spacing w:line="235" w:lineRule="auto"/>
              <w:rPr>
                <w:kern w:val="2"/>
                <w:sz w:val="26"/>
                <w:szCs w:val="26"/>
              </w:rPr>
            </w:pPr>
            <w:r w:rsidRPr="000E64D2">
              <w:rPr>
                <w:kern w:val="2"/>
                <w:sz w:val="26"/>
                <w:szCs w:val="26"/>
              </w:rPr>
              <w:t>Целев</w:t>
            </w:r>
            <w:r w:rsidR="00B91DF5" w:rsidRPr="000E64D2">
              <w:rPr>
                <w:kern w:val="2"/>
                <w:sz w:val="26"/>
                <w:szCs w:val="26"/>
              </w:rPr>
              <w:t>ой</w:t>
            </w:r>
            <w:r w:rsidRPr="000E64D2">
              <w:rPr>
                <w:kern w:val="2"/>
                <w:sz w:val="26"/>
                <w:szCs w:val="26"/>
              </w:rPr>
              <w:t xml:space="preserve">    </w:t>
            </w:r>
            <w:r w:rsidR="007037B3" w:rsidRPr="000E64D2">
              <w:rPr>
                <w:kern w:val="2"/>
                <w:sz w:val="26"/>
                <w:szCs w:val="26"/>
              </w:rPr>
              <w:t xml:space="preserve"> </w:t>
            </w:r>
            <w:r w:rsidRPr="000E64D2">
              <w:rPr>
                <w:kern w:val="2"/>
                <w:sz w:val="26"/>
                <w:szCs w:val="26"/>
              </w:rPr>
              <w:t xml:space="preserve">         –</w:t>
            </w:r>
          </w:p>
          <w:p w:rsidR="00392EB6" w:rsidRPr="000E64D2" w:rsidRDefault="00392EB6" w:rsidP="00B91DF5">
            <w:pPr>
              <w:spacing w:line="235" w:lineRule="auto"/>
              <w:rPr>
                <w:kern w:val="2"/>
                <w:sz w:val="26"/>
                <w:szCs w:val="26"/>
              </w:rPr>
            </w:pPr>
            <w:r w:rsidRPr="000E64D2">
              <w:rPr>
                <w:kern w:val="2"/>
                <w:sz w:val="26"/>
                <w:szCs w:val="26"/>
              </w:rPr>
              <w:t>показател</w:t>
            </w:r>
            <w:r w:rsidR="00B91DF5" w:rsidRPr="000E64D2">
              <w:rPr>
                <w:kern w:val="2"/>
                <w:sz w:val="26"/>
                <w:szCs w:val="26"/>
              </w:rPr>
              <w:t>ь</w:t>
            </w:r>
            <w:r w:rsidRPr="000E64D2">
              <w:rPr>
                <w:kern w:val="2"/>
                <w:sz w:val="26"/>
                <w:szCs w:val="26"/>
              </w:rPr>
              <w:t xml:space="preserve"> подпрограммы 1</w:t>
            </w:r>
          </w:p>
        </w:tc>
        <w:tc>
          <w:tcPr>
            <w:tcW w:w="7596" w:type="dxa"/>
            <w:gridSpan w:val="2"/>
          </w:tcPr>
          <w:p w:rsidR="00392EB6" w:rsidRPr="000E64D2" w:rsidRDefault="00392EB6" w:rsidP="00B91DF5">
            <w:pPr>
              <w:autoSpaceDE w:val="0"/>
              <w:autoSpaceDN w:val="0"/>
              <w:adjustRightInd w:val="0"/>
              <w:jc w:val="both"/>
              <w:rPr>
                <w:kern w:val="2"/>
                <w:sz w:val="26"/>
                <w:szCs w:val="26"/>
              </w:rPr>
            </w:pPr>
            <w:r w:rsidRPr="000E64D2">
              <w:rPr>
                <w:kern w:val="2"/>
                <w:sz w:val="26"/>
                <w:szCs w:val="26"/>
              </w:rPr>
              <w:t>доля граждан, получивших социальную поддержку и</w:t>
            </w:r>
            <w:r w:rsidR="007037B3" w:rsidRPr="000E64D2">
              <w:rPr>
                <w:kern w:val="2"/>
                <w:sz w:val="26"/>
                <w:szCs w:val="26"/>
              </w:rPr>
              <w:t> </w:t>
            </w:r>
            <w:r w:rsidRPr="000E64D2">
              <w:rPr>
                <w:spacing w:val="-4"/>
                <w:kern w:val="2"/>
                <w:sz w:val="26"/>
                <w:szCs w:val="26"/>
              </w:rPr>
              <w:t>государственные социальные гарантии, в общей численности</w:t>
            </w:r>
            <w:r w:rsidRPr="000E64D2">
              <w:rPr>
                <w:kern w:val="2"/>
                <w:sz w:val="26"/>
                <w:szCs w:val="26"/>
              </w:rPr>
              <w:t xml:space="preserve"> граждан, имеющих право на их получение и</w:t>
            </w:r>
            <w:r w:rsidR="007037B3" w:rsidRPr="000E64D2">
              <w:rPr>
                <w:kern w:val="2"/>
                <w:sz w:val="26"/>
                <w:szCs w:val="26"/>
              </w:rPr>
              <w:t> </w:t>
            </w:r>
            <w:r w:rsidRPr="000E64D2">
              <w:rPr>
                <w:kern w:val="2"/>
                <w:sz w:val="26"/>
                <w:szCs w:val="26"/>
              </w:rPr>
              <w:t>обратившихся за их получением</w:t>
            </w:r>
          </w:p>
        </w:tc>
      </w:tr>
      <w:tr w:rsidR="00392EB6" w:rsidRPr="000E64D2" w:rsidTr="007E1A77">
        <w:tc>
          <w:tcPr>
            <w:tcW w:w="2392" w:type="dxa"/>
          </w:tcPr>
          <w:p w:rsidR="007037B3" w:rsidRPr="000E64D2" w:rsidRDefault="00392EB6" w:rsidP="00392EB6">
            <w:pPr>
              <w:spacing w:line="235" w:lineRule="auto"/>
              <w:rPr>
                <w:kern w:val="2"/>
                <w:sz w:val="26"/>
                <w:szCs w:val="26"/>
              </w:rPr>
            </w:pPr>
            <w:r w:rsidRPr="000E64D2">
              <w:rPr>
                <w:kern w:val="2"/>
                <w:sz w:val="26"/>
                <w:szCs w:val="26"/>
              </w:rPr>
              <w:t xml:space="preserve">Сроки </w:t>
            </w:r>
            <w:r w:rsidR="007037B3" w:rsidRPr="000E64D2">
              <w:rPr>
                <w:kern w:val="2"/>
                <w:sz w:val="26"/>
                <w:szCs w:val="26"/>
              </w:rPr>
              <w:t xml:space="preserve">                 –</w:t>
            </w:r>
          </w:p>
          <w:p w:rsidR="00392EB6" w:rsidRDefault="000E64D2" w:rsidP="007037B3">
            <w:pPr>
              <w:spacing w:line="235" w:lineRule="auto"/>
              <w:rPr>
                <w:kern w:val="2"/>
                <w:sz w:val="26"/>
                <w:szCs w:val="26"/>
              </w:rPr>
            </w:pPr>
            <w:r w:rsidRPr="000E64D2">
              <w:rPr>
                <w:kern w:val="2"/>
                <w:sz w:val="26"/>
                <w:szCs w:val="26"/>
              </w:rPr>
              <w:t>реализации подпрограммы</w:t>
            </w:r>
            <w:r w:rsidR="00392EB6" w:rsidRPr="000E64D2">
              <w:rPr>
                <w:kern w:val="2"/>
                <w:sz w:val="26"/>
                <w:szCs w:val="26"/>
              </w:rPr>
              <w:t xml:space="preserve"> 1</w:t>
            </w:r>
          </w:p>
          <w:p w:rsidR="000E64D2" w:rsidRPr="000E64D2" w:rsidRDefault="000E64D2" w:rsidP="007037B3">
            <w:pPr>
              <w:spacing w:line="235" w:lineRule="auto"/>
              <w:rPr>
                <w:kern w:val="2"/>
                <w:sz w:val="26"/>
                <w:szCs w:val="26"/>
              </w:rPr>
            </w:pPr>
          </w:p>
        </w:tc>
        <w:tc>
          <w:tcPr>
            <w:tcW w:w="7596" w:type="dxa"/>
            <w:gridSpan w:val="2"/>
          </w:tcPr>
          <w:p w:rsidR="00392EB6" w:rsidRPr="000E64D2" w:rsidRDefault="00392EB6" w:rsidP="00392EB6">
            <w:pPr>
              <w:spacing w:line="235" w:lineRule="auto"/>
              <w:jc w:val="both"/>
              <w:rPr>
                <w:kern w:val="2"/>
                <w:sz w:val="26"/>
                <w:szCs w:val="26"/>
              </w:rPr>
            </w:pPr>
            <w:r w:rsidRPr="000E64D2">
              <w:rPr>
                <w:kern w:val="2"/>
                <w:sz w:val="26"/>
                <w:szCs w:val="26"/>
              </w:rPr>
              <w:t>2019 – 2030 годы.</w:t>
            </w:r>
          </w:p>
          <w:p w:rsidR="00392EB6" w:rsidRPr="000E64D2" w:rsidRDefault="00392EB6" w:rsidP="00392EB6">
            <w:pPr>
              <w:spacing w:line="235" w:lineRule="auto"/>
              <w:jc w:val="both"/>
              <w:rPr>
                <w:kern w:val="2"/>
                <w:sz w:val="26"/>
                <w:szCs w:val="26"/>
              </w:rPr>
            </w:pPr>
            <w:r w:rsidRPr="000E64D2">
              <w:rPr>
                <w:kern w:val="2"/>
                <w:sz w:val="26"/>
                <w:szCs w:val="26"/>
              </w:rPr>
              <w:t>Этапы реализации не выделяются</w:t>
            </w:r>
          </w:p>
        </w:tc>
      </w:tr>
      <w:tr w:rsidR="00392EB6" w:rsidRPr="004F0936" w:rsidTr="007E1A77">
        <w:trPr>
          <w:gridAfter w:val="1"/>
          <w:wAfter w:w="12" w:type="dxa"/>
        </w:trPr>
        <w:tc>
          <w:tcPr>
            <w:tcW w:w="2392" w:type="dxa"/>
            <w:hideMark/>
          </w:tcPr>
          <w:p w:rsidR="00392EB6" w:rsidRPr="004F0936" w:rsidRDefault="00392EB6" w:rsidP="00A01CC5">
            <w:pPr>
              <w:pageBreakBefore/>
              <w:shd w:val="clear" w:color="auto" w:fill="FFFFFF" w:themeFill="background1"/>
              <w:spacing w:line="235" w:lineRule="auto"/>
              <w:rPr>
                <w:kern w:val="2"/>
                <w:sz w:val="28"/>
                <w:szCs w:val="28"/>
                <w:lang w:eastAsia="en-US"/>
              </w:rPr>
            </w:pPr>
            <w:r w:rsidRPr="004F0936">
              <w:rPr>
                <w:kern w:val="2"/>
                <w:sz w:val="28"/>
                <w:szCs w:val="28"/>
                <w:lang w:eastAsia="en-US"/>
              </w:rPr>
              <w:lastRenderedPageBreak/>
              <w:t>Ресурсное</w:t>
            </w:r>
            <w:r w:rsidR="007037B3" w:rsidRPr="004F0936">
              <w:rPr>
                <w:kern w:val="2"/>
                <w:sz w:val="28"/>
                <w:szCs w:val="28"/>
                <w:lang w:eastAsia="en-US"/>
              </w:rPr>
              <w:t xml:space="preserve">  </w:t>
            </w:r>
            <w:r w:rsidRPr="004F0936">
              <w:rPr>
                <w:kern w:val="2"/>
                <w:sz w:val="28"/>
                <w:szCs w:val="28"/>
                <w:lang w:eastAsia="en-US"/>
              </w:rPr>
              <w:t xml:space="preserve">          –обеспечение подпрограммы 1</w:t>
            </w:r>
          </w:p>
        </w:tc>
        <w:tc>
          <w:tcPr>
            <w:tcW w:w="7584" w:type="dxa"/>
            <w:hideMark/>
          </w:tcPr>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объем финансового обеспечения реализации муниципальной программы из местного бюджета за 20</w:t>
            </w:r>
            <w:r w:rsidR="001164D0">
              <w:rPr>
                <w:rFonts w:eastAsia="Calibri"/>
                <w:kern w:val="2"/>
                <w:sz w:val="26"/>
                <w:szCs w:val="26"/>
                <w:lang w:eastAsia="en-US"/>
              </w:rPr>
              <w:t>19 – 2030 годы составляет 1545,6</w:t>
            </w:r>
            <w:bookmarkStart w:id="0" w:name="_GoBack"/>
            <w:bookmarkEnd w:id="0"/>
            <w:r w:rsidRPr="000E64D2">
              <w:rPr>
                <w:rFonts w:eastAsia="Calibri"/>
                <w:kern w:val="2"/>
                <w:sz w:val="26"/>
                <w:szCs w:val="26"/>
                <w:lang w:eastAsia="en-US"/>
              </w:rPr>
              <w:t xml:space="preserve"> тыс. рублей, в том числе:</w:t>
            </w:r>
          </w:p>
          <w:p w:rsidR="000E64D2" w:rsidRPr="000E64D2" w:rsidRDefault="001164D0" w:rsidP="000E64D2">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2019 году – 445,6</w:t>
            </w:r>
            <w:r w:rsidR="000E64D2" w:rsidRPr="000E64D2">
              <w:rPr>
                <w:rFonts w:eastAsia="Calibri"/>
                <w:kern w:val="2"/>
                <w:sz w:val="26"/>
                <w:szCs w:val="26"/>
                <w:lang w:eastAsia="en-US"/>
              </w:rPr>
              <w:t xml:space="preserve"> </w:t>
            </w:r>
            <w:r w:rsidR="00965301" w:rsidRPr="000E64D2">
              <w:rPr>
                <w:rFonts w:eastAsia="Calibri"/>
                <w:kern w:val="2"/>
                <w:sz w:val="26"/>
                <w:szCs w:val="26"/>
                <w:lang w:eastAsia="en-US"/>
              </w:rPr>
              <w:t>тыс. </w:t>
            </w:r>
            <w:r w:rsidR="000E64D2" w:rsidRPr="000E64D2">
              <w:rPr>
                <w:rFonts w:eastAsia="Calibri"/>
                <w:kern w:val="2"/>
                <w:sz w:val="26"/>
                <w:szCs w:val="26"/>
                <w:lang w:eastAsia="en-US"/>
              </w:rPr>
              <w:t>рублей;</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2020 году – 100 </w:t>
            </w:r>
            <w:r w:rsidR="00965301">
              <w:rPr>
                <w:rFonts w:eastAsia="Calibri"/>
                <w:kern w:val="2"/>
                <w:sz w:val="26"/>
                <w:szCs w:val="26"/>
                <w:lang w:eastAsia="en-US"/>
              </w:rPr>
              <w:t>,00</w:t>
            </w:r>
            <w:r w:rsidRPr="000E64D2">
              <w:rPr>
                <w:rFonts w:eastAsia="Calibri"/>
                <w:kern w:val="2"/>
                <w:sz w:val="26"/>
                <w:szCs w:val="26"/>
                <w:lang w:eastAsia="en-US"/>
              </w:rPr>
              <w:t xml:space="preserve"> </w:t>
            </w:r>
            <w:r w:rsidR="00965301" w:rsidRPr="000E64D2">
              <w:rPr>
                <w:rFonts w:eastAsia="Calibri"/>
                <w:kern w:val="2"/>
                <w:sz w:val="26"/>
                <w:szCs w:val="26"/>
                <w:lang w:eastAsia="en-US"/>
              </w:rPr>
              <w:t>тыс. </w:t>
            </w:r>
            <w:r w:rsidRPr="000E64D2">
              <w:rPr>
                <w:rFonts w:eastAsia="Calibri"/>
                <w:kern w:val="2"/>
                <w:sz w:val="26"/>
                <w:szCs w:val="26"/>
                <w:lang w:eastAsia="en-US"/>
              </w:rPr>
              <w:t>рублей;</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2021 году – 100 </w:t>
            </w:r>
            <w:r w:rsidR="00965301">
              <w:rPr>
                <w:rFonts w:eastAsia="Calibri"/>
                <w:kern w:val="2"/>
                <w:sz w:val="26"/>
                <w:szCs w:val="26"/>
                <w:lang w:eastAsia="en-US"/>
              </w:rPr>
              <w:t>,</w:t>
            </w:r>
            <w:r w:rsidRPr="000E64D2">
              <w:rPr>
                <w:rFonts w:eastAsia="Calibri"/>
                <w:kern w:val="2"/>
                <w:sz w:val="26"/>
                <w:szCs w:val="26"/>
                <w:lang w:eastAsia="en-US"/>
              </w:rPr>
              <w:t>00</w:t>
            </w:r>
            <w:r w:rsidR="00965301" w:rsidRPr="000E64D2">
              <w:rPr>
                <w:rFonts w:eastAsia="Calibri"/>
                <w:kern w:val="2"/>
                <w:sz w:val="26"/>
                <w:szCs w:val="26"/>
                <w:lang w:eastAsia="en-US"/>
              </w:rPr>
              <w:t xml:space="preserve"> тыс. </w:t>
            </w:r>
            <w:r w:rsidRPr="000E64D2">
              <w:rPr>
                <w:rFonts w:eastAsia="Calibri"/>
                <w:kern w:val="2"/>
                <w:sz w:val="26"/>
                <w:szCs w:val="26"/>
                <w:lang w:eastAsia="en-US"/>
              </w:rPr>
              <w:t xml:space="preserve"> рублей;</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2022 году – 100 </w:t>
            </w:r>
            <w:r w:rsidR="00965301">
              <w:rPr>
                <w:rFonts w:eastAsia="Calibri"/>
                <w:kern w:val="2"/>
                <w:sz w:val="26"/>
                <w:szCs w:val="26"/>
                <w:lang w:eastAsia="en-US"/>
              </w:rPr>
              <w:t>,</w:t>
            </w:r>
            <w:r w:rsidRPr="000E64D2">
              <w:rPr>
                <w:rFonts w:eastAsia="Calibri"/>
                <w:kern w:val="2"/>
                <w:sz w:val="26"/>
                <w:szCs w:val="26"/>
                <w:lang w:eastAsia="en-US"/>
              </w:rPr>
              <w:t>0</w:t>
            </w:r>
            <w:r w:rsidR="00965301">
              <w:rPr>
                <w:rFonts w:eastAsia="Calibri"/>
                <w:kern w:val="2"/>
                <w:sz w:val="26"/>
                <w:szCs w:val="26"/>
                <w:lang w:eastAsia="en-US"/>
              </w:rPr>
              <w:t>0</w:t>
            </w:r>
            <w:r w:rsidRPr="000E64D2">
              <w:rPr>
                <w:rFonts w:eastAsia="Calibri"/>
                <w:kern w:val="2"/>
                <w:sz w:val="26"/>
                <w:szCs w:val="26"/>
                <w:lang w:eastAsia="en-US"/>
              </w:rPr>
              <w:t xml:space="preserve"> </w:t>
            </w:r>
            <w:r w:rsidR="00965301" w:rsidRPr="000E64D2">
              <w:rPr>
                <w:rFonts w:eastAsia="Calibri"/>
                <w:kern w:val="2"/>
                <w:sz w:val="26"/>
                <w:szCs w:val="26"/>
                <w:lang w:eastAsia="en-US"/>
              </w:rPr>
              <w:t xml:space="preserve">тыс.  </w:t>
            </w:r>
            <w:r w:rsidRPr="000E64D2">
              <w:rPr>
                <w:rFonts w:eastAsia="Calibri"/>
                <w:kern w:val="2"/>
                <w:sz w:val="26"/>
                <w:szCs w:val="26"/>
                <w:lang w:eastAsia="en-US"/>
              </w:rPr>
              <w:t>рублей;</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2023 году – 100 </w:t>
            </w:r>
            <w:r w:rsidR="00965301">
              <w:rPr>
                <w:rFonts w:eastAsia="Calibri"/>
                <w:kern w:val="2"/>
                <w:sz w:val="26"/>
                <w:szCs w:val="26"/>
                <w:lang w:eastAsia="en-US"/>
              </w:rPr>
              <w:t>,</w:t>
            </w:r>
            <w:r w:rsidRPr="000E64D2">
              <w:rPr>
                <w:rFonts w:eastAsia="Calibri"/>
                <w:kern w:val="2"/>
                <w:sz w:val="26"/>
                <w:szCs w:val="26"/>
                <w:lang w:eastAsia="en-US"/>
              </w:rPr>
              <w:t>0</w:t>
            </w:r>
            <w:r w:rsidR="00965301">
              <w:rPr>
                <w:rFonts w:eastAsia="Calibri"/>
                <w:kern w:val="2"/>
                <w:sz w:val="26"/>
                <w:szCs w:val="26"/>
                <w:lang w:eastAsia="en-US"/>
              </w:rPr>
              <w:t>0</w:t>
            </w:r>
            <w:r w:rsidR="00965301" w:rsidRPr="000E64D2">
              <w:rPr>
                <w:rFonts w:eastAsia="Calibri"/>
                <w:kern w:val="2"/>
                <w:sz w:val="26"/>
                <w:szCs w:val="26"/>
                <w:lang w:eastAsia="en-US"/>
              </w:rPr>
              <w:t xml:space="preserve"> тыс.  </w:t>
            </w:r>
            <w:r w:rsidRPr="000E64D2">
              <w:rPr>
                <w:rFonts w:eastAsia="Calibri"/>
                <w:kern w:val="2"/>
                <w:sz w:val="26"/>
                <w:szCs w:val="26"/>
                <w:lang w:eastAsia="en-US"/>
              </w:rPr>
              <w:t xml:space="preserve"> рублей;</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2024 году – 100</w:t>
            </w:r>
            <w:r w:rsidR="00965301">
              <w:rPr>
                <w:rFonts w:eastAsia="Calibri"/>
                <w:kern w:val="2"/>
                <w:sz w:val="26"/>
                <w:szCs w:val="26"/>
                <w:lang w:eastAsia="en-US"/>
              </w:rPr>
              <w:t>,</w:t>
            </w:r>
            <w:r w:rsidRPr="000E64D2">
              <w:rPr>
                <w:rFonts w:eastAsia="Calibri"/>
                <w:kern w:val="2"/>
                <w:sz w:val="26"/>
                <w:szCs w:val="26"/>
                <w:lang w:eastAsia="en-US"/>
              </w:rPr>
              <w:t> 0</w:t>
            </w:r>
            <w:r w:rsidR="00965301">
              <w:rPr>
                <w:rFonts w:eastAsia="Calibri"/>
                <w:kern w:val="2"/>
                <w:sz w:val="26"/>
                <w:szCs w:val="26"/>
                <w:lang w:eastAsia="en-US"/>
              </w:rPr>
              <w:t>0</w:t>
            </w:r>
            <w:r w:rsidRPr="000E64D2">
              <w:rPr>
                <w:rFonts w:eastAsia="Calibri"/>
                <w:kern w:val="2"/>
                <w:sz w:val="26"/>
                <w:szCs w:val="26"/>
                <w:lang w:eastAsia="en-US"/>
              </w:rPr>
              <w:t xml:space="preserve"> </w:t>
            </w:r>
            <w:r w:rsidR="00965301" w:rsidRPr="000E64D2">
              <w:rPr>
                <w:rFonts w:eastAsia="Calibri"/>
                <w:kern w:val="2"/>
                <w:sz w:val="26"/>
                <w:szCs w:val="26"/>
                <w:lang w:eastAsia="en-US"/>
              </w:rPr>
              <w:t xml:space="preserve">тыс.  </w:t>
            </w:r>
            <w:r w:rsidRPr="000E64D2">
              <w:rPr>
                <w:rFonts w:eastAsia="Calibri"/>
                <w:kern w:val="2"/>
                <w:sz w:val="26"/>
                <w:szCs w:val="26"/>
                <w:lang w:eastAsia="en-US"/>
              </w:rPr>
              <w:t>рублей;</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2025 году – 100 </w:t>
            </w:r>
            <w:r w:rsidR="00965301">
              <w:rPr>
                <w:rFonts w:eastAsia="Calibri"/>
                <w:kern w:val="2"/>
                <w:sz w:val="26"/>
                <w:szCs w:val="26"/>
                <w:lang w:eastAsia="en-US"/>
              </w:rPr>
              <w:t>,</w:t>
            </w:r>
            <w:r w:rsidRPr="000E64D2">
              <w:rPr>
                <w:rFonts w:eastAsia="Calibri"/>
                <w:kern w:val="2"/>
                <w:sz w:val="26"/>
                <w:szCs w:val="26"/>
                <w:lang w:eastAsia="en-US"/>
              </w:rPr>
              <w:t>0</w:t>
            </w:r>
            <w:r w:rsidR="00965301">
              <w:rPr>
                <w:rFonts w:eastAsia="Calibri"/>
                <w:kern w:val="2"/>
                <w:sz w:val="26"/>
                <w:szCs w:val="26"/>
                <w:lang w:eastAsia="en-US"/>
              </w:rPr>
              <w:t>0</w:t>
            </w:r>
            <w:r w:rsidR="00965301" w:rsidRPr="000E64D2">
              <w:rPr>
                <w:rFonts w:eastAsia="Calibri"/>
                <w:kern w:val="2"/>
                <w:sz w:val="26"/>
                <w:szCs w:val="26"/>
                <w:lang w:eastAsia="en-US"/>
              </w:rPr>
              <w:t xml:space="preserve"> тыс.  </w:t>
            </w:r>
            <w:r w:rsidRPr="000E64D2">
              <w:rPr>
                <w:rFonts w:eastAsia="Calibri"/>
                <w:kern w:val="2"/>
                <w:sz w:val="26"/>
                <w:szCs w:val="26"/>
                <w:lang w:eastAsia="en-US"/>
              </w:rPr>
              <w:t xml:space="preserve"> рублей;</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2026 году – 100 </w:t>
            </w:r>
            <w:r w:rsidR="00965301">
              <w:rPr>
                <w:rFonts w:eastAsia="Calibri"/>
                <w:kern w:val="2"/>
                <w:sz w:val="26"/>
                <w:szCs w:val="26"/>
                <w:lang w:eastAsia="en-US"/>
              </w:rPr>
              <w:t>,</w:t>
            </w:r>
            <w:r w:rsidRPr="000E64D2">
              <w:rPr>
                <w:rFonts w:eastAsia="Calibri"/>
                <w:kern w:val="2"/>
                <w:sz w:val="26"/>
                <w:szCs w:val="26"/>
                <w:lang w:eastAsia="en-US"/>
              </w:rPr>
              <w:t xml:space="preserve">00 </w:t>
            </w:r>
            <w:r w:rsidR="00965301" w:rsidRPr="000E64D2">
              <w:rPr>
                <w:rFonts w:eastAsia="Calibri"/>
                <w:kern w:val="2"/>
                <w:sz w:val="26"/>
                <w:szCs w:val="26"/>
                <w:lang w:eastAsia="en-US"/>
              </w:rPr>
              <w:t xml:space="preserve">тыс.  </w:t>
            </w:r>
            <w:r w:rsidRPr="000E64D2">
              <w:rPr>
                <w:rFonts w:eastAsia="Calibri"/>
                <w:kern w:val="2"/>
                <w:sz w:val="26"/>
                <w:szCs w:val="26"/>
                <w:lang w:eastAsia="en-US"/>
              </w:rPr>
              <w:t>рублей;</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2027 году – 100 </w:t>
            </w:r>
            <w:r w:rsidR="00965301">
              <w:rPr>
                <w:rFonts w:eastAsia="Calibri"/>
                <w:kern w:val="2"/>
                <w:sz w:val="26"/>
                <w:szCs w:val="26"/>
                <w:lang w:eastAsia="en-US"/>
              </w:rPr>
              <w:t>,</w:t>
            </w:r>
            <w:r w:rsidRPr="000E64D2">
              <w:rPr>
                <w:rFonts w:eastAsia="Calibri"/>
                <w:kern w:val="2"/>
                <w:sz w:val="26"/>
                <w:szCs w:val="26"/>
                <w:lang w:eastAsia="en-US"/>
              </w:rPr>
              <w:t xml:space="preserve">00 </w:t>
            </w:r>
            <w:r w:rsidR="00965301" w:rsidRPr="000E64D2">
              <w:rPr>
                <w:rFonts w:eastAsia="Calibri"/>
                <w:kern w:val="2"/>
                <w:sz w:val="26"/>
                <w:szCs w:val="26"/>
                <w:lang w:eastAsia="en-US"/>
              </w:rPr>
              <w:t xml:space="preserve">тыс.  </w:t>
            </w:r>
            <w:r w:rsidRPr="000E64D2">
              <w:rPr>
                <w:rFonts w:eastAsia="Calibri"/>
                <w:kern w:val="2"/>
                <w:sz w:val="26"/>
                <w:szCs w:val="26"/>
                <w:lang w:eastAsia="en-US"/>
              </w:rPr>
              <w:t>рублей;</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2028 году – 100</w:t>
            </w:r>
            <w:r w:rsidR="00965301">
              <w:rPr>
                <w:rFonts w:eastAsia="Calibri"/>
                <w:kern w:val="2"/>
                <w:sz w:val="26"/>
                <w:szCs w:val="26"/>
                <w:lang w:eastAsia="en-US"/>
              </w:rPr>
              <w:t>,</w:t>
            </w:r>
            <w:r w:rsidRPr="000E64D2">
              <w:rPr>
                <w:rFonts w:eastAsia="Calibri"/>
                <w:kern w:val="2"/>
                <w:sz w:val="26"/>
                <w:szCs w:val="26"/>
                <w:lang w:eastAsia="en-US"/>
              </w:rPr>
              <w:t xml:space="preserve"> 00 </w:t>
            </w:r>
            <w:r w:rsidR="00965301" w:rsidRPr="000E64D2">
              <w:rPr>
                <w:rFonts w:eastAsia="Calibri"/>
                <w:kern w:val="2"/>
                <w:sz w:val="26"/>
                <w:szCs w:val="26"/>
                <w:lang w:eastAsia="en-US"/>
              </w:rPr>
              <w:t xml:space="preserve">тыс.  </w:t>
            </w:r>
            <w:r w:rsidRPr="000E64D2">
              <w:rPr>
                <w:rFonts w:eastAsia="Calibri"/>
                <w:kern w:val="2"/>
                <w:sz w:val="26"/>
                <w:szCs w:val="26"/>
                <w:lang w:eastAsia="en-US"/>
              </w:rPr>
              <w:t>рублей;</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2029 году – 100 </w:t>
            </w:r>
            <w:r w:rsidR="00965301">
              <w:rPr>
                <w:rFonts w:eastAsia="Calibri"/>
                <w:kern w:val="2"/>
                <w:sz w:val="26"/>
                <w:szCs w:val="26"/>
                <w:lang w:eastAsia="en-US"/>
              </w:rPr>
              <w:t>,</w:t>
            </w:r>
            <w:r w:rsidRPr="000E64D2">
              <w:rPr>
                <w:rFonts w:eastAsia="Calibri"/>
                <w:kern w:val="2"/>
                <w:sz w:val="26"/>
                <w:szCs w:val="26"/>
                <w:lang w:eastAsia="en-US"/>
              </w:rPr>
              <w:t xml:space="preserve">00 </w:t>
            </w:r>
            <w:r w:rsidR="00965301" w:rsidRPr="000E64D2">
              <w:rPr>
                <w:rFonts w:eastAsia="Calibri"/>
                <w:kern w:val="2"/>
                <w:sz w:val="26"/>
                <w:szCs w:val="26"/>
                <w:lang w:eastAsia="en-US"/>
              </w:rPr>
              <w:t xml:space="preserve">тыс.  </w:t>
            </w:r>
            <w:r w:rsidRPr="000E64D2">
              <w:rPr>
                <w:rFonts w:eastAsia="Calibri"/>
                <w:kern w:val="2"/>
                <w:sz w:val="26"/>
                <w:szCs w:val="26"/>
                <w:lang w:eastAsia="en-US"/>
              </w:rPr>
              <w:t>рублей;</w:t>
            </w:r>
          </w:p>
          <w:p w:rsidR="00392EB6" w:rsidRPr="004F0936" w:rsidRDefault="000E64D2" w:rsidP="000E64D2">
            <w:pPr>
              <w:shd w:val="clear" w:color="auto" w:fill="FFFFFF" w:themeFill="background1"/>
              <w:tabs>
                <w:tab w:val="left" w:pos="2520"/>
              </w:tabs>
              <w:spacing w:line="235" w:lineRule="auto"/>
              <w:jc w:val="both"/>
              <w:rPr>
                <w:kern w:val="2"/>
                <w:sz w:val="28"/>
                <w:szCs w:val="28"/>
                <w:lang w:eastAsia="en-US"/>
              </w:rPr>
            </w:pPr>
            <w:r w:rsidRPr="000E64D2">
              <w:rPr>
                <w:rFonts w:eastAsia="Calibri"/>
                <w:kern w:val="2"/>
                <w:sz w:val="26"/>
                <w:szCs w:val="26"/>
                <w:lang w:eastAsia="en-US"/>
              </w:rPr>
              <w:t>в 2030 году – 100 </w:t>
            </w:r>
            <w:r w:rsidR="00965301">
              <w:rPr>
                <w:rFonts w:eastAsia="Calibri"/>
                <w:kern w:val="2"/>
                <w:sz w:val="26"/>
                <w:szCs w:val="26"/>
                <w:lang w:eastAsia="en-US"/>
              </w:rPr>
              <w:t>,</w:t>
            </w:r>
            <w:r w:rsidRPr="000E64D2">
              <w:rPr>
                <w:rFonts w:eastAsia="Calibri"/>
                <w:kern w:val="2"/>
                <w:sz w:val="26"/>
                <w:szCs w:val="26"/>
                <w:lang w:eastAsia="en-US"/>
              </w:rPr>
              <w:t>00</w:t>
            </w:r>
            <w:r w:rsidR="00965301" w:rsidRPr="000E64D2">
              <w:rPr>
                <w:rFonts w:eastAsia="Calibri"/>
                <w:kern w:val="2"/>
                <w:sz w:val="26"/>
                <w:szCs w:val="26"/>
                <w:lang w:eastAsia="en-US"/>
              </w:rPr>
              <w:t xml:space="preserve"> тыс.  </w:t>
            </w:r>
            <w:r w:rsidRPr="000E64D2">
              <w:rPr>
                <w:rFonts w:eastAsia="Calibri"/>
                <w:kern w:val="2"/>
                <w:sz w:val="26"/>
                <w:szCs w:val="26"/>
                <w:lang w:eastAsia="en-US"/>
              </w:rPr>
              <w:t xml:space="preserve"> рублей;</w:t>
            </w:r>
          </w:p>
        </w:tc>
      </w:tr>
      <w:tr w:rsidR="00392EB6" w:rsidRPr="004F0936" w:rsidTr="007E1A77">
        <w:trPr>
          <w:gridAfter w:val="1"/>
          <w:wAfter w:w="12" w:type="dxa"/>
        </w:trPr>
        <w:tc>
          <w:tcPr>
            <w:tcW w:w="2392" w:type="dxa"/>
          </w:tcPr>
          <w:p w:rsidR="00392EB6" w:rsidRPr="000E64D2" w:rsidRDefault="00392EB6" w:rsidP="00392EB6">
            <w:pPr>
              <w:spacing w:line="235" w:lineRule="auto"/>
              <w:rPr>
                <w:kern w:val="2"/>
                <w:sz w:val="28"/>
                <w:szCs w:val="28"/>
              </w:rPr>
            </w:pPr>
            <w:r w:rsidRPr="000E64D2">
              <w:rPr>
                <w:kern w:val="2"/>
                <w:sz w:val="28"/>
                <w:szCs w:val="28"/>
              </w:rPr>
              <w:t>Ожидаемые         –</w:t>
            </w:r>
          </w:p>
          <w:p w:rsidR="00392EB6" w:rsidRPr="004F0936" w:rsidRDefault="00392EB6" w:rsidP="00392EB6">
            <w:pPr>
              <w:shd w:val="clear" w:color="auto" w:fill="FFFFFF" w:themeFill="background1"/>
              <w:spacing w:line="235" w:lineRule="auto"/>
              <w:jc w:val="both"/>
              <w:rPr>
                <w:kern w:val="2"/>
                <w:sz w:val="28"/>
                <w:szCs w:val="28"/>
                <w:lang w:eastAsia="en-US"/>
              </w:rPr>
            </w:pPr>
            <w:r w:rsidRPr="000E64D2">
              <w:rPr>
                <w:kern w:val="2"/>
                <w:sz w:val="28"/>
                <w:szCs w:val="28"/>
              </w:rPr>
              <w:t>результаты реализации подпрограммы 1</w:t>
            </w:r>
          </w:p>
        </w:tc>
        <w:tc>
          <w:tcPr>
            <w:tcW w:w="7584" w:type="dxa"/>
          </w:tcPr>
          <w:p w:rsidR="00392EB6" w:rsidRPr="004F0936" w:rsidRDefault="00392EB6" w:rsidP="00392EB6">
            <w:pPr>
              <w:autoSpaceDE w:val="0"/>
              <w:autoSpaceDN w:val="0"/>
              <w:adjustRightInd w:val="0"/>
              <w:spacing w:line="235" w:lineRule="auto"/>
              <w:jc w:val="both"/>
              <w:rPr>
                <w:kern w:val="2"/>
                <w:sz w:val="28"/>
                <w:szCs w:val="28"/>
              </w:rPr>
            </w:pPr>
            <w:r w:rsidRPr="004F0936">
              <w:rPr>
                <w:kern w:val="2"/>
                <w:sz w:val="28"/>
                <w:szCs w:val="28"/>
              </w:rPr>
              <w:t>улучшение качества жизни отдельных категорий граждан;</w:t>
            </w:r>
          </w:p>
          <w:p w:rsidR="00392EB6" w:rsidRPr="004F0936" w:rsidRDefault="00392EB6" w:rsidP="00392EB6">
            <w:pPr>
              <w:shd w:val="clear" w:color="auto" w:fill="FFFFFF" w:themeFill="background1"/>
              <w:spacing w:line="235" w:lineRule="auto"/>
              <w:jc w:val="both"/>
              <w:rPr>
                <w:kern w:val="2"/>
                <w:sz w:val="28"/>
                <w:szCs w:val="28"/>
                <w:lang w:eastAsia="en-US"/>
              </w:rPr>
            </w:pPr>
            <w:r w:rsidRPr="004F0936">
              <w:rPr>
                <w:spacing w:val="-4"/>
                <w:kern w:val="2"/>
                <w:sz w:val="28"/>
                <w:szCs w:val="28"/>
                <w:lang w:eastAsia="en-US"/>
              </w:rPr>
              <w:t>исполнение обязательств государства по социальной поддержке</w:t>
            </w:r>
            <w:r w:rsidRPr="004F0936">
              <w:rPr>
                <w:kern w:val="2"/>
                <w:sz w:val="28"/>
                <w:szCs w:val="28"/>
                <w:lang w:eastAsia="en-US"/>
              </w:rPr>
              <w:t xml:space="preserve"> отдельных категорий граждан</w:t>
            </w:r>
            <w:r w:rsidR="007E1A77">
              <w:rPr>
                <w:kern w:val="2"/>
                <w:sz w:val="28"/>
                <w:szCs w:val="28"/>
                <w:lang w:eastAsia="en-US"/>
              </w:rPr>
              <w:t>;</w:t>
            </w:r>
          </w:p>
        </w:tc>
      </w:tr>
    </w:tbl>
    <w:p w:rsidR="007E1A77" w:rsidRPr="004F0936" w:rsidRDefault="007E1A77" w:rsidP="00BF62AD">
      <w:pPr>
        <w:rPr>
          <w:sz w:val="28"/>
          <w:szCs w:val="28"/>
        </w:rPr>
      </w:pPr>
    </w:p>
    <w:sectPr w:rsidR="007E1A77" w:rsidRPr="004F0936" w:rsidSect="001164D0">
      <w:pgSz w:w="11907" w:h="16840" w:code="9"/>
      <w:pgMar w:top="851" w:right="567" w:bottom="1276"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D49" w:rsidRDefault="00CD4D49">
      <w:r>
        <w:separator/>
      </w:r>
    </w:p>
  </w:endnote>
  <w:endnote w:type="continuationSeparator" w:id="0">
    <w:p w:rsidR="00CD4D49" w:rsidRDefault="00CD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D49" w:rsidRDefault="00CD4D49">
      <w:r>
        <w:separator/>
      </w:r>
    </w:p>
  </w:footnote>
  <w:footnote w:type="continuationSeparator" w:id="0">
    <w:p w:rsidR="00CD4D49" w:rsidRDefault="00CD4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0"/>
        </w:tabs>
        <w:ind w:left="900" w:hanging="360"/>
      </w:pPr>
      <w:rPr>
        <w:rFonts w:cs="Times New Roman"/>
      </w:r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9"/>
  </w:num>
  <w:num w:numId="3">
    <w:abstractNumId w:val="6"/>
  </w:num>
  <w:num w:numId="4">
    <w:abstractNumId w:val="4"/>
  </w:num>
  <w:num w:numId="5">
    <w:abstractNumId w:val="8"/>
  </w:num>
  <w:num w:numId="6">
    <w:abstractNumId w:val="3"/>
  </w:num>
  <w:num w:numId="7">
    <w:abstractNumId w:val="5"/>
  </w:num>
  <w:num w:numId="8">
    <w:abstractNumId w:val="7"/>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B6"/>
    <w:rsid w:val="00050C68"/>
    <w:rsid w:val="0005372C"/>
    <w:rsid w:val="00054D8B"/>
    <w:rsid w:val="000559D5"/>
    <w:rsid w:val="00056263"/>
    <w:rsid w:val="00060F3C"/>
    <w:rsid w:val="000808D6"/>
    <w:rsid w:val="00094812"/>
    <w:rsid w:val="000A0326"/>
    <w:rsid w:val="000A726F"/>
    <w:rsid w:val="000B4002"/>
    <w:rsid w:val="000B66C7"/>
    <w:rsid w:val="000C1D39"/>
    <w:rsid w:val="000C3E36"/>
    <w:rsid w:val="000C430D"/>
    <w:rsid w:val="000D6884"/>
    <w:rsid w:val="000E64D2"/>
    <w:rsid w:val="000F2B40"/>
    <w:rsid w:val="000F5B6A"/>
    <w:rsid w:val="00104E0D"/>
    <w:rsid w:val="0010504A"/>
    <w:rsid w:val="001164D0"/>
    <w:rsid w:val="00116BFA"/>
    <w:rsid w:val="001230B9"/>
    <w:rsid w:val="00125DE3"/>
    <w:rsid w:val="00130C44"/>
    <w:rsid w:val="00153B21"/>
    <w:rsid w:val="00153F28"/>
    <w:rsid w:val="001873A5"/>
    <w:rsid w:val="001B2D1C"/>
    <w:rsid w:val="001C1D98"/>
    <w:rsid w:val="001D2690"/>
    <w:rsid w:val="001F4BE3"/>
    <w:rsid w:val="001F6D02"/>
    <w:rsid w:val="00204590"/>
    <w:rsid w:val="0020547A"/>
    <w:rsid w:val="00206F13"/>
    <w:rsid w:val="002504E8"/>
    <w:rsid w:val="00254382"/>
    <w:rsid w:val="0027031E"/>
    <w:rsid w:val="002813EA"/>
    <w:rsid w:val="0028703B"/>
    <w:rsid w:val="002A2062"/>
    <w:rsid w:val="002A31A1"/>
    <w:rsid w:val="002B6527"/>
    <w:rsid w:val="002C135C"/>
    <w:rsid w:val="002C5E60"/>
    <w:rsid w:val="002E65D5"/>
    <w:rsid w:val="002F15EC"/>
    <w:rsid w:val="002F63E3"/>
    <w:rsid w:val="002F7322"/>
    <w:rsid w:val="002F74D7"/>
    <w:rsid w:val="0030124B"/>
    <w:rsid w:val="00311E2D"/>
    <w:rsid w:val="00313D3A"/>
    <w:rsid w:val="00320545"/>
    <w:rsid w:val="00341FC1"/>
    <w:rsid w:val="0037040B"/>
    <w:rsid w:val="003921D8"/>
    <w:rsid w:val="00392EB6"/>
    <w:rsid w:val="003B2193"/>
    <w:rsid w:val="003B562D"/>
    <w:rsid w:val="003D5FC9"/>
    <w:rsid w:val="003E2F9A"/>
    <w:rsid w:val="003E5CF0"/>
    <w:rsid w:val="003E6981"/>
    <w:rsid w:val="003F2B56"/>
    <w:rsid w:val="00407B71"/>
    <w:rsid w:val="0041747E"/>
    <w:rsid w:val="00425061"/>
    <w:rsid w:val="0043686A"/>
    <w:rsid w:val="00441069"/>
    <w:rsid w:val="00444636"/>
    <w:rsid w:val="00453869"/>
    <w:rsid w:val="00456449"/>
    <w:rsid w:val="004711EC"/>
    <w:rsid w:val="00480BC7"/>
    <w:rsid w:val="004871AA"/>
    <w:rsid w:val="004B6A5C"/>
    <w:rsid w:val="004D3A85"/>
    <w:rsid w:val="004E78FD"/>
    <w:rsid w:val="004F0936"/>
    <w:rsid w:val="004F7011"/>
    <w:rsid w:val="00515D9C"/>
    <w:rsid w:val="00531FBD"/>
    <w:rsid w:val="0053366A"/>
    <w:rsid w:val="00570C17"/>
    <w:rsid w:val="00587BF6"/>
    <w:rsid w:val="005C5FF3"/>
    <w:rsid w:val="005F0B82"/>
    <w:rsid w:val="00611679"/>
    <w:rsid w:val="00613D7D"/>
    <w:rsid w:val="006224AF"/>
    <w:rsid w:val="0062469E"/>
    <w:rsid w:val="006564DB"/>
    <w:rsid w:val="00660EE3"/>
    <w:rsid w:val="00667F70"/>
    <w:rsid w:val="00676B57"/>
    <w:rsid w:val="00685EC3"/>
    <w:rsid w:val="006A06B9"/>
    <w:rsid w:val="006A075E"/>
    <w:rsid w:val="006B1FA7"/>
    <w:rsid w:val="007037B3"/>
    <w:rsid w:val="007120F8"/>
    <w:rsid w:val="00721728"/>
    <w:rsid w:val="007219F0"/>
    <w:rsid w:val="007730B1"/>
    <w:rsid w:val="00782222"/>
    <w:rsid w:val="00791F88"/>
    <w:rsid w:val="007936ED"/>
    <w:rsid w:val="007951FB"/>
    <w:rsid w:val="007B6388"/>
    <w:rsid w:val="007C0A5F"/>
    <w:rsid w:val="007D1EF2"/>
    <w:rsid w:val="007E1A77"/>
    <w:rsid w:val="00803F3C"/>
    <w:rsid w:val="00804CFE"/>
    <w:rsid w:val="00811C94"/>
    <w:rsid w:val="00811CF1"/>
    <w:rsid w:val="008438D7"/>
    <w:rsid w:val="00846967"/>
    <w:rsid w:val="00860E5A"/>
    <w:rsid w:val="00861EC4"/>
    <w:rsid w:val="00867AB6"/>
    <w:rsid w:val="008A26EE"/>
    <w:rsid w:val="008A4FBA"/>
    <w:rsid w:val="008B6AD3"/>
    <w:rsid w:val="008D69B5"/>
    <w:rsid w:val="00910044"/>
    <w:rsid w:val="009122B1"/>
    <w:rsid w:val="00913129"/>
    <w:rsid w:val="00917C70"/>
    <w:rsid w:val="009228DF"/>
    <w:rsid w:val="00924E84"/>
    <w:rsid w:val="00947FCC"/>
    <w:rsid w:val="00957D94"/>
    <w:rsid w:val="00965301"/>
    <w:rsid w:val="00980747"/>
    <w:rsid w:val="00985A10"/>
    <w:rsid w:val="00A01CC5"/>
    <w:rsid w:val="00A061D7"/>
    <w:rsid w:val="00A30E81"/>
    <w:rsid w:val="00A34804"/>
    <w:rsid w:val="00A67B50"/>
    <w:rsid w:val="00A941CF"/>
    <w:rsid w:val="00AD3CCF"/>
    <w:rsid w:val="00AE2601"/>
    <w:rsid w:val="00B22F6A"/>
    <w:rsid w:val="00B23017"/>
    <w:rsid w:val="00B31114"/>
    <w:rsid w:val="00B35935"/>
    <w:rsid w:val="00B36948"/>
    <w:rsid w:val="00B37E63"/>
    <w:rsid w:val="00B40E76"/>
    <w:rsid w:val="00B444A2"/>
    <w:rsid w:val="00B62CFB"/>
    <w:rsid w:val="00B72D61"/>
    <w:rsid w:val="00B8231A"/>
    <w:rsid w:val="00B85A2B"/>
    <w:rsid w:val="00B91DF5"/>
    <w:rsid w:val="00BB55C0"/>
    <w:rsid w:val="00BC0920"/>
    <w:rsid w:val="00BF39F0"/>
    <w:rsid w:val="00BF62AD"/>
    <w:rsid w:val="00C03BBD"/>
    <w:rsid w:val="00C11FDF"/>
    <w:rsid w:val="00C572C4"/>
    <w:rsid w:val="00C731BB"/>
    <w:rsid w:val="00CA151C"/>
    <w:rsid w:val="00CA588E"/>
    <w:rsid w:val="00CB1900"/>
    <w:rsid w:val="00CB43C1"/>
    <w:rsid w:val="00CD077D"/>
    <w:rsid w:val="00CD4D49"/>
    <w:rsid w:val="00CE5183"/>
    <w:rsid w:val="00D00358"/>
    <w:rsid w:val="00D13E83"/>
    <w:rsid w:val="00D3204D"/>
    <w:rsid w:val="00D73323"/>
    <w:rsid w:val="00D73D9C"/>
    <w:rsid w:val="00DA3CE2"/>
    <w:rsid w:val="00DB4D6B"/>
    <w:rsid w:val="00DC2302"/>
    <w:rsid w:val="00DE50C1"/>
    <w:rsid w:val="00DF2FBD"/>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24917"/>
    <w:rsid w:val="00F30D40"/>
    <w:rsid w:val="00F410DF"/>
    <w:rsid w:val="00F8225E"/>
    <w:rsid w:val="00F86418"/>
    <w:rsid w:val="00F9297B"/>
    <w:rsid w:val="00FA6611"/>
    <w:rsid w:val="00FB1A7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uiPriority w:val="9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5">
    <w:name w:val="Текст выноски Знак1"/>
    <w:rsid w:val="00392EB6"/>
    <w:rPr>
      <w:rFonts w:ascii="Tahoma" w:hAnsi="Tahoma" w:cs="Tahoma"/>
      <w:sz w:val="16"/>
      <w:szCs w:val="16"/>
    </w:rPr>
  </w:style>
  <w:style w:type="character" w:styleId="af6">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6">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af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7">
    <w:name w:val="footnote text"/>
    <w:basedOn w:val="a"/>
    <w:link w:val="af8"/>
    <w:semiHidden/>
    <w:unhideWhenUsed/>
    <w:rsid w:val="00C03BBD"/>
  </w:style>
  <w:style w:type="character" w:customStyle="1" w:styleId="af8">
    <w:name w:val="Текст сноски Знак"/>
    <w:basedOn w:val="a0"/>
    <w:link w:val="af7"/>
    <w:semiHidden/>
    <w:rsid w:val="00C03BBD"/>
  </w:style>
  <w:style w:type="character" w:styleId="af9">
    <w:name w:val="footnote reference"/>
    <w:basedOn w:val="a0"/>
    <w:semiHidden/>
    <w:unhideWhenUsed/>
    <w:rsid w:val="00C03B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uiPriority w:val="9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5">
    <w:name w:val="Текст выноски Знак1"/>
    <w:rsid w:val="00392EB6"/>
    <w:rPr>
      <w:rFonts w:ascii="Tahoma" w:hAnsi="Tahoma" w:cs="Tahoma"/>
      <w:sz w:val="16"/>
      <w:szCs w:val="16"/>
    </w:rPr>
  </w:style>
  <w:style w:type="character" w:styleId="af6">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6">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af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7">
    <w:name w:val="footnote text"/>
    <w:basedOn w:val="a"/>
    <w:link w:val="af8"/>
    <w:semiHidden/>
    <w:unhideWhenUsed/>
    <w:rsid w:val="00C03BBD"/>
  </w:style>
  <w:style w:type="character" w:customStyle="1" w:styleId="af8">
    <w:name w:val="Текст сноски Знак"/>
    <w:basedOn w:val="a0"/>
    <w:link w:val="af7"/>
    <w:semiHidden/>
    <w:rsid w:val="00C03BBD"/>
  </w:style>
  <w:style w:type="character" w:styleId="af9">
    <w:name w:val="footnote reference"/>
    <w:basedOn w:val="a0"/>
    <w:semiHidden/>
    <w:unhideWhenUsed/>
    <w:rsid w:val="00C03B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31A3-1FDB-4281-9A2B-BCE69F50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28</TotalTime>
  <Pages>3</Pages>
  <Words>471</Words>
  <Characters>3493</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Пасечникова Виктория Владимировна</dc:creator>
  <cp:lastModifiedBy>Администрация</cp:lastModifiedBy>
  <cp:revision>6</cp:revision>
  <cp:lastPrinted>2018-11-19T11:46:00Z</cp:lastPrinted>
  <dcterms:created xsi:type="dcterms:W3CDTF">2019-06-14T06:36:00Z</dcterms:created>
  <dcterms:modified xsi:type="dcterms:W3CDTF">2019-11-18T09:15:00Z</dcterms:modified>
</cp:coreProperties>
</file>