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63" w:rsidRPr="009A6D18" w:rsidRDefault="00C17082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B94F18B" wp14:editId="292D97EC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05" w:rsidRPr="009A6D18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ИСТОМИНСКОГО СЕЛЬСКОГО ПОСЕЛЕНИЯ</w:t>
      </w:r>
    </w:p>
    <w:p w:rsidR="005B0005" w:rsidRPr="009A6D18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>АКСАЙСКОГО РАЙОНА РОСТОВСКОЙ ОБЛАСТИ</w:t>
      </w:r>
    </w:p>
    <w:p w:rsidR="005B0005" w:rsidRPr="009A6D18" w:rsidRDefault="005B0005" w:rsidP="005B000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9A6D18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5B0005" w:rsidRPr="009A6D18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9A6D18" w:rsidRDefault="005B0005" w:rsidP="005B0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B0005" w:rsidRPr="009A6D18" w:rsidRDefault="005B0005" w:rsidP="005B0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AE5463" w:rsidRPr="009A6D1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>0. 0</w:t>
      </w:r>
      <w:r w:rsidR="00AE5463" w:rsidRPr="009A6D18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 xml:space="preserve">. 2018 г. </w:t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х. Островского</w:t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9A6D18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№ </w:t>
      </w:r>
      <w:r w:rsidR="00DF1D76">
        <w:rPr>
          <w:rFonts w:ascii="Times New Roman" w:eastAsia="Times New Roman" w:hAnsi="Times New Roman" w:cs="Times New Roman"/>
          <w:bCs/>
          <w:sz w:val="26"/>
          <w:szCs w:val="26"/>
        </w:rPr>
        <w:t>161</w:t>
      </w:r>
    </w:p>
    <w:p w:rsidR="00F614F0" w:rsidRPr="00DF1D76" w:rsidRDefault="00F614F0" w:rsidP="00F614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DF1D76">
        <w:rPr>
          <w:rFonts w:ascii="Times New Roman" w:hAnsi="Times New Roman" w:cs="Times New Roman"/>
          <w:sz w:val="26"/>
          <w:szCs w:val="26"/>
        </w:rPr>
        <w:t>Внести изменения в постановление №</w:t>
      </w:r>
      <w:r w:rsidR="00C20B94" w:rsidRPr="00DF1D76">
        <w:rPr>
          <w:rFonts w:ascii="Times New Roman" w:hAnsi="Times New Roman" w:cs="Times New Roman"/>
          <w:sz w:val="26"/>
          <w:szCs w:val="26"/>
        </w:rPr>
        <w:t xml:space="preserve"> </w:t>
      </w:r>
      <w:r w:rsidRPr="00DF1D76">
        <w:rPr>
          <w:rFonts w:ascii="Times New Roman" w:hAnsi="Times New Roman" w:cs="Times New Roman"/>
          <w:sz w:val="26"/>
          <w:szCs w:val="26"/>
        </w:rPr>
        <w:t>48 от 05.02.2016 года "Об утверждении Порядка разработки и корректировки стратегии социально-экономического развития Истоминского сельского поселения, плана мероприятий по реализации стратегии социально-экономического развития Истоминского сельского поселения"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4F0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5" w:history="1">
        <w:r w:rsidRPr="00F614F0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от 28.06.2014 N 172-ФЗ "О стратегическом планировании в Российской Федерации" и </w:t>
      </w:r>
      <w:hyperlink r:id="rId6" w:history="1">
        <w:r w:rsidRPr="00F614F0">
          <w:rPr>
            <w:rFonts w:ascii="Times New Roman" w:hAnsi="Times New Roman" w:cs="Times New Roman"/>
            <w:sz w:val="26"/>
            <w:szCs w:val="26"/>
          </w:rPr>
          <w:t>Областного закона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от 20.10.2015 N 416-ЗС "О стратегическом планировании в Ростовской области" </w:t>
      </w:r>
      <w:r w:rsidR="006960B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822D8" w:rsidRPr="009A6D18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</w:t>
      </w:r>
      <w:r w:rsidR="009A6D18" w:rsidRPr="009A6D18">
        <w:rPr>
          <w:rFonts w:ascii="Times New Roman" w:hAnsi="Times New Roman" w:cs="Times New Roman"/>
          <w:sz w:val="26"/>
          <w:szCs w:val="26"/>
        </w:rPr>
        <w:t>,-</w:t>
      </w:r>
    </w:p>
    <w:p w:rsidR="009A6D18" w:rsidRPr="009A6D18" w:rsidRDefault="009A6D18" w:rsidP="009A6D1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6D18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F614F0">
        <w:rPr>
          <w:rFonts w:ascii="Times New Roman" w:hAnsi="Times New Roman" w:cs="Times New Roman"/>
          <w:sz w:val="26"/>
          <w:szCs w:val="26"/>
        </w:rPr>
        <w:t xml:space="preserve">1. </w:t>
      </w:r>
      <w:r w:rsidRPr="009A6D18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20B94" w:rsidRPr="009A6D18">
        <w:rPr>
          <w:rFonts w:ascii="Times New Roman" w:hAnsi="Times New Roman" w:cs="Times New Roman"/>
          <w:sz w:val="26"/>
          <w:szCs w:val="26"/>
        </w:rPr>
        <w:t>в Порядок</w:t>
      </w:r>
      <w:r w:rsidRPr="00F614F0">
        <w:rPr>
          <w:rFonts w:ascii="Times New Roman" w:hAnsi="Times New Roman" w:cs="Times New Roman"/>
          <w:sz w:val="26"/>
          <w:szCs w:val="26"/>
        </w:rPr>
        <w:t xml:space="preserve"> разработки и корректировки стратегии социально-экономического развития </w:t>
      </w:r>
      <w:r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, плана мероприятий по реализации стратегии социально-экономического развития </w:t>
      </w:r>
      <w:r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sub_1000" w:history="1">
        <w:r w:rsidRPr="00F614F0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F614F0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C20B94" w:rsidRPr="009A6D18" w:rsidRDefault="00C20B94" w:rsidP="00C20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вступает в силу с момента подписания и распространяются на правоотношения с 01.01.2019 года</w:t>
      </w:r>
    </w:p>
    <w:p w:rsidR="00C20B94" w:rsidRPr="009A6D18" w:rsidRDefault="00C20B94" w:rsidP="00C20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 xml:space="preserve">          3.    Контроль исполнения настоящего постановления оставляю за собой. </w:t>
      </w:r>
    </w:p>
    <w:p w:rsidR="00C20B94" w:rsidRPr="009A6D18" w:rsidRDefault="00C20B94" w:rsidP="00C20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B94" w:rsidRPr="009A6D18" w:rsidRDefault="00C20B94" w:rsidP="00C20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20B94" w:rsidRPr="009A6D18" w:rsidRDefault="00C20B94" w:rsidP="00C20B94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         О. А. Калинина</w:t>
      </w: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>постановление вносит</w:t>
      </w: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>сектор экономики и финансов</w:t>
      </w:r>
    </w:p>
    <w:p w:rsidR="00C20B94" w:rsidRPr="009A6D18" w:rsidRDefault="00C20B94" w:rsidP="00C2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C20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C20B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9A6D18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20B94" w:rsidRPr="00F614F0" w:rsidRDefault="00C20B94" w:rsidP="00C17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20B94" w:rsidRPr="009A6D18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" w:name="sub_1000"/>
      <w:r w:rsidRPr="00F614F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Pr="00F614F0">
        <w:rPr>
          <w:rFonts w:ascii="Times New Roman" w:hAnsi="Times New Roman" w:cs="Times New Roman"/>
          <w:sz w:val="26"/>
          <w:szCs w:val="26"/>
        </w:rPr>
        <w:br/>
        <w:t xml:space="preserve">к </w:t>
      </w:r>
      <w:hyperlink w:anchor="sub_0" w:history="1">
        <w:r w:rsidRPr="00F614F0">
          <w:rPr>
            <w:rFonts w:ascii="Times New Roman" w:hAnsi="Times New Roman" w:cs="Times New Roman"/>
            <w:sz w:val="26"/>
            <w:szCs w:val="26"/>
          </w:rPr>
          <w:t>постановлению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="002822D8" w:rsidRPr="009A6D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F614F0" w:rsidRPr="00F614F0" w:rsidRDefault="002822D8" w:rsidP="00F614F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F614F0" w:rsidRPr="00F614F0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9A6D18">
        <w:rPr>
          <w:rFonts w:ascii="Times New Roman" w:hAnsi="Times New Roman" w:cs="Times New Roman"/>
          <w:sz w:val="26"/>
          <w:szCs w:val="26"/>
        </w:rPr>
        <w:t>30</w:t>
      </w:r>
      <w:r w:rsidR="00F614F0" w:rsidRPr="00F614F0">
        <w:rPr>
          <w:rFonts w:ascii="Times New Roman" w:hAnsi="Times New Roman" w:cs="Times New Roman"/>
          <w:sz w:val="26"/>
          <w:szCs w:val="26"/>
        </w:rPr>
        <w:t>.</w:t>
      </w:r>
      <w:r w:rsidRPr="009A6D18">
        <w:rPr>
          <w:rFonts w:ascii="Times New Roman" w:hAnsi="Times New Roman" w:cs="Times New Roman"/>
          <w:sz w:val="26"/>
          <w:szCs w:val="26"/>
        </w:rPr>
        <w:t>07</w:t>
      </w:r>
      <w:r w:rsidR="00F614F0" w:rsidRPr="00F614F0">
        <w:rPr>
          <w:rFonts w:ascii="Times New Roman" w:hAnsi="Times New Roman" w:cs="Times New Roman"/>
          <w:sz w:val="26"/>
          <w:szCs w:val="26"/>
        </w:rPr>
        <w:t>.201</w:t>
      </w:r>
      <w:r w:rsidRPr="009A6D18">
        <w:rPr>
          <w:rFonts w:ascii="Times New Roman" w:hAnsi="Times New Roman" w:cs="Times New Roman"/>
          <w:sz w:val="26"/>
          <w:szCs w:val="26"/>
        </w:rPr>
        <w:t>9</w:t>
      </w:r>
      <w:r w:rsidR="00F614F0" w:rsidRPr="00F614F0">
        <w:rPr>
          <w:rFonts w:ascii="Times New Roman" w:hAnsi="Times New Roman" w:cs="Times New Roman"/>
          <w:sz w:val="26"/>
          <w:szCs w:val="26"/>
        </w:rPr>
        <w:t xml:space="preserve"> N</w:t>
      </w:r>
      <w:r w:rsidR="00DF1D76">
        <w:rPr>
          <w:rFonts w:ascii="Times New Roman" w:hAnsi="Times New Roman" w:cs="Times New Roman"/>
          <w:sz w:val="26"/>
          <w:szCs w:val="26"/>
        </w:rPr>
        <w:t>161</w:t>
      </w:r>
      <w:r w:rsidR="00F614F0" w:rsidRPr="00F614F0">
        <w:rPr>
          <w:rFonts w:ascii="Times New Roman" w:hAnsi="Times New Roman" w:cs="Times New Roman"/>
          <w:sz w:val="26"/>
          <w:szCs w:val="26"/>
        </w:rPr>
        <w:t> </w:t>
      </w:r>
    </w:p>
    <w:bookmarkEnd w:id="2"/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Порядок</w:t>
      </w:r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разработки и корректировки Стратегии социально-экономического развития </w:t>
      </w:r>
      <w:r w:rsidR="002822D8" w:rsidRPr="009A6D1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Истоминского сельского поселения</w:t>
      </w:r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, Плана мероприятий по реализации Стратегии социально-экономического развития </w:t>
      </w:r>
      <w:r w:rsidR="002822D8" w:rsidRPr="009A6D1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Истоминского сельского поселения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" w:name="sub_100"/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1. Основные положения</w:t>
      </w:r>
    </w:p>
    <w:bookmarkEnd w:id="3"/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1"/>
      <w:r w:rsidRPr="00F614F0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разработки, корректировки, осуществления мониторинга и контроля реализации стратегии социально-экономического развития </w:t>
      </w:r>
      <w:r w:rsidR="002822D8"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(далее - стратегия), плана мероприятий по реализации стратегии социально-экономического развития </w:t>
      </w:r>
      <w:r w:rsidR="002822D8"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(далее - план мероприятий).</w:t>
      </w:r>
    </w:p>
    <w:bookmarkEnd w:id="4"/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5" w:name="sub_200"/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2. Разработка и корректировка стратегии, плана мероприятий</w:t>
      </w:r>
    </w:p>
    <w:bookmarkEnd w:id="5"/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1"/>
      <w:r w:rsidRPr="00F614F0">
        <w:rPr>
          <w:rFonts w:ascii="Times New Roman" w:hAnsi="Times New Roman" w:cs="Times New Roman"/>
          <w:sz w:val="26"/>
          <w:szCs w:val="26"/>
        </w:rPr>
        <w:t xml:space="preserve">2.1. Стратегия разрабатывается на период, не превышающий период, на который разрабатывается прогноз социально-экономического развития </w:t>
      </w:r>
      <w:r w:rsidR="002822D8" w:rsidRPr="009A6D18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</w:t>
      </w:r>
      <w:r w:rsidRPr="00F614F0">
        <w:rPr>
          <w:rFonts w:ascii="Times New Roman" w:hAnsi="Times New Roman" w:cs="Times New Roman"/>
          <w:sz w:val="26"/>
          <w:szCs w:val="26"/>
        </w:rPr>
        <w:t xml:space="preserve">на долгосрочный период, в целях определения приоритетов, целей и задач социально-экономического развития </w:t>
      </w:r>
      <w:r w:rsidR="002822D8"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, согласованных с приоритетами и целями социально-экономического развития </w:t>
      </w:r>
      <w:r w:rsidR="002822D8" w:rsidRPr="009A6D18">
        <w:rPr>
          <w:rFonts w:ascii="Times New Roman" w:hAnsi="Times New Roman" w:cs="Times New Roman"/>
          <w:sz w:val="26"/>
          <w:szCs w:val="26"/>
        </w:rPr>
        <w:t>Аксайского района</w:t>
      </w:r>
      <w:r w:rsidRPr="00F614F0">
        <w:rPr>
          <w:rFonts w:ascii="Times New Roman" w:hAnsi="Times New Roman" w:cs="Times New Roman"/>
          <w:sz w:val="26"/>
          <w:szCs w:val="26"/>
        </w:rPr>
        <w:t xml:space="preserve"> на долгосрочную перспективу.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02"/>
      <w:bookmarkEnd w:id="6"/>
      <w:r w:rsidRPr="00F614F0">
        <w:rPr>
          <w:rFonts w:ascii="Times New Roman" w:hAnsi="Times New Roman" w:cs="Times New Roman"/>
          <w:sz w:val="26"/>
          <w:szCs w:val="26"/>
        </w:rPr>
        <w:t>2.2. План мероприятий разрабатывается на основе положений стратегии и на период ее реализации.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03"/>
      <w:bookmarkEnd w:id="7"/>
      <w:r w:rsidRPr="00F614F0">
        <w:rPr>
          <w:rFonts w:ascii="Times New Roman" w:hAnsi="Times New Roman" w:cs="Times New Roman"/>
          <w:sz w:val="26"/>
          <w:szCs w:val="26"/>
        </w:rPr>
        <w:t xml:space="preserve">2.3. Содержание стратегии и плана мероприятий определяется </w:t>
      </w:r>
      <w:hyperlink r:id="rId7" w:history="1">
        <w:r w:rsidRPr="00F614F0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от 28.06.2014 N 172-ФЗ "О стратегическом планировании в Российской Федерации"</w:t>
      </w:r>
      <w:r w:rsidR="002822D8" w:rsidRPr="009A6D18">
        <w:rPr>
          <w:rFonts w:ascii="Times New Roman" w:hAnsi="Times New Roman" w:cs="Times New Roman"/>
          <w:sz w:val="26"/>
          <w:szCs w:val="26"/>
        </w:rPr>
        <w:t>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04"/>
      <w:bookmarkEnd w:id="8"/>
      <w:r w:rsidRPr="00F614F0">
        <w:rPr>
          <w:rFonts w:ascii="Times New Roman" w:hAnsi="Times New Roman" w:cs="Times New Roman"/>
          <w:sz w:val="26"/>
          <w:szCs w:val="26"/>
        </w:rPr>
        <w:t xml:space="preserve">2.4. В разработке или корректировке стратегии, плана мероприятий могут принимать участие Собрание </w:t>
      </w:r>
      <w:r w:rsidR="002822D8" w:rsidRPr="009A6D18">
        <w:rPr>
          <w:rFonts w:ascii="Times New Roman" w:hAnsi="Times New Roman" w:cs="Times New Roman"/>
          <w:sz w:val="26"/>
          <w:szCs w:val="26"/>
        </w:rPr>
        <w:t>депутатов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, </w:t>
      </w:r>
      <w:r w:rsidR="002822D8" w:rsidRPr="009A6D18">
        <w:rPr>
          <w:rFonts w:ascii="Times New Roman" w:hAnsi="Times New Roman" w:cs="Times New Roman"/>
          <w:sz w:val="26"/>
          <w:szCs w:val="26"/>
        </w:rPr>
        <w:t>Администрации</w:t>
      </w:r>
      <w:r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="002822D8"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6B301A" w:rsidRPr="009A6D18">
        <w:rPr>
          <w:rFonts w:ascii="Times New Roman" w:hAnsi="Times New Roman" w:cs="Times New Roman"/>
          <w:sz w:val="26"/>
          <w:szCs w:val="26"/>
        </w:rPr>
        <w:t>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205"/>
      <w:bookmarkEnd w:id="9"/>
      <w:r w:rsidRPr="00F614F0">
        <w:rPr>
          <w:rFonts w:ascii="Times New Roman" w:hAnsi="Times New Roman" w:cs="Times New Roman"/>
          <w:sz w:val="26"/>
          <w:szCs w:val="26"/>
        </w:rPr>
        <w:t xml:space="preserve">2.5. К разработке или корректировке стратегии могут привлекаться общественные, научные и иные организации с учетом требований </w:t>
      </w:r>
      <w:hyperlink r:id="rId8" w:history="1">
        <w:r w:rsidRPr="00F614F0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о государственной, коммерческой, служебной и иной охраняемой законом тайне, в том числе на возмездной основе с учетом требований </w:t>
      </w:r>
      <w:hyperlink r:id="rId9" w:history="1">
        <w:r w:rsidRPr="00F614F0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6"/>
      <w:bookmarkEnd w:id="10"/>
      <w:r w:rsidRPr="00F614F0">
        <w:rPr>
          <w:rFonts w:ascii="Times New Roman" w:hAnsi="Times New Roman" w:cs="Times New Roman"/>
          <w:sz w:val="26"/>
          <w:szCs w:val="26"/>
        </w:rPr>
        <w:t xml:space="preserve">2.6. Разработка или корректировка стратегии, плана мероприятий осуществляется </w:t>
      </w:r>
      <w:r w:rsidR="00C20B94" w:rsidRPr="009A6D18">
        <w:rPr>
          <w:rFonts w:ascii="Times New Roman" w:hAnsi="Times New Roman" w:cs="Times New Roman"/>
          <w:sz w:val="26"/>
          <w:szCs w:val="26"/>
        </w:rPr>
        <w:t>сектор экономики и финансов Администрации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совместно с органами и их должностными лицами, а также организациями, указанными в </w:t>
      </w:r>
      <w:hyperlink w:anchor="sub_204" w:history="1">
        <w:r w:rsidRPr="00F614F0">
          <w:rPr>
            <w:rFonts w:ascii="Times New Roman" w:hAnsi="Times New Roman" w:cs="Times New Roman"/>
            <w:sz w:val="26"/>
            <w:szCs w:val="26"/>
          </w:rPr>
          <w:t>пунктах 2.4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205" w:history="1">
        <w:r w:rsidRPr="00F614F0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настоящего раздела (далее - участники), и включает в себя следующие этапы: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61"/>
      <w:bookmarkEnd w:id="11"/>
      <w:r w:rsidRPr="00F614F0">
        <w:rPr>
          <w:rFonts w:ascii="Times New Roman" w:hAnsi="Times New Roman" w:cs="Times New Roman"/>
          <w:sz w:val="26"/>
          <w:szCs w:val="26"/>
        </w:rPr>
        <w:t xml:space="preserve">2.6.1. </w:t>
      </w:r>
      <w:r w:rsidR="00C20B94" w:rsidRPr="009A6D18">
        <w:rPr>
          <w:rFonts w:ascii="Times New Roman" w:hAnsi="Times New Roman" w:cs="Times New Roman"/>
          <w:sz w:val="26"/>
          <w:szCs w:val="26"/>
        </w:rPr>
        <w:t>Сектор экономики и финансов Администрации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направляет участникам запрос о представлении сведений, необходимых для разработки или корректировки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62"/>
      <w:bookmarkEnd w:id="12"/>
      <w:r w:rsidRPr="00F614F0">
        <w:rPr>
          <w:rFonts w:ascii="Times New Roman" w:hAnsi="Times New Roman" w:cs="Times New Roman"/>
          <w:sz w:val="26"/>
          <w:szCs w:val="26"/>
        </w:rPr>
        <w:t>2.6.2.</w:t>
      </w:r>
      <w:r w:rsidR="00E5327D" w:rsidRPr="009A6D18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 xml:space="preserve">Участники представляют в </w:t>
      </w:r>
      <w:r w:rsidR="00C20B94" w:rsidRPr="009A6D18">
        <w:rPr>
          <w:rFonts w:ascii="Times New Roman" w:hAnsi="Times New Roman" w:cs="Times New Roman"/>
          <w:sz w:val="26"/>
          <w:szCs w:val="26"/>
        </w:rPr>
        <w:t xml:space="preserve">сектор экономики и финансов Администрации </w:t>
      </w:r>
      <w:r w:rsidR="00C20B94" w:rsidRPr="009A6D18">
        <w:rPr>
          <w:rFonts w:ascii="Times New Roman" w:hAnsi="Times New Roman" w:cs="Times New Roman"/>
          <w:sz w:val="26"/>
          <w:szCs w:val="26"/>
        </w:rPr>
        <w:lastRenderedPageBreak/>
        <w:t>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сведения по форме и в сроки, указанные в запросе </w:t>
      </w:r>
      <w:r w:rsidR="00E5327D" w:rsidRPr="009A6D18">
        <w:rPr>
          <w:rFonts w:ascii="Times New Roman" w:hAnsi="Times New Roman" w:cs="Times New Roman"/>
          <w:sz w:val="26"/>
          <w:szCs w:val="26"/>
        </w:rPr>
        <w:t>сектора экономики и финансов Администрации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, направленном в соответствии с </w:t>
      </w:r>
      <w:hyperlink w:anchor="sub_261" w:history="1">
        <w:r w:rsidRPr="00F614F0">
          <w:rPr>
            <w:rFonts w:ascii="Times New Roman" w:hAnsi="Times New Roman" w:cs="Times New Roman"/>
            <w:sz w:val="26"/>
            <w:szCs w:val="26"/>
          </w:rPr>
          <w:t>подпунктом 2.6.1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63"/>
      <w:bookmarkEnd w:id="13"/>
      <w:r w:rsidRPr="00F614F0">
        <w:rPr>
          <w:rFonts w:ascii="Times New Roman" w:hAnsi="Times New Roman" w:cs="Times New Roman"/>
          <w:sz w:val="26"/>
          <w:szCs w:val="26"/>
        </w:rPr>
        <w:t xml:space="preserve">2.6.3. </w:t>
      </w:r>
      <w:r w:rsidR="00E5327D" w:rsidRPr="009A6D18">
        <w:rPr>
          <w:rFonts w:ascii="Times New Roman" w:hAnsi="Times New Roman" w:cs="Times New Roman"/>
          <w:sz w:val="26"/>
          <w:szCs w:val="26"/>
        </w:rPr>
        <w:t>Сектор экономики и финансов Администрации Истоминского сельского поселения</w:t>
      </w:r>
      <w:r w:rsidR="00E5327D"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 xml:space="preserve">на основании сведений, полученных в соответствии с </w:t>
      </w:r>
      <w:hyperlink w:anchor="sub_262" w:history="1">
        <w:r w:rsidRPr="00F614F0">
          <w:rPr>
            <w:rFonts w:ascii="Times New Roman" w:hAnsi="Times New Roman" w:cs="Times New Roman"/>
            <w:sz w:val="26"/>
            <w:szCs w:val="26"/>
          </w:rPr>
          <w:t>подпунктом 2.6.2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настоящего пункта, разрабатывает проекты стратегии, плана мероприятий и направляет их на предварительное согласование участникам.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64"/>
      <w:bookmarkEnd w:id="14"/>
      <w:r w:rsidRPr="00F614F0">
        <w:rPr>
          <w:rFonts w:ascii="Times New Roman" w:hAnsi="Times New Roman" w:cs="Times New Roman"/>
          <w:sz w:val="26"/>
          <w:szCs w:val="26"/>
        </w:rPr>
        <w:t xml:space="preserve">2.6.4. </w:t>
      </w:r>
      <w:r w:rsidR="00E5327D" w:rsidRPr="009A6D18">
        <w:rPr>
          <w:rFonts w:ascii="Times New Roman" w:hAnsi="Times New Roman" w:cs="Times New Roman"/>
          <w:sz w:val="26"/>
          <w:szCs w:val="26"/>
        </w:rPr>
        <w:t>Сектор экономики и финансов Администрации Истоминского сельского поселения</w:t>
      </w:r>
      <w:r w:rsidR="00E5327D"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 xml:space="preserve">организует проведение общественного обсуждения проектов стратегии, плана мероприятий в соответствии с </w:t>
      </w:r>
      <w:hyperlink w:anchor="sub_300" w:history="1">
        <w:r w:rsidRPr="00F614F0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настоящего Порядка после их разработки и предварительного согласования с участниками.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65"/>
      <w:bookmarkEnd w:id="15"/>
      <w:r w:rsidRPr="00F614F0">
        <w:rPr>
          <w:rFonts w:ascii="Times New Roman" w:hAnsi="Times New Roman" w:cs="Times New Roman"/>
          <w:sz w:val="26"/>
          <w:szCs w:val="26"/>
        </w:rPr>
        <w:t xml:space="preserve">2.6.5. </w:t>
      </w:r>
      <w:r w:rsidR="00E5327D" w:rsidRPr="009A6D18">
        <w:rPr>
          <w:rFonts w:ascii="Times New Roman" w:hAnsi="Times New Roman" w:cs="Times New Roman"/>
          <w:sz w:val="26"/>
          <w:szCs w:val="26"/>
        </w:rPr>
        <w:t>Сектор экономики и финансов Администрации Истоминского сельского поселения со вместо с ответственным специалистом за размещение информации организует</w:t>
      </w:r>
      <w:r w:rsidRPr="00F614F0">
        <w:rPr>
          <w:rFonts w:ascii="Times New Roman" w:hAnsi="Times New Roman" w:cs="Times New Roman"/>
          <w:sz w:val="26"/>
          <w:szCs w:val="26"/>
        </w:rPr>
        <w:t xml:space="preserve"> согласование проектов стратегии, плана мероприятий с использованием федеральной информационной системы стратегического планирования в порядке и сроки, установленные </w:t>
      </w:r>
      <w:r w:rsidR="006B301A" w:rsidRPr="009A6D18">
        <w:rPr>
          <w:rFonts w:ascii="Times New Roman" w:hAnsi="Times New Roman" w:cs="Times New Roman"/>
          <w:sz w:val="26"/>
          <w:szCs w:val="26"/>
        </w:rPr>
        <w:t>Администрацией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>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66"/>
      <w:bookmarkEnd w:id="16"/>
      <w:r w:rsidRPr="00F614F0">
        <w:rPr>
          <w:rFonts w:ascii="Times New Roman" w:hAnsi="Times New Roman" w:cs="Times New Roman"/>
          <w:sz w:val="26"/>
          <w:szCs w:val="26"/>
        </w:rPr>
        <w:t xml:space="preserve">2.6.6. </w:t>
      </w:r>
      <w:r w:rsidR="00E5327D" w:rsidRPr="009A6D18">
        <w:rPr>
          <w:rFonts w:ascii="Times New Roman" w:hAnsi="Times New Roman" w:cs="Times New Roman"/>
          <w:sz w:val="26"/>
          <w:szCs w:val="26"/>
        </w:rPr>
        <w:t xml:space="preserve"> Администрация Истоминского сельского поселения</w:t>
      </w:r>
      <w:r w:rsidR="00E5327D"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 xml:space="preserve">вносит проекты стратегии на утверждение </w:t>
      </w:r>
      <w:r w:rsidR="00D44FEB" w:rsidRPr="009A6D18">
        <w:rPr>
          <w:rFonts w:ascii="Times New Roman" w:hAnsi="Times New Roman" w:cs="Times New Roman"/>
          <w:sz w:val="26"/>
          <w:szCs w:val="26"/>
        </w:rPr>
        <w:t xml:space="preserve">Собранию депутатов Истоминского сельского поселения </w:t>
      </w:r>
      <w:r w:rsidRPr="00F614F0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10" w:history="1">
        <w:r w:rsidRPr="00F614F0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="00D44FEB" w:rsidRPr="009A6D18">
        <w:rPr>
          <w:rFonts w:ascii="Times New Roman" w:hAnsi="Times New Roman" w:cs="Times New Roman"/>
          <w:sz w:val="26"/>
          <w:szCs w:val="26"/>
        </w:rPr>
        <w:t xml:space="preserve">Собранию депутатов Истоминского сельского поселения  и </w:t>
      </w:r>
      <w:r w:rsidR="006B301A" w:rsidRPr="009A6D18">
        <w:rPr>
          <w:rFonts w:ascii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>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267"/>
      <w:bookmarkEnd w:id="17"/>
      <w:r w:rsidRPr="00F614F0">
        <w:rPr>
          <w:rFonts w:ascii="Times New Roman" w:hAnsi="Times New Roman" w:cs="Times New Roman"/>
          <w:sz w:val="26"/>
          <w:szCs w:val="26"/>
        </w:rPr>
        <w:t xml:space="preserve">2.6.7. </w:t>
      </w:r>
      <w:r w:rsidR="00D44FEB" w:rsidRPr="009A6D18">
        <w:rPr>
          <w:rFonts w:ascii="Times New Roman" w:hAnsi="Times New Roman" w:cs="Times New Roman"/>
          <w:sz w:val="26"/>
          <w:szCs w:val="26"/>
        </w:rPr>
        <w:t>Администрация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обеспечивает государственную регистрацию утвержденных стратегии, плана мероприятий в порядке и сроки, установленные Правительством Российской Федерации.</w:t>
      </w:r>
    </w:p>
    <w:bookmarkEnd w:id="18"/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D44FEB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color w:val="353842"/>
          <w:sz w:val="26"/>
          <w:szCs w:val="26"/>
          <w:shd w:val="clear" w:color="auto" w:fill="F0F0F0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3. Общественное обсуждение проектов стратегии, плана мероприятий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301"/>
      <w:r w:rsidRPr="00F614F0">
        <w:rPr>
          <w:rFonts w:ascii="Times New Roman" w:hAnsi="Times New Roman" w:cs="Times New Roman"/>
          <w:sz w:val="26"/>
          <w:szCs w:val="26"/>
        </w:rPr>
        <w:t xml:space="preserve">3.1. </w:t>
      </w:r>
      <w:r w:rsidR="00D44FEB" w:rsidRPr="009A6D18">
        <w:rPr>
          <w:rFonts w:ascii="Times New Roman" w:hAnsi="Times New Roman" w:cs="Times New Roman"/>
          <w:sz w:val="26"/>
          <w:szCs w:val="26"/>
        </w:rPr>
        <w:t>Администрация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 размещает на официальном сайте </w:t>
      </w:r>
      <w:r w:rsidR="00B267FF" w:rsidRPr="009A6D18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  <w:r w:rsidR="002822D8" w:rsidRPr="009A6D1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44FEB" w:rsidRPr="009A6D18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(далее - сеть "Интернет") и на официальном сайте уполномоченного органа в сети "Интернет" (далее - официальные сайты) информацию, содержащую: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311"/>
      <w:bookmarkEnd w:id="19"/>
      <w:r w:rsidRPr="00F614F0">
        <w:rPr>
          <w:rFonts w:ascii="Times New Roman" w:hAnsi="Times New Roman" w:cs="Times New Roman"/>
          <w:sz w:val="26"/>
          <w:szCs w:val="26"/>
        </w:rPr>
        <w:t>3.1.1. Наименование уполномоченного органа - разработчика проектов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312"/>
      <w:bookmarkEnd w:id="20"/>
      <w:r w:rsidRPr="00F614F0">
        <w:rPr>
          <w:rFonts w:ascii="Times New Roman" w:hAnsi="Times New Roman" w:cs="Times New Roman"/>
          <w:sz w:val="26"/>
          <w:szCs w:val="26"/>
        </w:rPr>
        <w:t>3.1.2. Наименование проектов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13"/>
      <w:bookmarkEnd w:id="21"/>
      <w:r w:rsidRPr="00F614F0">
        <w:rPr>
          <w:rFonts w:ascii="Times New Roman" w:hAnsi="Times New Roman" w:cs="Times New Roman"/>
          <w:sz w:val="26"/>
          <w:szCs w:val="26"/>
        </w:rPr>
        <w:t>3.1.3. Проекты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314"/>
      <w:bookmarkEnd w:id="22"/>
      <w:r w:rsidRPr="00F614F0">
        <w:rPr>
          <w:rFonts w:ascii="Times New Roman" w:hAnsi="Times New Roman" w:cs="Times New Roman"/>
          <w:sz w:val="26"/>
          <w:szCs w:val="26"/>
        </w:rPr>
        <w:t>3.1.4. Пояснительную записку к проектам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315"/>
      <w:bookmarkEnd w:id="23"/>
      <w:r w:rsidRPr="00F614F0">
        <w:rPr>
          <w:rFonts w:ascii="Times New Roman" w:hAnsi="Times New Roman" w:cs="Times New Roman"/>
          <w:sz w:val="26"/>
          <w:szCs w:val="26"/>
        </w:rPr>
        <w:t>3.1.5. Даты начала и завершения общественного обсуждения проектов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316"/>
      <w:bookmarkEnd w:id="24"/>
      <w:r w:rsidRPr="00F614F0">
        <w:rPr>
          <w:rFonts w:ascii="Times New Roman" w:hAnsi="Times New Roman" w:cs="Times New Roman"/>
          <w:sz w:val="26"/>
          <w:szCs w:val="26"/>
        </w:rPr>
        <w:t>3.1.6. Контактную информацию ответственного лица - разработчика проектов стратегии, плана мероприятий (фамилия, имя, отчество, адрес электронной почты для направления предложений (замечаний) к проектам стратегии, плана мероприятий, номер контактного телефона).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17"/>
      <w:bookmarkEnd w:id="25"/>
      <w:r w:rsidRPr="00F614F0">
        <w:rPr>
          <w:rFonts w:ascii="Times New Roman" w:hAnsi="Times New Roman" w:cs="Times New Roman"/>
          <w:sz w:val="26"/>
          <w:szCs w:val="26"/>
        </w:rPr>
        <w:t>3.1.7. Иную информацию, относящуюся к общественному обсуждению проектов стратегии, плана мероприятий.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302"/>
      <w:bookmarkEnd w:id="26"/>
      <w:r w:rsidRPr="00F614F0">
        <w:rPr>
          <w:rFonts w:ascii="Times New Roman" w:hAnsi="Times New Roman" w:cs="Times New Roman"/>
          <w:sz w:val="26"/>
          <w:szCs w:val="26"/>
        </w:rPr>
        <w:t xml:space="preserve">3.2. В целях проведения общественного обсуждения проектов стратегии, плана мероприятий уполномоченный орган направляет не позднее дня размещения проектов указанных документов в сети "Интернет" уведомление об их размещении с указанием дат начала и завершения общественного </w:t>
      </w:r>
      <w:r w:rsidR="00B267FF" w:rsidRPr="009A6D18">
        <w:rPr>
          <w:rFonts w:ascii="Times New Roman" w:hAnsi="Times New Roman" w:cs="Times New Roman"/>
          <w:sz w:val="26"/>
          <w:szCs w:val="26"/>
        </w:rPr>
        <w:t>обсуждения.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03"/>
      <w:bookmarkEnd w:id="27"/>
      <w:r w:rsidRPr="00F614F0">
        <w:rPr>
          <w:rFonts w:ascii="Times New Roman" w:hAnsi="Times New Roman" w:cs="Times New Roman"/>
          <w:sz w:val="26"/>
          <w:szCs w:val="26"/>
        </w:rPr>
        <w:lastRenderedPageBreak/>
        <w:t>3.3. Срок общественного обсуждения проектов стратегии, плана мероприятий составляет не менее 15 календарных дней с даты размещения проектов стратегии, плана мероприятий на официальных сайтах.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304"/>
      <w:bookmarkEnd w:id="28"/>
      <w:r w:rsidRPr="00F614F0">
        <w:rPr>
          <w:rFonts w:ascii="Times New Roman" w:hAnsi="Times New Roman" w:cs="Times New Roman"/>
          <w:sz w:val="26"/>
          <w:szCs w:val="26"/>
        </w:rPr>
        <w:t>3.4. Предложения и замечания, поступившие в ходе проведения общественного обсуждения проектов стратегии, плана мероприятий на официальных сайтах, носят рекомендательный характер и подлежат обязательному рассмотрению участниками и уполномоченным органом в соответствии с их сферой ведения. Не подлежат рассмотрению предложения и замечания, содержащие нецензурные или оскорбительные выражения.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305"/>
      <w:bookmarkEnd w:id="29"/>
      <w:r w:rsidRPr="00F614F0">
        <w:rPr>
          <w:rFonts w:ascii="Times New Roman" w:hAnsi="Times New Roman" w:cs="Times New Roman"/>
          <w:sz w:val="26"/>
          <w:szCs w:val="26"/>
        </w:rPr>
        <w:t>3.5. Участники в течение 10 дней после получения запроса от уполномоченного органа представляют ему мотивированный ответ о принятии (отклонении) поступивших в ходе проведения общественного обсуждения проектов стратегии, плана мероприятий предложений и замечаний.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306"/>
      <w:bookmarkEnd w:id="30"/>
      <w:r w:rsidRPr="00F614F0">
        <w:rPr>
          <w:rFonts w:ascii="Times New Roman" w:hAnsi="Times New Roman" w:cs="Times New Roman"/>
          <w:sz w:val="26"/>
          <w:szCs w:val="26"/>
        </w:rPr>
        <w:t xml:space="preserve">3.6. </w:t>
      </w:r>
      <w:r w:rsidR="009A6D18" w:rsidRPr="009A6D18">
        <w:rPr>
          <w:rFonts w:ascii="Times New Roman" w:hAnsi="Times New Roman" w:cs="Times New Roman"/>
          <w:sz w:val="26"/>
          <w:szCs w:val="26"/>
        </w:rPr>
        <w:t>Сектор экономики и финансов Администрации Истоминского сельского поселения</w:t>
      </w:r>
      <w:r w:rsidR="00B267FF" w:rsidRPr="00F614F0">
        <w:rPr>
          <w:rFonts w:ascii="Times New Roman" w:hAnsi="Times New Roman" w:cs="Times New Roman"/>
          <w:sz w:val="26"/>
          <w:szCs w:val="26"/>
        </w:rPr>
        <w:t xml:space="preserve"> - </w:t>
      </w:r>
      <w:r w:rsidRPr="00F614F0">
        <w:rPr>
          <w:rFonts w:ascii="Times New Roman" w:hAnsi="Times New Roman" w:cs="Times New Roman"/>
          <w:sz w:val="26"/>
          <w:szCs w:val="26"/>
        </w:rPr>
        <w:t xml:space="preserve">дорабатывает проекты стратегии, плана мероприятий с учетом полученных от участников ответов, указанных в </w:t>
      </w:r>
      <w:hyperlink w:anchor="sub_305" w:history="1">
        <w:r w:rsidRPr="00F614F0">
          <w:rPr>
            <w:rFonts w:ascii="Times New Roman" w:hAnsi="Times New Roman" w:cs="Times New Roman"/>
            <w:sz w:val="26"/>
            <w:szCs w:val="26"/>
          </w:rPr>
          <w:t>пункте 3.5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bookmarkEnd w:id="31"/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32" w:name="sub_400"/>
      <w:r w:rsidRPr="00F614F0">
        <w:rPr>
          <w:rFonts w:ascii="Times New Roman" w:hAnsi="Times New Roman" w:cs="Times New Roman"/>
          <w:b/>
          <w:bCs/>
          <w:color w:val="26282F"/>
          <w:sz w:val="26"/>
          <w:szCs w:val="26"/>
        </w:rPr>
        <w:t>4. Мониторинг и контроль реализации стратегии, плана мероприятий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402"/>
      <w:bookmarkEnd w:id="32"/>
      <w:r w:rsidRPr="00F614F0">
        <w:rPr>
          <w:rFonts w:ascii="Times New Roman" w:hAnsi="Times New Roman" w:cs="Times New Roman"/>
          <w:sz w:val="26"/>
          <w:szCs w:val="26"/>
        </w:rPr>
        <w:t>4.</w:t>
      </w:r>
      <w:r w:rsidR="00B267FF" w:rsidRPr="009A6D18">
        <w:rPr>
          <w:rFonts w:ascii="Times New Roman" w:hAnsi="Times New Roman" w:cs="Times New Roman"/>
          <w:sz w:val="26"/>
          <w:szCs w:val="26"/>
        </w:rPr>
        <w:t>1</w:t>
      </w:r>
      <w:r w:rsidRPr="00F614F0">
        <w:rPr>
          <w:rFonts w:ascii="Times New Roman" w:hAnsi="Times New Roman" w:cs="Times New Roman"/>
          <w:sz w:val="26"/>
          <w:szCs w:val="26"/>
        </w:rPr>
        <w:t xml:space="preserve">. </w:t>
      </w:r>
      <w:r w:rsidR="00B267FF" w:rsidRPr="009A6D18">
        <w:rPr>
          <w:rFonts w:ascii="Times New Roman" w:hAnsi="Times New Roman" w:cs="Times New Roman"/>
          <w:sz w:val="26"/>
          <w:szCs w:val="26"/>
        </w:rPr>
        <w:t>С</w:t>
      </w:r>
      <w:r w:rsidRPr="00F614F0">
        <w:rPr>
          <w:rFonts w:ascii="Times New Roman" w:hAnsi="Times New Roman" w:cs="Times New Roman"/>
          <w:sz w:val="26"/>
          <w:szCs w:val="26"/>
        </w:rPr>
        <w:t xml:space="preserve">труктурные подразделения </w:t>
      </w:r>
      <w:r w:rsidR="00B267FF" w:rsidRPr="009A6D18">
        <w:rPr>
          <w:rFonts w:ascii="Times New Roman" w:hAnsi="Times New Roman" w:cs="Times New Roman"/>
          <w:sz w:val="26"/>
          <w:szCs w:val="26"/>
        </w:rPr>
        <w:t>Администрации</w:t>
      </w:r>
      <w:r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="002822D8"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B267FF" w:rsidRPr="009A6D18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>ежегодно в срок до 1 марта года, следующего за отчетным, представляют сведения о ходе реализации стратегии, плана мероприятий в соответствии с их сферой ведения.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403"/>
      <w:bookmarkEnd w:id="33"/>
      <w:r w:rsidRPr="00F614F0">
        <w:rPr>
          <w:rFonts w:ascii="Times New Roman" w:hAnsi="Times New Roman" w:cs="Times New Roman"/>
          <w:sz w:val="26"/>
          <w:szCs w:val="26"/>
        </w:rPr>
        <w:t>4.</w:t>
      </w:r>
      <w:r w:rsidR="009A6D18">
        <w:rPr>
          <w:rFonts w:ascii="Times New Roman" w:hAnsi="Times New Roman" w:cs="Times New Roman"/>
          <w:sz w:val="26"/>
          <w:szCs w:val="26"/>
        </w:rPr>
        <w:t>2</w:t>
      </w:r>
      <w:r w:rsidRPr="00F614F0">
        <w:rPr>
          <w:rFonts w:ascii="Times New Roman" w:hAnsi="Times New Roman" w:cs="Times New Roman"/>
          <w:sz w:val="26"/>
          <w:szCs w:val="26"/>
        </w:rPr>
        <w:t xml:space="preserve">. Информация о реализации стратегии, плана мероприятий подготавливается уполномоченным органом на основании сведений, указанных в </w:t>
      </w:r>
      <w:hyperlink w:anchor="sub_402" w:history="1">
        <w:r w:rsidRPr="00F614F0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F614F0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404"/>
      <w:bookmarkEnd w:id="34"/>
      <w:r w:rsidRPr="00F614F0">
        <w:rPr>
          <w:rFonts w:ascii="Times New Roman" w:hAnsi="Times New Roman" w:cs="Times New Roman"/>
          <w:sz w:val="26"/>
          <w:szCs w:val="26"/>
        </w:rPr>
        <w:t>4.</w:t>
      </w:r>
      <w:r w:rsidR="009A6D18">
        <w:rPr>
          <w:rFonts w:ascii="Times New Roman" w:hAnsi="Times New Roman" w:cs="Times New Roman"/>
          <w:sz w:val="26"/>
          <w:szCs w:val="26"/>
        </w:rPr>
        <w:t>3</w:t>
      </w:r>
      <w:r w:rsidRPr="00F614F0">
        <w:rPr>
          <w:rFonts w:ascii="Times New Roman" w:hAnsi="Times New Roman" w:cs="Times New Roman"/>
          <w:sz w:val="26"/>
          <w:szCs w:val="26"/>
        </w:rPr>
        <w:t xml:space="preserve">. Результаты мониторинга реализации стратегии отражаются в ежегодном отчете </w:t>
      </w:r>
      <w:r w:rsidR="00C20B94" w:rsidRPr="009A6D18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F614F0">
        <w:rPr>
          <w:rFonts w:ascii="Times New Roman" w:hAnsi="Times New Roman" w:cs="Times New Roman"/>
          <w:sz w:val="26"/>
          <w:szCs w:val="26"/>
        </w:rPr>
        <w:t xml:space="preserve"> </w:t>
      </w:r>
      <w:r w:rsidR="002822D8" w:rsidRPr="009A6D18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  <w:r w:rsidR="00B267FF" w:rsidRPr="009A6D18">
        <w:rPr>
          <w:rFonts w:ascii="Times New Roman" w:hAnsi="Times New Roman" w:cs="Times New Roman"/>
          <w:sz w:val="26"/>
          <w:szCs w:val="26"/>
        </w:rPr>
        <w:t xml:space="preserve"> </w:t>
      </w:r>
      <w:r w:rsidRPr="00F614F0"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 w:rsidR="00C20B94" w:rsidRPr="009A6D18">
        <w:rPr>
          <w:rFonts w:ascii="Times New Roman" w:hAnsi="Times New Roman" w:cs="Times New Roman"/>
          <w:sz w:val="26"/>
          <w:szCs w:val="26"/>
        </w:rPr>
        <w:t>Администрации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 xml:space="preserve">, в том числе по вопросам, поставленным Собранием </w:t>
      </w:r>
      <w:r w:rsidR="00C20B94" w:rsidRPr="009A6D18">
        <w:rPr>
          <w:rFonts w:ascii="Times New Roman" w:hAnsi="Times New Roman" w:cs="Times New Roman"/>
          <w:sz w:val="26"/>
          <w:szCs w:val="26"/>
        </w:rPr>
        <w:t>депутатов Истоминского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>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405"/>
      <w:bookmarkEnd w:id="35"/>
      <w:r w:rsidRPr="00F614F0">
        <w:rPr>
          <w:rFonts w:ascii="Times New Roman" w:hAnsi="Times New Roman" w:cs="Times New Roman"/>
          <w:sz w:val="26"/>
          <w:szCs w:val="26"/>
        </w:rPr>
        <w:t>4.</w:t>
      </w:r>
      <w:r w:rsidR="009A6D18">
        <w:rPr>
          <w:rFonts w:ascii="Times New Roman" w:hAnsi="Times New Roman" w:cs="Times New Roman"/>
          <w:sz w:val="26"/>
          <w:szCs w:val="26"/>
        </w:rPr>
        <w:t>4</w:t>
      </w:r>
      <w:r w:rsidRPr="00F614F0">
        <w:rPr>
          <w:rFonts w:ascii="Times New Roman" w:hAnsi="Times New Roman" w:cs="Times New Roman"/>
          <w:sz w:val="26"/>
          <w:szCs w:val="26"/>
        </w:rPr>
        <w:t xml:space="preserve">. Результаты мониторинга плана мероприятий отражаются в ежегодном отчете о ходе исполнения плана мероприятий по реализации стратегии социально-экономического развития </w:t>
      </w:r>
      <w:r w:rsidR="009A6D18" w:rsidRPr="009A6D18">
        <w:rPr>
          <w:rFonts w:ascii="Times New Roman" w:hAnsi="Times New Roman" w:cs="Times New Roman"/>
          <w:sz w:val="26"/>
          <w:szCs w:val="26"/>
        </w:rPr>
        <w:t>Истоминского</w:t>
      </w:r>
      <w:r w:rsidR="00C20B94" w:rsidRPr="009A6D1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614F0">
        <w:rPr>
          <w:rFonts w:ascii="Times New Roman" w:hAnsi="Times New Roman" w:cs="Times New Roman"/>
          <w:sz w:val="26"/>
          <w:szCs w:val="26"/>
        </w:rPr>
        <w:t>.</w:t>
      </w:r>
    </w:p>
    <w:p w:rsidR="00F614F0" w:rsidRPr="00F614F0" w:rsidRDefault="00F614F0" w:rsidP="00F61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406"/>
      <w:bookmarkEnd w:id="36"/>
      <w:r w:rsidRPr="00F614F0">
        <w:rPr>
          <w:rFonts w:ascii="Times New Roman" w:hAnsi="Times New Roman" w:cs="Times New Roman"/>
          <w:sz w:val="26"/>
          <w:szCs w:val="26"/>
        </w:rPr>
        <w:t>4.</w:t>
      </w:r>
      <w:r w:rsidR="009A6D18">
        <w:rPr>
          <w:rFonts w:ascii="Times New Roman" w:hAnsi="Times New Roman" w:cs="Times New Roman"/>
          <w:sz w:val="26"/>
          <w:szCs w:val="26"/>
        </w:rPr>
        <w:t>5</w:t>
      </w:r>
      <w:r w:rsidRPr="00F614F0">
        <w:rPr>
          <w:rFonts w:ascii="Times New Roman" w:hAnsi="Times New Roman" w:cs="Times New Roman"/>
          <w:sz w:val="26"/>
          <w:szCs w:val="26"/>
        </w:rPr>
        <w:t>. Ежегодный отчет о ходе исполнения плана мероприятий размещается на своем официальном сайте, за исключением сведений, отнесенных к государственной, коммерческой, служебной и иной охраняемой законом тайне.</w:t>
      </w:r>
    </w:p>
    <w:bookmarkEnd w:id="37"/>
    <w:p w:rsidR="006B3D45" w:rsidRPr="009A6D18" w:rsidRDefault="006B3D45" w:rsidP="008B0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8B0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8B0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0B94" w:rsidRPr="009A6D18" w:rsidRDefault="00C20B94" w:rsidP="008B05F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B3D45" w:rsidRPr="009A6D18" w:rsidRDefault="006B3D45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7FB" w:rsidRPr="009A6D18" w:rsidRDefault="00E947FB" w:rsidP="00E94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947FB" w:rsidRPr="009A6D18" w:rsidSect="00E947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45"/>
    <w:rsid w:val="000108ED"/>
    <w:rsid w:val="002822D8"/>
    <w:rsid w:val="00383193"/>
    <w:rsid w:val="004238AA"/>
    <w:rsid w:val="005B0005"/>
    <w:rsid w:val="00666033"/>
    <w:rsid w:val="006960B6"/>
    <w:rsid w:val="006B301A"/>
    <w:rsid w:val="006B3D45"/>
    <w:rsid w:val="00800AEC"/>
    <w:rsid w:val="008710E3"/>
    <w:rsid w:val="008B05FF"/>
    <w:rsid w:val="009A6D18"/>
    <w:rsid w:val="00A46A9B"/>
    <w:rsid w:val="00A761B8"/>
    <w:rsid w:val="00AE5463"/>
    <w:rsid w:val="00B267FF"/>
    <w:rsid w:val="00BF2A58"/>
    <w:rsid w:val="00C17082"/>
    <w:rsid w:val="00C20B94"/>
    <w:rsid w:val="00C52666"/>
    <w:rsid w:val="00C81583"/>
    <w:rsid w:val="00D44FEB"/>
    <w:rsid w:val="00DF1D76"/>
    <w:rsid w:val="00E134FE"/>
    <w:rsid w:val="00E5327D"/>
    <w:rsid w:val="00E76ADF"/>
    <w:rsid w:val="00E947FB"/>
    <w:rsid w:val="00F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B4B"/>
  <w15:chartTrackingRefBased/>
  <w15:docId w15:val="{DB400DCC-39A9-4F8F-B93A-B05BA6B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5FF"/>
    <w:pPr>
      <w:spacing w:after="0" w:line="240" w:lineRule="auto"/>
    </w:pPr>
  </w:style>
  <w:style w:type="paragraph" w:customStyle="1" w:styleId="ConsPlusNormal">
    <w:name w:val="ConsPlusNormal"/>
    <w:rsid w:val="0087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2673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684666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527981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0684666/0" TargetMode="External"/><Relationship Id="rId10" Type="http://schemas.openxmlformats.org/officeDocument/2006/relationships/hyperlink" Target="http://internet.garant.ru/document/redirect/43751622/10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035346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5</cp:revision>
  <cp:lastPrinted>2019-08-01T13:18:00Z</cp:lastPrinted>
  <dcterms:created xsi:type="dcterms:W3CDTF">2019-07-30T13:10:00Z</dcterms:created>
  <dcterms:modified xsi:type="dcterms:W3CDTF">2019-08-01T13:21:00Z</dcterms:modified>
</cp:coreProperties>
</file>