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EBD" w:rsidRDefault="00195EB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95EBD" w:rsidRDefault="00195EBD">
      <w:pPr>
        <w:pStyle w:val="ConsPlusNormal"/>
        <w:jc w:val="both"/>
        <w:outlineLvl w:val="0"/>
      </w:pPr>
    </w:p>
    <w:p w:rsidR="00195EBD" w:rsidRDefault="00195EBD">
      <w:pPr>
        <w:pStyle w:val="ConsPlusTitle"/>
        <w:jc w:val="center"/>
        <w:outlineLvl w:val="0"/>
      </w:pPr>
      <w:r>
        <w:t>МИНИСТЕРСТВО СТРОИТЕЛЬСТВА И ЖИЛИЩНО-КОММУНАЛЬНОГО</w:t>
      </w:r>
    </w:p>
    <w:p w:rsidR="00195EBD" w:rsidRDefault="00195EBD">
      <w:pPr>
        <w:pStyle w:val="ConsPlusTitle"/>
        <w:jc w:val="center"/>
      </w:pPr>
      <w:r>
        <w:t>ХОЗЯЙСТВА РОССИЙСКОЙ ФЕДЕРАЦИИ</w:t>
      </w:r>
    </w:p>
    <w:p w:rsidR="00195EBD" w:rsidRDefault="00195EBD">
      <w:pPr>
        <w:pStyle w:val="ConsPlusTitle"/>
        <w:jc w:val="center"/>
      </w:pPr>
    </w:p>
    <w:p w:rsidR="00195EBD" w:rsidRDefault="00195EBD">
      <w:pPr>
        <w:pStyle w:val="ConsPlusTitle"/>
        <w:jc w:val="center"/>
      </w:pPr>
      <w:r>
        <w:t>ПИСЬМО</w:t>
      </w:r>
    </w:p>
    <w:p w:rsidR="00195EBD" w:rsidRDefault="00195EBD">
      <w:pPr>
        <w:pStyle w:val="ConsPlusTitle"/>
        <w:jc w:val="center"/>
      </w:pPr>
      <w:r>
        <w:t>от 15 ноября 2022 г. N 60299-ИФ/04</w:t>
      </w:r>
    </w:p>
    <w:p w:rsidR="00195EBD" w:rsidRDefault="00195EBD">
      <w:pPr>
        <w:pStyle w:val="ConsPlusNormal"/>
        <w:jc w:val="both"/>
      </w:pPr>
    </w:p>
    <w:p w:rsidR="00195EBD" w:rsidRDefault="00195EBD">
      <w:pPr>
        <w:pStyle w:val="ConsPlusNormal"/>
        <w:ind w:firstLine="540"/>
        <w:jc w:val="both"/>
      </w:pPr>
      <w:r>
        <w:t xml:space="preserve">Министерство строительства и жилищно-коммунального хозяйства Российской Федерации в соответствии с </w:t>
      </w:r>
      <w:hyperlink r:id="rId5"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домов", </w:t>
      </w:r>
      <w:hyperlink r:id="rId6">
        <w:r>
          <w:rPr>
            <w:color w:val="0000FF"/>
          </w:rPr>
          <w:t>пунктами 5.4.65</w:t>
        </w:r>
      </w:hyperlink>
      <w:r>
        <w:t xml:space="preserve">, </w:t>
      </w:r>
      <w:hyperlink r:id="rId7">
        <w:r>
          <w:rPr>
            <w:color w:val="0000FF"/>
          </w:rPr>
          <w:t>6.2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1038, направляет </w:t>
      </w:r>
      <w:hyperlink w:anchor="P17">
        <w:r>
          <w:rPr>
            <w:color w:val="0000FF"/>
          </w:rPr>
          <w:t>разъяснения</w:t>
        </w:r>
      </w:hyperlink>
      <w:r>
        <w:t xml:space="preserve"> по применению отдельных положений Приложения N 1 к Правилам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Российской Федерации от 6 мая 2011 г. N 354, в части условий и порядка изменения размера платы за коммунальные услуги по холодному и (или) горячему водоснабжению ненадлежащего качества и (или) предоставленные с перерывами, превышающими установленную продолжительность.</w:t>
      </w:r>
    </w:p>
    <w:p w:rsidR="00195EBD" w:rsidRDefault="00195EBD">
      <w:pPr>
        <w:pStyle w:val="ConsPlusNormal"/>
        <w:jc w:val="both"/>
      </w:pPr>
    </w:p>
    <w:p w:rsidR="00195EBD" w:rsidRDefault="00195EBD">
      <w:pPr>
        <w:pStyle w:val="ConsPlusNormal"/>
        <w:jc w:val="right"/>
      </w:pPr>
      <w:r>
        <w:t>И.Э.ФАЙЗУЛЛИН</w:t>
      </w:r>
    </w:p>
    <w:p w:rsidR="00195EBD" w:rsidRDefault="00195EBD">
      <w:pPr>
        <w:pStyle w:val="ConsPlusNormal"/>
        <w:jc w:val="both"/>
      </w:pPr>
    </w:p>
    <w:p w:rsidR="00195EBD" w:rsidRDefault="00195EBD">
      <w:pPr>
        <w:pStyle w:val="ConsPlusNormal"/>
        <w:jc w:val="both"/>
      </w:pPr>
    </w:p>
    <w:p w:rsidR="00195EBD" w:rsidRDefault="00195EBD">
      <w:pPr>
        <w:pStyle w:val="ConsPlusNormal"/>
        <w:jc w:val="both"/>
      </w:pPr>
    </w:p>
    <w:p w:rsidR="00195EBD" w:rsidRDefault="00195EBD">
      <w:pPr>
        <w:pStyle w:val="ConsPlusNormal"/>
        <w:jc w:val="both"/>
      </w:pPr>
    </w:p>
    <w:p w:rsidR="00195EBD" w:rsidRDefault="00195EBD">
      <w:pPr>
        <w:pStyle w:val="ConsPlusNormal"/>
        <w:jc w:val="both"/>
      </w:pPr>
    </w:p>
    <w:p w:rsidR="00195EBD" w:rsidRDefault="00195EBD">
      <w:pPr>
        <w:pStyle w:val="ConsPlusNormal"/>
        <w:jc w:val="right"/>
        <w:outlineLvl w:val="0"/>
      </w:pPr>
      <w:r>
        <w:t>Приложение</w:t>
      </w:r>
    </w:p>
    <w:p w:rsidR="00195EBD" w:rsidRDefault="00195EBD">
      <w:pPr>
        <w:pStyle w:val="ConsPlusNormal"/>
        <w:jc w:val="both"/>
      </w:pPr>
    </w:p>
    <w:p w:rsidR="00195EBD" w:rsidRDefault="00195EBD">
      <w:pPr>
        <w:pStyle w:val="ConsPlusTitle"/>
        <w:jc w:val="center"/>
      </w:pPr>
      <w:bookmarkStart w:id="1" w:name="P17"/>
      <w:bookmarkEnd w:id="1"/>
      <w:r>
        <w:t>РАЗЪЯСНЕНИЯ</w:t>
      </w:r>
    </w:p>
    <w:p w:rsidR="00195EBD" w:rsidRDefault="00195EBD">
      <w:pPr>
        <w:pStyle w:val="ConsPlusTitle"/>
        <w:jc w:val="center"/>
      </w:pPr>
      <w:r>
        <w:t>ПО ПРИМЕНЕНИЮ ОТДЕЛЬНЫХ ПОЛОЖЕНИЙ ПРИЛОЖЕНИЯ N 1</w:t>
      </w:r>
    </w:p>
    <w:p w:rsidR="00195EBD" w:rsidRDefault="00195EBD">
      <w:pPr>
        <w:pStyle w:val="ConsPlusTitle"/>
        <w:jc w:val="center"/>
      </w:pPr>
      <w:r>
        <w:t>К ПРАВИЛАМ ПРЕДОСТАВЛЕНИЯ КОММУНАЛЬНЫХ УСЛУГ СОБСТВЕННИКАМ</w:t>
      </w:r>
    </w:p>
    <w:p w:rsidR="00195EBD" w:rsidRDefault="00195EBD">
      <w:pPr>
        <w:pStyle w:val="ConsPlusTitle"/>
        <w:jc w:val="center"/>
      </w:pPr>
      <w:r>
        <w:t>И ПОЛЬЗОВАТЕЛЯМ ПОМЕЩЕНИЙ В МНОГОКВАРТИРНЫХ ДОМАХ И ЖИЛЫХ</w:t>
      </w:r>
    </w:p>
    <w:p w:rsidR="00195EBD" w:rsidRDefault="00195EBD">
      <w:pPr>
        <w:pStyle w:val="ConsPlusTitle"/>
        <w:jc w:val="center"/>
      </w:pPr>
      <w:r>
        <w:t>ДОМОВ, УТВЕРЖДЕННЫМ ПОСТАНОВЛЕНИЕМ ПРАВИТЕЛЬСТВА РОССИЙСКОЙ</w:t>
      </w:r>
    </w:p>
    <w:p w:rsidR="00195EBD" w:rsidRDefault="00195EBD">
      <w:pPr>
        <w:pStyle w:val="ConsPlusTitle"/>
        <w:jc w:val="center"/>
      </w:pPr>
      <w:r>
        <w:t>ФЕДЕРАЦИИ ОТ 6 МАЯ 2011 Г. N 354, В ЧАСТИ УСЛОВИЙ И ПОРЯДКА</w:t>
      </w:r>
    </w:p>
    <w:p w:rsidR="00195EBD" w:rsidRDefault="00195EBD">
      <w:pPr>
        <w:pStyle w:val="ConsPlusTitle"/>
        <w:jc w:val="center"/>
      </w:pPr>
      <w:r>
        <w:t>ИЗМЕНЕНИЯ РАЗМЕРА ПЛАТЫ ЗА КОММУНАЛЬНЫЕ УСЛУГИ ПО ХОЛОДНОМУ</w:t>
      </w:r>
    </w:p>
    <w:p w:rsidR="00195EBD" w:rsidRDefault="00195EBD">
      <w:pPr>
        <w:pStyle w:val="ConsPlusTitle"/>
        <w:jc w:val="center"/>
      </w:pPr>
      <w:r>
        <w:t>И (ИЛИ) ГОРЯЧЕМУ ВОДОСНАБЖЕНИЮ НЕНАДЛЕЖАЩЕГО КАЧЕСТВА</w:t>
      </w:r>
    </w:p>
    <w:p w:rsidR="00195EBD" w:rsidRDefault="00195EBD">
      <w:pPr>
        <w:pStyle w:val="ConsPlusTitle"/>
        <w:jc w:val="center"/>
      </w:pPr>
      <w:r>
        <w:t>И (ИЛИ) ПРЕДОСТАВЛЕННЫЕ С ПЕРЕРЫВАМИ, ПРЕВЫШАЮЩИМИ</w:t>
      </w:r>
    </w:p>
    <w:p w:rsidR="00195EBD" w:rsidRDefault="00195EBD">
      <w:pPr>
        <w:pStyle w:val="ConsPlusTitle"/>
        <w:jc w:val="center"/>
      </w:pPr>
      <w:r>
        <w:t>УСТАНОВЛЕННУЮ ПРОДОЛЖИТЕЛЬНОСТЬ</w:t>
      </w:r>
    </w:p>
    <w:p w:rsidR="00195EBD" w:rsidRDefault="00195EBD">
      <w:pPr>
        <w:pStyle w:val="ConsPlusNormal"/>
        <w:jc w:val="both"/>
      </w:pPr>
    </w:p>
    <w:p w:rsidR="00195EBD" w:rsidRDefault="00195EBD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частями 4</w:t>
        </w:r>
      </w:hyperlink>
      <w:r>
        <w:t xml:space="preserve">, </w:t>
      </w:r>
      <w:hyperlink r:id="rId9">
        <w:r>
          <w:rPr>
            <w:color w:val="0000FF"/>
          </w:rPr>
          <w:t>5 статьи 157</w:t>
        </w:r>
      </w:hyperlink>
      <w:r>
        <w:t xml:space="preserve"> Жилищного кодекса Российской Федерации (далее - ЖК РФ), </w:t>
      </w:r>
      <w:hyperlink r:id="rId10">
        <w:r>
          <w:rPr>
            <w:color w:val="0000FF"/>
          </w:rPr>
          <w:t>пунктами 98</w:t>
        </w:r>
      </w:hyperlink>
      <w:r>
        <w:t xml:space="preserve">, </w:t>
      </w:r>
      <w:hyperlink r:id="rId11">
        <w:r>
          <w:rPr>
            <w:color w:val="0000FF"/>
          </w:rPr>
          <w:t>150</w:t>
        </w:r>
      </w:hyperlink>
      <w: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(далее - Правила N 354), исполнитель, предоставивший потребителю коммунальную услугу ненадлежащего качества и (или) с перерывами, превышающими установленную продолжительность,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перерывов, обязан произвести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услуги.</w:t>
      </w:r>
    </w:p>
    <w:p w:rsidR="00195EBD" w:rsidRDefault="00195EBD">
      <w:pPr>
        <w:pStyle w:val="ConsPlusNormal"/>
        <w:spacing w:before="200"/>
        <w:ind w:firstLine="540"/>
        <w:jc w:val="both"/>
      </w:pPr>
      <w:r>
        <w:t xml:space="preserve">Требования к качеству коммунальных услуг, допустимые отклонения качества коммунальных услуг и допустимая продолжительность перерывов предоставления коммунальных услуг установлены </w:t>
      </w:r>
      <w:hyperlink r:id="rId12">
        <w:r>
          <w:rPr>
            <w:color w:val="0000FF"/>
          </w:rPr>
          <w:t>Приложением N 1</w:t>
        </w:r>
      </w:hyperlink>
      <w:r>
        <w:t xml:space="preserve"> к Правилам N 354.</w:t>
      </w:r>
    </w:p>
    <w:p w:rsidR="00195EBD" w:rsidRDefault="00195EBD">
      <w:pPr>
        <w:pStyle w:val="ConsPlusNormal"/>
        <w:ind w:firstLine="540"/>
        <w:jc w:val="both"/>
      </w:pPr>
    </w:p>
    <w:p w:rsidR="00195EBD" w:rsidRDefault="00195EBD">
      <w:pPr>
        <w:pStyle w:val="ConsPlusTitle"/>
        <w:ind w:firstLine="540"/>
        <w:jc w:val="both"/>
        <w:outlineLvl w:val="1"/>
      </w:pPr>
      <w:r>
        <w:t>1. О допустимых отклонениях качества коммунальных услуг по горячему и холодному водоснабжению.</w:t>
      </w:r>
    </w:p>
    <w:p w:rsidR="00195EBD" w:rsidRDefault="00195EBD">
      <w:pPr>
        <w:pStyle w:val="ConsPlusNormal"/>
        <w:spacing w:before="200"/>
        <w:ind w:firstLine="540"/>
        <w:jc w:val="both"/>
      </w:pPr>
      <w:r>
        <w:t>Качественная коммунальная услуга по водоснабжению предполагает поставку холодной воды, соответствующей по составу и свойствам требованиям законодательства Российской Федерации, в том числе:</w:t>
      </w:r>
    </w:p>
    <w:p w:rsidR="00195EBD" w:rsidRDefault="00195EBD">
      <w:pPr>
        <w:pStyle w:val="ConsPlusNormal"/>
        <w:spacing w:before="200"/>
        <w:ind w:firstLine="540"/>
        <w:jc w:val="both"/>
      </w:pPr>
      <w:r>
        <w:lastRenderedPageBreak/>
        <w:t xml:space="preserve">- </w:t>
      </w:r>
      <w:hyperlink r:id="rId13">
        <w:r>
          <w:rPr>
            <w:color w:val="0000FF"/>
          </w:rPr>
          <w:t>постановлению</w:t>
        </w:r>
      </w:hyperlink>
      <w:r>
        <w:t xml:space="preserve"> Главного государственного санитарного врача Российской Федерации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195EBD" w:rsidRDefault="00195EBD">
      <w:pPr>
        <w:pStyle w:val="ConsPlusNormal"/>
        <w:spacing w:before="200"/>
        <w:ind w:firstLine="540"/>
        <w:jc w:val="both"/>
      </w:pPr>
      <w:r>
        <w:t xml:space="preserve">- методическим </w:t>
      </w:r>
      <w:hyperlink r:id="rId14">
        <w:r>
          <w:rPr>
            <w:color w:val="0000FF"/>
          </w:rPr>
          <w:t>рекомендациям</w:t>
        </w:r>
      </w:hyperlink>
      <w:r>
        <w:t xml:space="preserve"> МР 2.1.4.0176-20.2.1.4 "Питьевая вода и водоснабжение населенных мест. Организация мониторинга обеспечения населения качественной питьевой водой из систем централизованного водоснабжения", утвержденным Главным государственным санитарным врачом Российской Федерации 30 апреля 2020 г.</w:t>
      </w:r>
    </w:p>
    <w:p w:rsidR="00195EBD" w:rsidRDefault="00195EBD">
      <w:pPr>
        <w:pStyle w:val="ConsPlusNormal"/>
        <w:spacing w:before="200"/>
        <w:ind w:firstLine="540"/>
        <w:jc w:val="both"/>
      </w:pPr>
      <w:r>
        <w:t xml:space="preserve">Аналогично, качественная коммунальная услуга по горячему водоснабжению предполагает поставку горячей воды, соответствующей по составу и свойствам, а также по температуре в точке </w:t>
      </w:r>
      <w:proofErr w:type="spellStart"/>
      <w:r>
        <w:t>водоразбора</w:t>
      </w:r>
      <w:proofErr w:type="spellEnd"/>
      <w:r>
        <w:t xml:space="preserve"> требованиям законодательства Российской Федерации о техническом регулировании. В настоящее время такие требования также регламентированы </w:t>
      </w:r>
      <w:hyperlink r:id="rId15">
        <w:r>
          <w:rPr>
            <w:color w:val="0000FF"/>
          </w:rPr>
          <w:t>СанПиН 2.1.3684-21</w:t>
        </w:r>
      </w:hyperlink>
      <w:r>
        <w:t>.</w:t>
      </w:r>
    </w:p>
    <w:p w:rsidR="00195EBD" w:rsidRDefault="00195EBD">
      <w:pPr>
        <w:pStyle w:val="ConsPlusNormal"/>
        <w:spacing w:before="200"/>
        <w:ind w:firstLine="540"/>
        <w:jc w:val="both"/>
      </w:pPr>
      <w:r>
        <w:t xml:space="preserve">Отдельно необходимо отметить, что законодательство о водоснабжении и водоотведении допускает возможность отклонения показателей качества горячей и холодной воды в отдельных случаях. В частности, при наличии у организации, осуществляющей холодное или горячее водоснабжение, согласованного с территориальным органом федерального органа исполнительной власти, осуществляющего федеральный государственный санитарно-эпидемиологический надзор, плана мероприятий по приведению качества холодной или горячей воды в соответствие с установленными требованиями, разработанного в соответствии с </w:t>
      </w:r>
      <w:hyperlink r:id="rId16">
        <w:r>
          <w:rPr>
            <w:color w:val="0000FF"/>
          </w:rPr>
          <w:t>частью 7 статьи 23</w:t>
        </w:r>
      </w:hyperlink>
      <w:r>
        <w:t xml:space="preserve"> и </w:t>
      </w:r>
      <w:hyperlink r:id="rId17">
        <w:r>
          <w:rPr>
            <w:color w:val="0000FF"/>
          </w:rPr>
          <w:t>частью 8 статьи 24</w:t>
        </w:r>
      </w:hyperlink>
      <w:r>
        <w:t xml:space="preserve"> Федерального закона от 7 декабря 2011 г. N 416-ФЗ "О водоснабжении и водоотведении" (далее - Закон 416-ФЗ), на срок реализации такого плана мероприятий допускается несоответствие качества поставляемой холодной или горячей воды установленным требованиям в пределах, определенных таким планом мероприятий, за исключением показателей качества воды, характеризующих ее безопасность.</w:t>
      </w:r>
    </w:p>
    <w:p w:rsidR="00195EBD" w:rsidRDefault="00195EBD">
      <w:pPr>
        <w:pStyle w:val="ConsPlusNormal"/>
        <w:spacing w:before="200"/>
        <w:ind w:firstLine="540"/>
        <w:jc w:val="both"/>
      </w:pPr>
      <w:r>
        <w:t xml:space="preserve">Учитывая, что Жилищным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 и </w:t>
      </w:r>
      <w:hyperlink r:id="rId19">
        <w:r>
          <w:rPr>
            <w:color w:val="0000FF"/>
          </w:rPr>
          <w:t>Правилами</w:t>
        </w:r>
      </w:hyperlink>
      <w:r>
        <w:t xml:space="preserve"> N 354 не регламентированы вопросы приведения качества питьевой и горячей воды в соответствие с установленными требованиями, положения </w:t>
      </w:r>
      <w:hyperlink r:id="rId20">
        <w:r>
          <w:rPr>
            <w:color w:val="0000FF"/>
          </w:rPr>
          <w:t>статей 23</w:t>
        </w:r>
      </w:hyperlink>
      <w:r>
        <w:t xml:space="preserve">, </w:t>
      </w:r>
      <w:hyperlink r:id="rId21">
        <w:r>
          <w:rPr>
            <w:color w:val="0000FF"/>
          </w:rPr>
          <w:t>24</w:t>
        </w:r>
      </w:hyperlink>
      <w:r>
        <w:t xml:space="preserve"> Закона 416-ФЗ применимы и к жилищным правоотношениям и подлежат учету при применении </w:t>
      </w:r>
      <w:hyperlink r:id="rId22">
        <w:r>
          <w:rPr>
            <w:color w:val="0000FF"/>
          </w:rPr>
          <w:t>Приложения N 1</w:t>
        </w:r>
      </w:hyperlink>
      <w:r>
        <w:t xml:space="preserve"> к Правилам N 354.</w:t>
      </w:r>
    </w:p>
    <w:p w:rsidR="00195EBD" w:rsidRDefault="00195EBD">
      <w:pPr>
        <w:pStyle w:val="ConsPlusNormal"/>
        <w:ind w:firstLine="540"/>
        <w:jc w:val="both"/>
      </w:pPr>
    </w:p>
    <w:p w:rsidR="00195EBD" w:rsidRDefault="00195EBD">
      <w:pPr>
        <w:pStyle w:val="ConsPlusTitle"/>
        <w:ind w:firstLine="540"/>
        <w:jc w:val="both"/>
        <w:outlineLvl w:val="1"/>
      </w:pPr>
      <w:r>
        <w:t>2. О продолжительности перерыва в горячем водоснабжении в связи с производством ежегодных ремонтных и профилактических работ в централизованных сетях инженерно-технического обеспечения горячего водоснабжения.</w:t>
      </w:r>
    </w:p>
    <w:p w:rsidR="00195EBD" w:rsidRDefault="00195EBD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23">
        <w:r>
          <w:rPr>
            <w:color w:val="0000FF"/>
          </w:rPr>
          <w:t>пунктом 4</w:t>
        </w:r>
      </w:hyperlink>
      <w:r>
        <w:t xml:space="preserve"> Приложения N 1 к Правилам N 354 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инженерно-технического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</w:t>
      </w:r>
      <w:hyperlink r:id="rId24">
        <w:r>
          <w:rPr>
            <w:color w:val="0000FF"/>
          </w:rPr>
          <w:t>(СанПиН 2.1.4.2496-09)</w:t>
        </w:r>
      </w:hyperlink>
      <w:r>
        <w:t xml:space="preserve">. При этом </w:t>
      </w:r>
      <w:hyperlink r:id="rId25">
        <w:r>
          <w:rPr>
            <w:color w:val="0000FF"/>
          </w:rPr>
          <w:t>СанПиН 2.1.4.2496-09</w:t>
        </w:r>
      </w:hyperlink>
      <w:r>
        <w:t xml:space="preserve"> утратил силу в связи с изданием </w:t>
      </w:r>
      <w:hyperlink r:id="rId26">
        <w:r>
          <w:rPr>
            <w:color w:val="0000FF"/>
          </w:rPr>
          <w:t>СанПиН 2.1.3684-21</w:t>
        </w:r>
      </w:hyperlink>
      <w:r>
        <w:t xml:space="preserve">. В </w:t>
      </w:r>
      <w:hyperlink r:id="rId27">
        <w:r>
          <w:rPr>
            <w:color w:val="0000FF"/>
          </w:rPr>
          <w:t>пункте 3.1.11</w:t>
        </w:r>
      </w:hyperlink>
      <w:r>
        <w:t xml:space="preserve"> ранее действовавшего СанПиН 2.1.4.2496-09 было установлено, что в период ежегодных профилактических ремонтов отключение систем горячего водоснабжения не должно превышать 14 суток. Действующий </w:t>
      </w:r>
      <w:hyperlink r:id="rId28">
        <w:r>
          <w:rPr>
            <w:color w:val="0000FF"/>
          </w:rPr>
          <w:t>СанПиН 2.1.3684-21</w:t>
        </w:r>
      </w:hyperlink>
      <w:r>
        <w:t xml:space="preserve"> не содержит аналогичных временных ограничений для периода ежегодных профилактических ремонтов. Вместе с тем в соответствии с </w:t>
      </w:r>
      <w:hyperlink r:id="rId29">
        <w:r>
          <w:rPr>
            <w:color w:val="0000FF"/>
          </w:rPr>
          <w:t>абзацем 2 пункта 5.1.5</w:t>
        </w:r>
      </w:hyperlink>
      <w:r>
        <w:t xml:space="preserve"> Правил и норм технической эксплуатации жилищного фонда, утвержденных постановлением Госстроя Российской Федерации от 27 сентября 2003 г. N 170 (далее - Правила N 170), ремонт тепловых сетей, тепловых пунктов и систем теплопотребления следует производить одновременно в летнее время. Рекомендуемый срок ремонта, связанный с прекращением горячего водоснабжения - 14 дней. В каждом конкретном случае продолжительность ремонта устанавливается органами местного самоуправления.</w:t>
      </w:r>
    </w:p>
    <w:p w:rsidR="00195EBD" w:rsidRDefault="00195EBD">
      <w:pPr>
        <w:pStyle w:val="ConsPlusNormal"/>
        <w:spacing w:before="200"/>
        <w:ind w:firstLine="540"/>
        <w:jc w:val="both"/>
      </w:pPr>
      <w:r>
        <w:t xml:space="preserve">Конкретные сроки вывода объектов централизованных систем горячего водоснабжения, в том числе водопроводных и тепловых сетей, в ремонт определяются соответственно требованиями </w:t>
      </w:r>
      <w:hyperlink r:id="rId30">
        <w:r>
          <w:rPr>
            <w:color w:val="0000FF"/>
          </w:rPr>
          <w:t>раздела IV</w:t>
        </w:r>
      </w:hyperlink>
      <w:r>
        <w:t xml:space="preserve"> Правил горячего водоснабжения, утвержденными постановлением Правительства Российской Федерации от 29 июля 2013 г. N 642 (далее - Правила N 642), и </w:t>
      </w:r>
      <w:hyperlink r:id="rId31">
        <w:r>
          <w:rPr>
            <w:color w:val="0000FF"/>
          </w:rPr>
          <w:t>Правилами</w:t>
        </w:r>
      </w:hyperlink>
      <w:r>
        <w:t xml:space="preserve"> вывода в ремонт и из эксплуатации источников тепловой энергии и тепловых сетей, утвержденными постановлением Правительства Российской Федерации от 6 сентября 2012 г. N 889.</w:t>
      </w:r>
    </w:p>
    <w:p w:rsidR="00195EBD" w:rsidRDefault="00195EBD">
      <w:pPr>
        <w:pStyle w:val="ConsPlusNormal"/>
        <w:spacing w:before="200"/>
        <w:ind w:firstLine="540"/>
        <w:jc w:val="both"/>
      </w:pPr>
      <w:r>
        <w:t xml:space="preserve">Поскольку жилищным законодательством рассматриваемый вопрос не регламентируется, то </w:t>
      </w:r>
      <w:r>
        <w:lastRenderedPageBreak/>
        <w:t>названные выше правила применимы к жилищным правоотношениям.</w:t>
      </w:r>
    </w:p>
    <w:p w:rsidR="00195EBD" w:rsidRDefault="00195EBD">
      <w:pPr>
        <w:pStyle w:val="ConsPlusNormal"/>
        <w:spacing w:before="200"/>
        <w:ind w:firstLine="540"/>
        <w:jc w:val="both"/>
      </w:pPr>
      <w:r>
        <w:t xml:space="preserve">Таким образом, допустимая продолжительность перерыва в горячем водоснабжении в связи с производством ежегодных ремонтных и профилактических работ составляет 14 дней, а в случае согласования поставщиком горячей воды или тепловой энергии для приготовления горячей воды более длительного срока вывода инженерных сетей в ремонт, то он составляет согласованный с органами местного самоуправления период отключения в соответствии с </w:t>
      </w:r>
      <w:hyperlink r:id="rId32">
        <w:r>
          <w:rPr>
            <w:color w:val="0000FF"/>
          </w:rPr>
          <w:t>пунктом 5.1.5</w:t>
        </w:r>
      </w:hyperlink>
      <w:r>
        <w:t xml:space="preserve"> Правил N 170. При этом, в силу </w:t>
      </w:r>
      <w:hyperlink r:id="rId33">
        <w:r>
          <w:rPr>
            <w:color w:val="0000FF"/>
          </w:rPr>
          <w:t>абзаца 2 пункта 97</w:t>
        </w:r>
      </w:hyperlink>
      <w:r>
        <w:t xml:space="preserve"> Правил N 642 орган местного самоуправления обязан организовать горячее водоснабжение иными способами и, в случае согласования вывода в ремонт и (или) из эксплуатации инженерных сетей, орган местного самоуправления обязан организовать горячее водоснабжение иными способами.</w:t>
      </w:r>
    </w:p>
    <w:p w:rsidR="00195EBD" w:rsidRDefault="00195EBD">
      <w:pPr>
        <w:pStyle w:val="ConsPlusNormal"/>
        <w:ind w:firstLine="540"/>
        <w:jc w:val="both"/>
      </w:pPr>
    </w:p>
    <w:p w:rsidR="00195EBD" w:rsidRDefault="00195EBD">
      <w:pPr>
        <w:pStyle w:val="ConsPlusTitle"/>
        <w:ind w:firstLine="540"/>
        <w:jc w:val="both"/>
        <w:outlineLvl w:val="1"/>
      </w:pPr>
      <w:r>
        <w:t>3. О снижении платы за горячее водоснабжение при применении двухкомпонентных тарифов.</w:t>
      </w:r>
    </w:p>
    <w:p w:rsidR="00195EBD" w:rsidRDefault="00195EBD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34">
        <w:r>
          <w:rPr>
            <w:color w:val="0000FF"/>
          </w:rPr>
          <w:t>абзацу 7 пункта 38</w:t>
        </w:r>
      </w:hyperlink>
      <w:r>
        <w:t xml:space="preserve"> Правил N 354 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воду, предназначенную для подогрева в целях предоставления коммунальной услуги по горячему водоснабжению или компонента на теплоноситель, являющегося составной частью тарифа на горячую воду в открытых системах теплоснабжения (горячего водоснабжения), и стоимости компонента на тепловую энергию, используемую на подогрев холодной воды в целях предоставления коммунальной услуги по горячему водоснабжению.</w:t>
      </w:r>
    </w:p>
    <w:p w:rsidR="00195EBD" w:rsidRDefault="00195EBD">
      <w:pPr>
        <w:pStyle w:val="ConsPlusNormal"/>
        <w:spacing w:before="200"/>
        <w:ind w:firstLine="540"/>
        <w:jc w:val="both"/>
      </w:pPr>
      <w:r>
        <w:t>Таким образом, при установлении двухкомпонентных тарифов на горячую воду тепловая энергия и холодная вода (теплоноситель) являются самостоятельными слагаемыми платы за горячее водоснабжение, которые могут рассчитываться раздельно (</w:t>
      </w:r>
      <w:hyperlink r:id="rId35">
        <w:r>
          <w:rPr>
            <w:color w:val="0000FF"/>
          </w:rPr>
          <w:t>раздел VII</w:t>
        </w:r>
      </w:hyperlink>
      <w:r>
        <w:t xml:space="preserve"> Приложения N 2 к Правилам N 354).</w:t>
      </w:r>
    </w:p>
    <w:p w:rsidR="00195EBD" w:rsidRDefault="00195EBD">
      <w:pPr>
        <w:pStyle w:val="ConsPlusNormal"/>
        <w:spacing w:before="200"/>
        <w:ind w:firstLine="540"/>
        <w:jc w:val="both"/>
      </w:pPr>
      <w:r>
        <w:t xml:space="preserve">При этом в силу </w:t>
      </w:r>
      <w:hyperlink r:id="rId36">
        <w:r>
          <w:rPr>
            <w:color w:val="0000FF"/>
          </w:rPr>
          <w:t>пункта 5</w:t>
        </w:r>
      </w:hyperlink>
      <w:r>
        <w:t xml:space="preserve"> Приложения N 1 к Правилам N 354 требование о соответствии температуры воды относится к компоненту тепловая энергия и не может быть предъявлено к качеству холодной воды (теплоносителю). </w:t>
      </w:r>
      <w:hyperlink r:id="rId37">
        <w:r>
          <w:rPr>
            <w:color w:val="0000FF"/>
          </w:rPr>
          <w:t>Пункт 6</w:t>
        </w:r>
      </w:hyperlink>
      <w:r>
        <w:t xml:space="preserve"> Приложения N 1 к Правилам N 354 о соответствии состава и свойств воды установленным требованиям относится к компоненту холодная вода и не может быть отнесено к качеству тепловой энергии в составе горячего водоснабжения.</w:t>
      </w:r>
    </w:p>
    <w:p w:rsidR="00195EBD" w:rsidRDefault="00195EBD">
      <w:pPr>
        <w:pStyle w:val="ConsPlusNormal"/>
        <w:spacing w:before="200"/>
        <w:ind w:firstLine="540"/>
        <w:jc w:val="both"/>
      </w:pPr>
      <w:r>
        <w:t xml:space="preserve">Кроме того, согласно положению графы третьей "Условия и порядок изменения размера платы за коммунальную услугу при предоставлении коммунальной услуги ненадлежащего качества и (или) с перерывами, превышающими установленную продолжительность" </w:t>
      </w:r>
      <w:hyperlink r:id="rId38">
        <w:r>
          <w:rPr>
            <w:color w:val="0000FF"/>
          </w:rPr>
          <w:t>пункта 5</w:t>
        </w:r>
      </w:hyperlink>
      <w:r>
        <w:t xml:space="preserve"> Приложения N 1 к Правилам N 354, которым установлено, что за каждый час подачи горячей воды, температура которой в точке разбора ниже 40 °C, суммарно в течение расчетного периода оплата потребленной воды производится по тарифу за холодную воду.</w:t>
      </w:r>
    </w:p>
    <w:p w:rsidR="00195EBD" w:rsidRDefault="00195EBD">
      <w:pPr>
        <w:pStyle w:val="ConsPlusNormal"/>
        <w:spacing w:before="200"/>
        <w:ind w:firstLine="540"/>
        <w:jc w:val="both"/>
      </w:pPr>
      <w:r>
        <w:t>Исходя из этого при нарушении качества горячей воды снижению подлежит размер платы в части того компонента, по которому допущено отклонение.</w:t>
      </w:r>
    </w:p>
    <w:p w:rsidR="00195EBD" w:rsidRDefault="00195EBD">
      <w:pPr>
        <w:pStyle w:val="ConsPlusNormal"/>
        <w:jc w:val="both"/>
      </w:pPr>
    </w:p>
    <w:p w:rsidR="00195EBD" w:rsidRDefault="00195EBD">
      <w:pPr>
        <w:pStyle w:val="ConsPlusNormal"/>
        <w:jc w:val="both"/>
      </w:pPr>
    </w:p>
    <w:p w:rsidR="00195EBD" w:rsidRDefault="00195E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3433" w:rsidRDefault="00DA3433"/>
    <w:sectPr w:rsidR="00DA3433" w:rsidSect="00CB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BD"/>
    <w:rsid w:val="00195EBD"/>
    <w:rsid w:val="00BF7F8B"/>
    <w:rsid w:val="00DA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4FCE7-4379-480E-A779-E3651870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E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95E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95E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08FFF7B2C0D5EF90B34299EDB0421112517D076F2D64941A08D477CA7B19BEA07940CA7C4C5C965D95CBFF94AA063666E2600408gDq2H" TargetMode="External"/><Relationship Id="rId13" Type="http://schemas.openxmlformats.org/officeDocument/2006/relationships/hyperlink" Target="consultantplus://offline/ref=C608FFF7B2C0D5EF90B34299EDB04211155579066B2464941A08D477CA7B19BEB27918CE784149C30ECF9CF296gAq0H" TargetMode="External"/><Relationship Id="rId18" Type="http://schemas.openxmlformats.org/officeDocument/2006/relationships/hyperlink" Target="consultantplus://offline/ref=C608FFF7B2C0D5EF90B34299EDB0421112517D076F2D64941A08D477CA7B19BEB27918CE784149C30ECF9CF296gAq0H" TargetMode="External"/><Relationship Id="rId26" Type="http://schemas.openxmlformats.org/officeDocument/2006/relationships/hyperlink" Target="consultantplus://offline/ref=C608FFF7B2C0D5EF90B34299EDB04211125275096B2864941A08D477CA7B19BEA07940C2784957C60DDACAA3D0F715376CE2630614D2CD44gAqAH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608FFF7B2C0D5EF90B34299EDB0421112537A0C6F2A64941A08D477CA7B19BEA07940C2784954C50ADACAA3D0F715376CE2630614D2CD44gAqAH" TargetMode="External"/><Relationship Id="rId34" Type="http://schemas.openxmlformats.org/officeDocument/2006/relationships/hyperlink" Target="consultantplus://offline/ref=C608FFF7B2C0D5EF90B34299EDB0421112507B0D682A64941A08D477CA7B19BEA07940C2784855C108DACAA3D0F715376CE2630614D2CD44gAqAH" TargetMode="External"/><Relationship Id="rId7" Type="http://schemas.openxmlformats.org/officeDocument/2006/relationships/hyperlink" Target="consultantplus://offline/ref=C608FFF7B2C0D5EF90B34299EDB04211125074076E2D64941A08D477CA7B19BEA07940C2784955C305DACAA3D0F715376CE2630614D2CD44gAqAH" TargetMode="External"/><Relationship Id="rId12" Type="http://schemas.openxmlformats.org/officeDocument/2006/relationships/hyperlink" Target="consultantplus://offline/ref=C608FFF7B2C0D5EF90B34299EDB0421112507B0D682A64941A08D477CA7B19BEA07940C2784952C504DACAA3D0F715376CE2630614D2CD44gAqAH" TargetMode="External"/><Relationship Id="rId17" Type="http://schemas.openxmlformats.org/officeDocument/2006/relationships/hyperlink" Target="consultantplus://offline/ref=C608FFF7B2C0D5EF90B34299EDB0421112537A0C6F2A64941A08D477CA7B19BEA07940C2784954C50ADACAA3D0F715376CE2630614D2CD44gAqAH" TargetMode="External"/><Relationship Id="rId25" Type="http://schemas.openxmlformats.org/officeDocument/2006/relationships/hyperlink" Target="consultantplus://offline/ref=C608FFF7B2C0D5EF90B34299EDB042111E557A0C6126399E1251D875CD7446A9A7304CC3784956CA0785CFB6C1AF183F7AFD601A08D0CFg4q4H" TargetMode="External"/><Relationship Id="rId33" Type="http://schemas.openxmlformats.org/officeDocument/2006/relationships/hyperlink" Target="consultantplus://offline/ref=C608FFF7B2C0D5EF90B34299EDB0421112527E0C692C64941A08D477CA7B19BEA07940C2784954C70BDACAA3D0F715376CE2630614D2CD44gAqAH" TargetMode="External"/><Relationship Id="rId38" Type="http://schemas.openxmlformats.org/officeDocument/2006/relationships/hyperlink" Target="consultantplus://offline/ref=C608FFF7B2C0D5EF90B34299EDB0421112507B0D682A64941A08D477CA7B19BEA07940C2784952CA0ADACAA3D0F715376CE2630614D2CD44gAq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608FFF7B2C0D5EF90B34299EDB0421112537A0C6F2A64941A08D477CA7B19BEA07940C2784954C40EDACAA3D0F715376CE2630614D2CD44gAqAH" TargetMode="External"/><Relationship Id="rId20" Type="http://schemas.openxmlformats.org/officeDocument/2006/relationships/hyperlink" Target="consultantplus://offline/ref=C608FFF7B2C0D5EF90B34299EDB0421112537A0C6F2A64941A08D477CA7B19BEA07940C2784954C40EDACAA3D0F715376CE2630614D2CD44gAqAH" TargetMode="External"/><Relationship Id="rId29" Type="http://schemas.openxmlformats.org/officeDocument/2006/relationships/hyperlink" Target="consultantplus://offline/ref=C608FFF7B2C0D5EF90B34299EDB0421112567B096A26399E1251D875CD7446A9A7304CC3784052C40785CFB6C1AF183F7AFD601A08D0CFg4q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08FFF7B2C0D5EF90B34299EDB04211125074076E2D64941A08D477CA7B19BEA07940C2784955C20CDACAA3D0F715376CE2630614D2CD44gAqAH" TargetMode="External"/><Relationship Id="rId11" Type="http://schemas.openxmlformats.org/officeDocument/2006/relationships/hyperlink" Target="consultantplus://offline/ref=C608FFF7B2C0D5EF90B34299EDB0421112507B0D682A64941A08D477CA7B19BEA07940C2784952C60FDACAA3D0F715376CE2630614D2CD44gAqAH" TargetMode="External"/><Relationship Id="rId24" Type="http://schemas.openxmlformats.org/officeDocument/2006/relationships/hyperlink" Target="consultantplus://offline/ref=C608FFF7B2C0D5EF90B34299EDB042111E557A0C6126399E1251D875CD7446A9A7304CC3784956CA0785CFB6C1AF183F7AFD601A08D0CFg4q4H" TargetMode="External"/><Relationship Id="rId32" Type="http://schemas.openxmlformats.org/officeDocument/2006/relationships/hyperlink" Target="consultantplus://offline/ref=C608FFF7B2C0D5EF90B34299EDB0421112567B096A26399E1251D875CD7446A9A7304CC3784052C70785CFB6C1AF183F7AFD601A08D0CFg4q4H" TargetMode="External"/><Relationship Id="rId37" Type="http://schemas.openxmlformats.org/officeDocument/2006/relationships/hyperlink" Target="consultantplus://offline/ref=C608FFF7B2C0D5EF90B34299EDB0421112507B0D682A64941A08D477CA7B19BEA07940C2784952CA0BDACAA3D0F715376CE2630614D2CD44gAqAH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C608FFF7B2C0D5EF90B34299EDB0421112507B0D682A64941A08D477CA7B19BEA07940C278495EC005DACAA3D0F715376CE2630614D2CD44gAqAH" TargetMode="External"/><Relationship Id="rId15" Type="http://schemas.openxmlformats.org/officeDocument/2006/relationships/hyperlink" Target="consultantplus://offline/ref=C608FFF7B2C0D5EF90B34299EDB04211125275096B2864941A08D477CA7B19BEA07940C2784957C60DDACAA3D0F715376CE2630614D2CD44gAqAH" TargetMode="External"/><Relationship Id="rId23" Type="http://schemas.openxmlformats.org/officeDocument/2006/relationships/hyperlink" Target="consultantplus://offline/ref=C608FFF7B2C0D5EF90B34299EDB0421112507B0D682A64941A08D477CA7B19BEA07940C2784952CA09DACAA3D0F715376CE2630614D2CD44gAqAH" TargetMode="External"/><Relationship Id="rId28" Type="http://schemas.openxmlformats.org/officeDocument/2006/relationships/hyperlink" Target="consultantplus://offline/ref=C608FFF7B2C0D5EF90B34299EDB04211125275096B2864941A08D477CA7B19BEA07940C2784957C60DDACAA3D0F715376CE2630614D2CD44gAqAH" TargetMode="External"/><Relationship Id="rId36" Type="http://schemas.openxmlformats.org/officeDocument/2006/relationships/hyperlink" Target="consultantplus://offline/ref=C608FFF7B2C0D5EF90B34299EDB0421112507B0D682A64941A08D477CA7B19BEA07940C2784952CA0ADACAA3D0F715376CE2630614D2CD44gAqAH" TargetMode="External"/><Relationship Id="rId10" Type="http://schemas.openxmlformats.org/officeDocument/2006/relationships/hyperlink" Target="consultantplus://offline/ref=C608FFF7B2C0D5EF90B34299EDB0421112507B0D682A64941A08D477CA7B19BEA07940C2784953C30EDACAA3D0F715376CE2630614D2CD44gAqAH" TargetMode="External"/><Relationship Id="rId19" Type="http://schemas.openxmlformats.org/officeDocument/2006/relationships/hyperlink" Target="consultantplus://offline/ref=C608FFF7B2C0D5EF90B34299EDB0421112507B0D682A64941A08D477CA7B19BEA07940C2784957C10DDACAA3D0F715376CE2630614D2CD44gAqAH" TargetMode="External"/><Relationship Id="rId31" Type="http://schemas.openxmlformats.org/officeDocument/2006/relationships/hyperlink" Target="consultantplus://offline/ref=C608FFF7B2C0D5EF90B34299EDB042111555790A6F2E64941A08D477CA7B19BEA07940C2784957C205DACAA3D0F715376CE2630614D2CD44gAqA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608FFF7B2C0D5EF90B34299EDB0421112517D076F2D64941A08D477CA7B19BEA07940CA7C4F5C965D95CBFF94AA063666E2600408gDq2H" TargetMode="External"/><Relationship Id="rId14" Type="http://schemas.openxmlformats.org/officeDocument/2006/relationships/hyperlink" Target="consultantplus://offline/ref=C608FFF7B2C0D5EF90B34299EDB0421115547D086D2464941A08D477CA7B19BEB27918CE784149C30ECF9CF296gAq0H" TargetMode="External"/><Relationship Id="rId22" Type="http://schemas.openxmlformats.org/officeDocument/2006/relationships/hyperlink" Target="consultantplus://offline/ref=C608FFF7B2C0D5EF90B34299EDB0421112507B0D682A64941A08D477CA7B19BEA07940C2784952C504DACAA3D0F715376CE2630614D2CD44gAqAH" TargetMode="External"/><Relationship Id="rId27" Type="http://schemas.openxmlformats.org/officeDocument/2006/relationships/hyperlink" Target="consultantplus://offline/ref=C608FFF7B2C0D5EF90B34299EDB042111E557A0C6126399E1251D875CD7446A9A7304CC3784952C30785CFB6C1AF183F7AFD601A08D0CFg4q4H" TargetMode="External"/><Relationship Id="rId30" Type="http://schemas.openxmlformats.org/officeDocument/2006/relationships/hyperlink" Target="consultantplus://offline/ref=C608FFF7B2C0D5EF90B34299EDB0421112527E0C692C64941A08D477CA7B19BEA07940C2784954C709DACAA3D0F715376CE2630614D2CD44gAqAH" TargetMode="External"/><Relationship Id="rId35" Type="http://schemas.openxmlformats.org/officeDocument/2006/relationships/hyperlink" Target="consultantplus://offline/ref=C608FFF7B2C0D5EF90B34299EDB0421112507B0D682A64941A08D477CA7B19BEA07940C278495ECB09DACAA3D0F715376CE2630614D2CD44gAq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User</cp:lastModifiedBy>
  <cp:revision>2</cp:revision>
  <dcterms:created xsi:type="dcterms:W3CDTF">2022-12-23T07:35:00Z</dcterms:created>
  <dcterms:modified xsi:type="dcterms:W3CDTF">2022-12-23T07:35:00Z</dcterms:modified>
</cp:coreProperties>
</file>