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DC0B1B">
            <w:pPr>
              <w:jc w:val="center"/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  <w:p w:rsidR="00DC0B1B" w:rsidRPr="003373B6" w:rsidRDefault="00DC0B1B" w:rsidP="00DC0B1B">
            <w:pPr>
              <w:rPr>
                <w:sz w:val="24"/>
                <w:szCs w:val="24"/>
              </w:rPr>
            </w:pP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DC0B1B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18. 11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3352F7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DC0B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053E25" w:rsidRPr="00CE4E2C">
        <w:t>2739,</w:t>
      </w:r>
      <w:r w:rsidR="00CE5828">
        <w:t>0</w:t>
      </w:r>
      <w:r w:rsidR="0086364A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053E25">
        <w:rPr>
          <w:rFonts w:eastAsia="Times New Roman"/>
          <w:lang w:eastAsia="ru-RU"/>
        </w:rPr>
        <w:t>242,</w:t>
      </w:r>
      <w:r w:rsidR="00CE5828">
        <w:rPr>
          <w:rFonts w:eastAsia="Times New Roman"/>
          <w:lang w:eastAsia="ru-RU"/>
        </w:rPr>
        <w:t>2</w:t>
      </w:r>
      <w:r w:rsidR="009C0501"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897541" w:rsidRPr="00053E25">
        <w:t>928,3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460480">
        <w:t>122,0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460480">
        <w:t>122,0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460480">
        <w:t>441,5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460480">
        <w:t xml:space="preserve"> 441,5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460480">
        <w:t>441,5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53E25" w:rsidRPr="00CE4E2C">
        <w:t>2739,</w:t>
      </w:r>
      <w:r w:rsidR="00CE5828">
        <w:t>0</w:t>
      </w:r>
      <w:r w:rsidR="0086364A" w:rsidRPr="003A5570">
        <w:t xml:space="preserve"> </w:t>
      </w:r>
      <w:r w:rsidRPr="003A5570">
        <w:t>тыс. рублей, в том числе: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2014 год –</w:t>
      </w:r>
      <w:r>
        <w:t xml:space="preserve"> </w:t>
      </w:r>
      <w:r w:rsidR="00053E25">
        <w:rPr>
          <w:rFonts w:eastAsia="Times New Roman"/>
          <w:lang w:eastAsia="ru-RU"/>
        </w:rPr>
        <w:t>242,</w:t>
      </w:r>
      <w:r w:rsidR="00CE5828">
        <w:rPr>
          <w:rFonts w:eastAsia="Times New Roman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2015 год – </w:t>
      </w:r>
      <w:r w:rsidR="00897541" w:rsidRPr="00CE4E2C">
        <w:t>928,3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2016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2017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2018 год – </w:t>
      </w:r>
      <w:r>
        <w:t xml:space="preserve">441,5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2019 год –</w:t>
      </w:r>
      <w:r>
        <w:t xml:space="preserve"> 441,5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460480">
        <w:t>441,5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53E25" w:rsidRPr="00CE4E2C">
        <w:t>2739,</w:t>
      </w:r>
      <w:r w:rsidR="00CE5828">
        <w:t>0</w:t>
      </w:r>
      <w:r w:rsidR="0086364A" w:rsidRPr="003A5570"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2014 год –</w:t>
      </w:r>
      <w:r>
        <w:t xml:space="preserve"> </w:t>
      </w:r>
      <w:r w:rsidR="00053E25">
        <w:rPr>
          <w:rFonts w:eastAsia="Times New Roman"/>
          <w:lang w:eastAsia="ru-RU"/>
        </w:rPr>
        <w:t>242,</w:t>
      </w:r>
      <w:r w:rsidR="00CE5828">
        <w:rPr>
          <w:rFonts w:eastAsia="Times New Roman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2015 год – </w:t>
      </w:r>
      <w:r w:rsidR="00897541" w:rsidRPr="00CE4E2C">
        <w:t>928,3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2016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2017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2018 год – </w:t>
      </w:r>
      <w:r>
        <w:t xml:space="preserve">441,5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2019 год –</w:t>
      </w:r>
      <w:r>
        <w:t xml:space="preserve"> 441,5</w:t>
      </w:r>
      <w:r w:rsidRPr="003A5570">
        <w:t> 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460480">
        <w:t>441,5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897541">
        <w:t>2739,</w:t>
      </w:r>
      <w:r w:rsidR="00CE5828">
        <w:t>0</w:t>
      </w:r>
      <w:r w:rsidRPr="003A5570">
        <w:t xml:space="preserve"> тыс. рублей, в том числе:</w:t>
      </w:r>
    </w:p>
    <w:p w:rsidR="00460480" w:rsidRPr="00460480" w:rsidRDefault="00053E25" w:rsidP="00460480">
      <w:pPr>
        <w:spacing w:after="0" w:line="240" w:lineRule="auto"/>
        <w:jc w:val="both"/>
      </w:pPr>
      <w:r>
        <w:t>2014 год – 242,</w:t>
      </w:r>
      <w:r w:rsidR="00CE5828">
        <w:t>2</w:t>
      </w:r>
      <w:r w:rsidR="00460480" w:rsidRPr="00460480">
        <w:t xml:space="preserve"> 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 xml:space="preserve">2015 год – </w:t>
      </w:r>
      <w:r w:rsidR="00897541" w:rsidRPr="00CE4E2C">
        <w:t>928,3</w:t>
      </w:r>
      <w:r w:rsidRPr="00460480">
        <w:t xml:space="preserve">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2016 год – 122,0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2017 год – 122,0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2018 год – 441,5 тыс. рублей;</w:t>
      </w:r>
    </w:p>
    <w:p w:rsidR="00E45814" w:rsidRDefault="00460480" w:rsidP="00E45814">
      <w:pPr>
        <w:spacing w:after="0" w:line="240" w:lineRule="auto"/>
        <w:jc w:val="both"/>
      </w:pPr>
      <w:r w:rsidRPr="00460480">
        <w:t>2019 год – 441,5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460480">
        <w:t>441,5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DC0B1B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DC0B1B" w:rsidRDefault="00DC0B1B" w:rsidP="00DC0B1B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№ 309 от 29.09.2015г.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DC0B1B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44628F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44628F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Pr="006555B1" w:rsidRDefault="003C3757" w:rsidP="003C3757">
      <w:pPr>
        <w:spacing w:after="0" w:line="240" w:lineRule="auto"/>
        <w:jc w:val="right"/>
        <w:rPr>
          <w:sz w:val="24"/>
          <w:szCs w:val="24"/>
        </w:rPr>
      </w:pPr>
      <w:r w:rsidRPr="00CE4E2C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CE4E2C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 </w:t>
      </w:r>
    </w:p>
    <w:p w:rsidR="003C3757" w:rsidRPr="006555B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</w:t>
      </w:r>
    </w:p>
    <w:p w:rsidR="003C375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CE4E2C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3C3757" w:rsidRPr="006555B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услугами населения»</w:t>
      </w:r>
    </w:p>
    <w:p w:rsidR="003C3757" w:rsidRPr="001F5677" w:rsidRDefault="003C3757" w:rsidP="003C3757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0" w:name="Par676"/>
      <w:bookmarkEnd w:id="0"/>
    </w:p>
    <w:p w:rsidR="003C3757" w:rsidRDefault="003C3757" w:rsidP="003C3757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3C3757" w:rsidRPr="00EE73D4" w:rsidTr="009019E6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3C3757" w:rsidRPr="00EE73D4" w:rsidTr="009019E6">
        <w:tc>
          <w:tcPr>
            <w:tcW w:w="99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E4E2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053E25" w:rsidP="00CE5828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242,</w:t>
            </w:r>
            <w:r w:rsidR="00CE5828">
              <w:rPr>
                <w:rFonts w:ascii="Times New Roman" w:hAnsi="Times New Roman" w:cs="Times New Roman"/>
                <w:b/>
                <w:kern w:val="1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63340B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CE4E2C">
              <w:rPr>
                <w:rFonts w:ascii="Times New Roman" w:hAnsi="Times New Roman" w:cs="Times New Roman"/>
                <w:b/>
                <w:kern w:val="1"/>
              </w:rPr>
              <w:t>928,3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21334B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прог-рамма </w:t>
            </w: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жилищно-коммунального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053E25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63340B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CE4E2C">
              <w:rPr>
                <w:rFonts w:ascii="Times New Roman" w:hAnsi="Times New Roman" w:cs="Times New Roman"/>
                <w:b/>
                <w:kern w:val="1"/>
              </w:rPr>
              <w:t>928,3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E2EEA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C33269">
              <w:rPr>
                <w:rFonts w:ascii="Times New Roman" w:hAnsi="Times New Roman" w:cs="Times New Roman"/>
                <w:kern w:val="1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63340B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CE4E2C">
              <w:rPr>
                <w:rFonts w:ascii="Times New Roman" w:hAnsi="Times New Roman" w:cs="Times New Roman"/>
                <w:kern w:val="1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DD632E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22</w:t>
            </w:r>
            <w:r w:rsidR="009C0501" w:rsidRPr="00D36FE2">
              <w:rPr>
                <w:rFonts w:ascii="Times New Roman" w:hAnsi="Times New Roman" w:cs="Times New Roman"/>
                <w:kern w:val="1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</w:t>
            </w:r>
            <w:r w:rsidR="003C3757" w:rsidRPr="0044628F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8E535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63340B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CE4E2C">
              <w:rPr>
                <w:rFonts w:ascii="Times New Roman" w:hAnsi="Times New Roman" w:cs="Times New Roman"/>
                <w:kern w:val="1"/>
              </w:rPr>
              <w:t>844,3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100</w:t>
            </w:r>
            <w:r w:rsidR="003C3757">
              <w:t>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пунктов Истоминского сельского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D36FE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AE2EEA">
              <w:rPr>
                <w:rFonts w:ascii="Times New Roman" w:hAnsi="Times New Roman" w:cs="Times New Roman"/>
                <w:kern w:val="1"/>
              </w:rPr>
              <w:t>97</w:t>
            </w:r>
            <w:r w:rsidR="00A255E5" w:rsidRPr="00AE2EEA">
              <w:rPr>
                <w:rFonts w:ascii="Times New Roman" w:hAnsi="Times New Roman" w:cs="Times New Roman"/>
                <w:kern w:val="1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CE5828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373B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</w:tr>
      <w:tr w:rsidR="00CC2AB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Pr="00AD7BD0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B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Pr="0021334B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</w:tr>
      <w:tr w:rsidR="00A255E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255E5" w:rsidRDefault="00460480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Мероприятия по разработке схем теплоснабжения Истоминского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</w:tr>
    </w:tbl>
    <w:p w:rsidR="00460480" w:rsidRDefault="003C3757" w:rsidP="003C3757">
      <w:pPr>
        <w:rPr>
          <w:kern w:val="1"/>
        </w:rPr>
      </w:pPr>
      <w:r>
        <w:rPr>
          <w:kern w:val="1"/>
        </w:rPr>
        <w:t xml:space="preserve">*Объем расходов подлежит корректировке после утверждения бюджета Истоминского сельского поселения на 2015 год </w:t>
      </w: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Pr="00081604" w:rsidRDefault="00460480" w:rsidP="003C3757">
      <w:pPr>
        <w:rPr>
          <w:kern w:val="1"/>
        </w:rPr>
      </w:pPr>
    </w:p>
    <w:p w:rsidR="003C3757" w:rsidRPr="0037296E" w:rsidRDefault="00053E25" w:rsidP="003C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1" w:name="Par879"/>
      <w:bookmarkEnd w:id="1"/>
      <w:r w:rsidRPr="0037296E">
        <w:rPr>
          <w:sz w:val="24"/>
          <w:szCs w:val="24"/>
        </w:rPr>
        <w:t>Расходы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53E25" w:rsidP="00CE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</w:t>
            </w:r>
            <w:r w:rsidR="00CE58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63340B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E2C">
              <w:rPr>
                <w:rFonts w:eastAsia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53E25" w:rsidP="00CE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</w:t>
            </w:r>
            <w:r w:rsidR="00CE58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63340B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53E25" w:rsidP="00CE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</w:t>
            </w:r>
            <w:r w:rsidR="00CE58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63340B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53E25" w:rsidP="00CE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</w:t>
            </w:r>
            <w:r w:rsidR="00CE58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bookmarkStart w:id="2" w:name="_GoBack"/>
            <w:bookmarkEnd w:id="2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63340B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84" w:rsidRDefault="004E7784" w:rsidP="00A45FBF">
      <w:pPr>
        <w:spacing w:after="0" w:line="240" w:lineRule="auto"/>
      </w:pPr>
      <w:r>
        <w:separator/>
      </w:r>
    </w:p>
  </w:endnote>
  <w:endnote w:type="continuationSeparator" w:id="0">
    <w:p w:rsidR="004E7784" w:rsidRDefault="004E7784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84" w:rsidRDefault="004E7784" w:rsidP="00A45FBF">
      <w:pPr>
        <w:spacing w:after="0" w:line="240" w:lineRule="auto"/>
      </w:pPr>
      <w:r>
        <w:separator/>
      </w:r>
    </w:p>
  </w:footnote>
  <w:footnote w:type="continuationSeparator" w:id="0">
    <w:p w:rsidR="004E7784" w:rsidRDefault="004E7784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52674"/>
    <w:rsid w:val="00053E25"/>
    <w:rsid w:val="00067DA7"/>
    <w:rsid w:val="00081604"/>
    <w:rsid w:val="000D0261"/>
    <w:rsid w:val="000E2E77"/>
    <w:rsid w:val="000E3F30"/>
    <w:rsid w:val="000E606C"/>
    <w:rsid w:val="000F2DA5"/>
    <w:rsid w:val="00150995"/>
    <w:rsid w:val="001A2765"/>
    <w:rsid w:val="001D2AA9"/>
    <w:rsid w:val="001D6B3C"/>
    <w:rsid w:val="002065B3"/>
    <w:rsid w:val="00245341"/>
    <w:rsid w:val="00253345"/>
    <w:rsid w:val="00273F27"/>
    <w:rsid w:val="002E6565"/>
    <w:rsid w:val="00311E86"/>
    <w:rsid w:val="003352F7"/>
    <w:rsid w:val="003373B6"/>
    <w:rsid w:val="00341D2E"/>
    <w:rsid w:val="00363AD7"/>
    <w:rsid w:val="003A202E"/>
    <w:rsid w:val="003C3757"/>
    <w:rsid w:val="003C522B"/>
    <w:rsid w:val="003D2347"/>
    <w:rsid w:val="00402FE1"/>
    <w:rsid w:val="0044628F"/>
    <w:rsid w:val="00460480"/>
    <w:rsid w:val="004A1F99"/>
    <w:rsid w:val="004A4611"/>
    <w:rsid w:val="004E7784"/>
    <w:rsid w:val="0052299F"/>
    <w:rsid w:val="00535B96"/>
    <w:rsid w:val="0056054E"/>
    <w:rsid w:val="005A0AF8"/>
    <w:rsid w:val="005D0DFA"/>
    <w:rsid w:val="0063340B"/>
    <w:rsid w:val="00693864"/>
    <w:rsid w:val="006A7E3E"/>
    <w:rsid w:val="006F1CB7"/>
    <w:rsid w:val="00722B16"/>
    <w:rsid w:val="00760B71"/>
    <w:rsid w:val="00764DF7"/>
    <w:rsid w:val="00766141"/>
    <w:rsid w:val="007D7408"/>
    <w:rsid w:val="00824C58"/>
    <w:rsid w:val="0084752F"/>
    <w:rsid w:val="00857592"/>
    <w:rsid w:val="00863284"/>
    <w:rsid w:val="0086364A"/>
    <w:rsid w:val="008731DF"/>
    <w:rsid w:val="00885990"/>
    <w:rsid w:val="00891DF4"/>
    <w:rsid w:val="00897541"/>
    <w:rsid w:val="008E5352"/>
    <w:rsid w:val="008E6312"/>
    <w:rsid w:val="008F02A2"/>
    <w:rsid w:val="008F2553"/>
    <w:rsid w:val="009734EE"/>
    <w:rsid w:val="00990763"/>
    <w:rsid w:val="009C0501"/>
    <w:rsid w:val="00A20503"/>
    <w:rsid w:val="00A255E5"/>
    <w:rsid w:val="00A45FBF"/>
    <w:rsid w:val="00A576A7"/>
    <w:rsid w:val="00A64CF9"/>
    <w:rsid w:val="00A66142"/>
    <w:rsid w:val="00AA1AFD"/>
    <w:rsid w:val="00AB2526"/>
    <w:rsid w:val="00AE17AC"/>
    <w:rsid w:val="00AE2EEA"/>
    <w:rsid w:val="00AE480D"/>
    <w:rsid w:val="00B452BA"/>
    <w:rsid w:val="00B809AF"/>
    <w:rsid w:val="00C33269"/>
    <w:rsid w:val="00C706DC"/>
    <w:rsid w:val="00C72A7D"/>
    <w:rsid w:val="00C827D4"/>
    <w:rsid w:val="00CC2AB5"/>
    <w:rsid w:val="00CE4E2C"/>
    <w:rsid w:val="00CE5828"/>
    <w:rsid w:val="00D36FE2"/>
    <w:rsid w:val="00D40F62"/>
    <w:rsid w:val="00D653EA"/>
    <w:rsid w:val="00DA44EC"/>
    <w:rsid w:val="00DC0B1B"/>
    <w:rsid w:val="00DC38A7"/>
    <w:rsid w:val="00DC5B61"/>
    <w:rsid w:val="00E117CB"/>
    <w:rsid w:val="00E23F72"/>
    <w:rsid w:val="00E26258"/>
    <w:rsid w:val="00E45814"/>
    <w:rsid w:val="00EC26F7"/>
    <w:rsid w:val="00EE1AE1"/>
    <w:rsid w:val="00EE26AC"/>
    <w:rsid w:val="00F05808"/>
    <w:rsid w:val="00F12988"/>
    <w:rsid w:val="00F2514E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CF95-5C86-4183-B70E-75CF387C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2016-02-09T12:09:00Z</cp:lastPrinted>
  <dcterms:created xsi:type="dcterms:W3CDTF">2016-01-17T19:09:00Z</dcterms:created>
  <dcterms:modified xsi:type="dcterms:W3CDTF">2016-04-21T10:28:00Z</dcterms:modified>
</cp:coreProperties>
</file>