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1DFBFD10" w:rsidR="00EB05B6" w:rsidRDefault="00793C07" w:rsidP="00275ACC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D627CB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="00CC61D8">
        <w:rPr>
          <w:sz w:val="28"/>
          <w:szCs w:val="28"/>
        </w:rPr>
        <w:t xml:space="preserve">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14:paraId="54D99060" w14:textId="77777777" w:rsidR="00597989" w:rsidRDefault="00597989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3B66273E" w14:textId="464788BC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23215F">
        <w:rPr>
          <w:kern w:val="2"/>
          <w:sz w:val="28"/>
          <w:szCs w:val="28"/>
        </w:rPr>
        <w:t>«</w:t>
      </w:r>
      <w:bookmarkStart w:id="0" w:name="_GoBack"/>
      <w:bookmarkEnd w:id="0"/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5479E8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</w:t>
      </w:r>
      <w:r w:rsidR="0023215F" w:rsidRPr="0023215F">
        <w:rPr>
          <w:sz w:val="28"/>
          <w:szCs w:val="28"/>
        </w:rPr>
        <w:t xml:space="preserve">от 09.06.2022 № 135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3D8BB86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793C07">
        <w:rPr>
          <w:rFonts w:eastAsia="Calibri"/>
          <w:kern w:val="2"/>
          <w:sz w:val="26"/>
          <w:szCs w:val="26"/>
          <w:lang w:eastAsia="en-US"/>
        </w:rPr>
        <w:t>79699,8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7E26FE9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8A5D26">
        <w:rPr>
          <w:rFonts w:eastAsia="Calibri"/>
          <w:kern w:val="2"/>
          <w:sz w:val="26"/>
          <w:szCs w:val="26"/>
          <w:lang w:eastAsia="en-US"/>
        </w:rPr>
        <w:t>8507,1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3345DF80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2023 году – </w:t>
      </w:r>
      <w:r w:rsidR="00D627CB">
        <w:rPr>
          <w:rFonts w:eastAsia="Calibri"/>
          <w:kern w:val="2"/>
          <w:sz w:val="26"/>
          <w:szCs w:val="26"/>
          <w:lang w:eastAsia="en-US"/>
        </w:rPr>
        <w:t>8673,7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060EF57F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</w:t>
      </w:r>
      <w:r w:rsidR="00793C07">
        <w:rPr>
          <w:rFonts w:eastAsia="Calibri"/>
          <w:color w:val="000000"/>
          <w:kern w:val="2"/>
          <w:sz w:val="26"/>
          <w:szCs w:val="26"/>
          <w:lang w:eastAsia="en-US"/>
        </w:rPr>
        <w:t>9904,7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5E0207FC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2025 году – </w:t>
      </w:r>
      <w:r w:rsidR="00F26831">
        <w:rPr>
          <w:rFonts w:eastAsia="Calibri"/>
          <w:color w:val="000000"/>
          <w:kern w:val="2"/>
          <w:sz w:val="26"/>
          <w:szCs w:val="26"/>
          <w:lang w:eastAsia="en-US"/>
        </w:rPr>
        <w:t>10449,5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A767EBF" w14:textId="0A35911F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2026 году – </w:t>
      </w:r>
      <w:r w:rsidR="00F26831">
        <w:rPr>
          <w:rFonts w:eastAsia="Calibri"/>
          <w:color w:val="000000"/>
          <w:kern w:val="2"/>
          <w:sz w:val="26"/>
          <w:szCs w:val="26"/>
          <w:lang w:eastAsia="en-US"/>
        </w:rPr>
        <w:t>15545,6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51F4C9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793C07">
        <w:rPr>
          <w:sz w:val="26"/>
          <w:szCs w:val="26"/>
        </w:rPr>
        <w:t>77035,2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BA0D69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A5D26">
        <w:rPr>
          <w:sz w:val="26"/>
          <w:szCs w:val="26"/>
        </w:rPr>
        <w:t>7263,4</w:t>
      </w:r>
      <w:r w:rsidR="00D74081">
        <w:rPr>
          <w:sz w:val="26"/>
          <w:szCs w:val="26"/>
        </w:rPr>
        <w:t xml:space="preserve"> тыс. рублей;</w:t>
      </w:r>
    </w:p>
    <w:p w14:paraId="22EE522B" w14:textId="30247BE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D627CB">
        <w:rPr>
          <w:sz w:val="26"/>
          <w:szCs w:val="26"/>
        </w:rPr>
        <w:t>8673,7</w:t>
      </w:r>
      <w:r w:rsidR="00D74081">
        <w:rPr>
          <w:sz w:val="26"/>
          <w:szCs w:val="26"/>
        </w:rPr>
        <w:t xml:space="preserve"> тыс. рублей;</w:t>
      </w:r>
    </w:p>
    <w:p w14:paraId="2BD2EF66" w14:textId="27B8D111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793C07">
        <w:rPr>
          <w:sz w:val="26"/>
          <w:szCs w:val="26"/>
        </w:rPr>
        <w:t>9904,7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408B4D6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F26831">
        <w:rPr>
          <w:sz w:val="26"/>
          <w:szCs w:val="26"/>
        </w:rPr>
        <w:t>10449,5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083EBA95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F26831">
        <w:rPr>
          <w:sz w:val="26"/>
          <w:szCs w:val="26"/>
        </w:rPr>
        <w:t>15545,6</w:t>
      </w:r>
      <w:r w:rsidR="00B309CB" w:rsidRPr="00B309CB">
        <w:rPr>
          <w:sz w:val="26"/>
          <w:szCs w:val="26"/>
        </w:rPr>
        <w:t>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AA108AA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1C75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1CD07F83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№ </w:t>
            </w:r>
            <w:proofErr w:type="gramStart"/>
            <w:r w:rsidRPr="0039639B">
              <w:rPr>
                <w:sz w:val="22"/>
                <w:szCs w:val="22"/>
              </w:rPr>
              <w:t>п</w:t>
            </w:r>
            <w:proofErr w:type="gramEnd"/>
            <w:r w:rsidRPr="0039639B"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</w:t>
            </w:r>
            <w:proofErr w:type="gramStart"/>
            <w:r w:rsidRPr="0039639B">
              <w:rPr>
                <w:sz w:val="22"/>
                <w:szCs w:val="22"/>
              </w:rPr>
              <w:t>бюджетной</w:t>
            </w:r>
            <w:proofErr w:type="gramEnd"/>
            <w:r w:rsidRPr="0039639B">
              <w:rPr>
                <w:sz w:val="22"/>
                <w:szCs w:val="22"/>
              </w:rPr>
              <w:t xml:space="preserve">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A4819D1" w:rsidR="00377069" w:rsidRPr="008521FE" w:rsidRDefault="00F26831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93349,2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1EF283A" w:rsidR="00377069" w:rsidRPr="00666F6D" w:rsidRDefault="008A5D26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6DB6D52D" w:rsidR="00377069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41BB1EC5" w:rsidR="00377069" w:rsidRPr="00456433" w:rsidRDefault="0079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36CA7461" w:rsidR="00377069" w:rsidRPr="00456433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0DE35537" w:rsidR="00377069" w:rsidRPr="00456433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19640D84" w:rsidR="00D56D07" w:rsidRPr="003462E7" w:rsidRDefault="00F2683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90672,6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1A80DA61" w:rsidR="00D56D07" w:rsidRPr="002E21FA" w:rsidRDefault="008A5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1E705C24" w:rsidR="00D56D07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66273E66" w:rsidR="00D56D07" w:rsidRPr="003462E7" w:rsidRDefault="0079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380EC989" w:rsidR="00D56D07" w:rsidRPr="003462E7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4EDC49A8" w:rsidR="00D56D07" w:rsidRPr="003462E7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>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2BB" w14:textId="486470DB" w:rsidR="0069740F" w:rsidRDefault="00F2683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88881,4</w:t>
            </w:r>
          </w:p>
          <w:p w14:paraId="790DE9E0" w14:textId="066B37C2" w:rsidR="00793C07" w:rsidRPr="003462E7" w:rsidRDefault="00793C0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3462E7" w:rsidRDefault="005A2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769949C" w:rsidR="0069740F" w:rsidRPr="00D627CB" w:rsidRDefault="00D62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16616D4F" w:rsidR="0069740F" w:rsidRPr="003462E7" w:rsidRDefault="00793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1F248E0D" w:rsidR="0069740F" w:rsidRPr="003462E7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7FF8B229" w:rsidR="0069740F" w:rsidRPr="003462E7" w:rsidRDefault="00F2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3E1C4068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3060AAD4" w:rsidR="00EB05B6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35ACF537" w:rsidR="00EB05B6" w:rsidRPr="003462E7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BE07B2B" w:rsidR="00EB05B6" w:rsidRDefault="008A5D2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6C1E4C9A" w:rsidR="00EB05B6" w:rsidRPr="003462E7" w:rsidRDefault="008A5D2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19242F77" w:rsidR="00EB05B6" w:rsidRPr="003462E7" w:rsidRDefault="00D627CB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58EC5BCA" w:rsidR="00EB05B6" w:rsidRPr="003462E7" w:rsidRDefault="00D627CB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0F383673" w:rsidR="00EB05B6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 xml:space="preserve">МБУК </w:t>
            </w:r>
            <w:proofErr w:type="gramStart"/>
            <w:r w:rsidRPr="0069740F">
              <w:rPr>
                <w:sz w:val="22"/>
                <w:szCs w:val="22"/>
              </w:rPr>
              <w:t>ИСП</w:t>
            </w:r>
            <w:proofErr w:type="gramEnd"/>
            <w:r w:rsidRPr="0069740F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 xml:space="preserve">капитальный ремонт </w:t>
            </w:r>
            <w:proofErr w:type="gramStart"/>
            <w:r w:rsidRPr="0069740F">
              <w:rPr>
                <w:bCs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14193101" w14:textId="77777777" w:rsidTr="00D627CB">
        <w:trPr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1C756B" w:rsidRPr="009A6776" w:rsidRDefault="001C756B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E8D1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1C756B" w:rsidRPr="009A6776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8DBD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1C756B" w:rsidRPr="00AE216E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4CA60E2" w:rsidR="001C756B" w:rsidRPr="006C28E4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A5FE8E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BD915B" w14:textId="77777777" w:rsidTr="00D627CB">
        <w:trPr>
          <w:trHeight w:val="102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2A7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57B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06A" w14:textId="77777777" w:rsidR="001C756B" w:rsidRPr="00AE216E" w:rsidRDefault="001C756B" w:rsidP="005879CA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F74" w14:textId="7449857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306" w14:textId="4B0AB18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DE0" w14:textId="6A7FFC9B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50C" w14:textId="55C82C04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974" w14:textId="42F39D0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8B" w14:textId="16DC416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53" w14:textId="1AC6E6AA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718" w14:textId="5B8BC91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D8" w14:textId="4DEE9B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182" w14:textId="4EC8B9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A7" w14:textId="6E6C60C1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0C" w14:textId="0578F206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5E9" w14:textId="0BE9951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5D" w14:textId="1B0A5793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689" w14:textId="76CE544D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AD0" w14:textId="64850D20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9F" w14:textId="5F5567E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3C7C46" w14:textId="77777777" w:rsidTr="00D627CB">
        <w:trPr>
          <w:trHeight w:val="16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1C756B" w:rsidRDefault="001C756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1CD9" w14:textId="7D3F84A6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37F2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1C756B" w:rsidRPr="002E21FA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53F66533" w:rsidR="001C756B" w:rsidRP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1C756B" w:rsidRPr="001B77EF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  <w:tr w:rsidR="001C756B" w14:paraId="6F773D64" w14:textId="77777777" w:rsidTr="00D627CB">
        <w:trPr>
          <w:trHeight w:val="137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C56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F9A" w14:textId="77777777" w:rsidR="001C756B" w:rsidRDefault="001C756B" w:rsidP="00A45F7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10E" w14:textId="77777777" w:rsidR="001C756B" w:rsidRPr="00AE216E" w:rsidRDefault="001C756B" w:rsidP="00A45F7B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BD9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A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B69" w14:textId="77777777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6C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D81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19A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B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34D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AE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A8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B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6F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42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BF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6C7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924"/>
        <w:gridCol w:w="1318"/>
        <w:gridCol w:w="107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F26831">
        <w:trPr>
          <w:tblHeader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№ </w:t>
            </w:r>
            <w:proofErr w:type="gramStart"/>
            <w:r w:rsidRPr="00B9157F">
              <w:rPr>
                <w:kern w:val="2"/>
              </w:rPr>
              <w:t>п</w:t>
            </w:r>
            <w:proofErr w:type="gramEnd"/>
            <w:r w:rsidRPr="00B9157F">
              <w:rPr>
                <w:kern w:val="2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F26831">
        <w:trPr>
          <w:tblHeader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926"/>
        <w:gridCol w:w="1144"/>
        <w:gridCol w:w="1212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F26831">
        <w:trPr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F26831">
        <w:trPr>
          <w:trHeight w:val="6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4FA5F2C8" w:rsidR="00662115" w:rsidRPr="00B9157F" w:rsidRDefault="00F26831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93349,2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69284216" w:rsidR="00662115" w:rsidRPr="001C756B" w:rsidRDefault="008A5D26" w:rsidP="009B6455">
            <w:pPr>
              <w:jc w:val="center"/>
            </w:pPr>
            <w:r>
              <w:t>8507,1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3CD32C84" w:rsidR="00662115" w:rsidRPr="00B9157F" w:rsidRDefault="00D627CB">
            <w:pPr>
              <w:jc w:val="center"/>
            </w:pPr>
            <w:r>
              <w:t>8673,7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345EFE01" w:rsidR="00662115" w:rsidRPr="00B9157F" w:rsidRDefault="00DE0CD9" w:rsidP="00DE0CD9">
            <w:r>
              <w:t>9904,7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519B12F7" w:rsidR="00662115" w:rsidRPr="00B9157F" w:rsidRDefault="00F26831">
            <w:pPr>
              <w:jc w:val="center"/>
            </w:pPr>
            <w:r>
              <w:t>10449,5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4441D2EE" w:rsidR="00662115" w:rsidRPr="00B9157F" w:rsidRDefault="00F26831">
            <w:pPr>
              <w:jc w:val="center"/>
            </w:pPr>
            <w:r>
              <w:t>15545,6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F26831">
        <w:trPr>
          <w:trHeight w:val="6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EE37069" w:rsidR="00662115" w:rsidRPr="00B9157F" w:rsidRDefault="00F26831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90672,6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E054639" w:rsidR="00662115" w:rsidRPr="001C756B" w:rsidRDefault="008A5D26" w:rsidP="003328CC">
            <w:r>
              <w:t>7315,0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486FBDB" w:rsidR="00662115" w:rsidRPr="00B9157F" w:rsidRDefault="00D627CB">
            <w:pPr>
              <w:jc w:val="center"/>
            </w:pPr>
            <w:r>
              <w:t>8673,7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1F5EE543" w:rsidR="00662115" w:rsidRPr="00B9157F" w:rsidRDefault="00DE0CD9">
            <w:pPr>
              <w:jc w:val="center"/>
            </w:pPr>
            <w:r>
              <w:t>9904,7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0C7E37DB" w:rsidR="00662115" w:rsidRPr="00B9157F" w:rsidRDefault="00F26831">
            <w:pPr>
              <w:jc w:val="center"/>
            </w:pPr>
            <w:r>
              <w:t>10449,5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43DE615F" w:rsidR="00662115" w:rsidRPr="00B9157F" w:rsidRDefault="00F26831">
            <w:pPr>
              <w:jc w:val="center"/>
            </w:pPr>
            <w:r>
              <w:t>15545,6</w:t>
            </w:r>
            <w:r w:rsidR="00662115" w:rsidRPr="00B9157F"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F26831">
        <w:trPr>
          <w:trHeight w:val="6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1C756B" w:rsidRDefault="001B77EF">
            <w:pPr>
              <w:jc w:val="center"/>
            </w:pPr>
            <w:r w:rsidRPr="001C756B">
              <w:t>989,4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F26831">
        <w:trPr>
          <w:trHeight w:val="6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1C756B" w:rsidRDefault="001B77EF">
            <w:pPr>
              <w:jc w:val="center"/>
            </w:pPr>
            <w:r w:rsidRPr="001C756B">
              <w:t>202,7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F26831">
        <w:trPr>
          <w:trHeight w:val="6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8A7187" w:rsidR="00662115" w:rsidRPr="00B9157F" w:rsidRDefault="00F26831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88881,4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63681E6B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020CA670" w:rsidR="00662115" w:rsidRPr="00B9157F" w:rsidRDefault="00D627CB">
            <w:pPr>
              <w:jc w:val="center"/>
              <w:rPr>
                <w:b/>
              </w:rPr>
            </w:pPr>
            <w:r>
              <w:t>8673,7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6CA1AD84" w:rsidR="00662115" w:rsidRPr="00B9157F" w:rsidRDefault="00DE0CD9">
            <w:pPr>
              <w:jc w:val="center"/>
              <w:rPr>
                <w:b/>
              </w:rPr>
            </w:pPr>
            <w:r>
              <w:t>9904,7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1B14285F" w:rsidR="00662115" w:rsidRPr="00B9157F" w:rsidRDefault="00315B40">
            <w:pPr>
              <w:jc w:val="center"/>
              <w:rPr>
                <w:b/>
              </w:rPr>
            </w:pPr>
            <w:r>
              <w:t>10449,5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72776F10" w:rsidR="00662115" w:rsidRPr="00B9157F" w:rsidRDefault="00315B40">
            <w:pPr>
              <w:jc w:val="center"/>
              <w:rPr>
                <w:b/>
              </w:rPr>
            </w:pPr>
            <w:r>
              <w:t>15545,6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F26831">
        <w:trPr>
          <w:trHeight w:val="6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76CB5BE8" w:rsidR="00662115" w:rsidRPr="00B9157F" w:rsidRDefault="00315B40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88681,3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0B87DAC0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DD38629" w:rsidR="00662115" w:rsidRPr="00B9157F" w:rsidRDefault="00D627CB">
            <w:pPr>
              <w:jc w:val="center"/>
              <w:rPr>
                <w:b/>
              </w:rPr>
            </w:pPr>
            <w:r>
              <w:t>8673,7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0D163B90" w:rsidR="00662115" w:rsidRPr="00B9157F" w:rsidRDefault="00DE0CD9">
            <w:pPr>
              <w:jc w:val="center"/>
              <w:rPr>
                <w:b/>
              </w:rPr>
            </w:pPr>
            <w:r>
              <w:t>9904,7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131307C7" w:rsidR="00662115" w:rsidRPr="00B9157F" w:rsidRDefault="00315B40">
            <w:pPr>
              <w:jc w:val="center"/>
              <w:rPr>
                <w:b/>
              </w:rPr>
            </w:pPr>
            <w:r>
              <w:t>10449,5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08B56466" w:rsidR="00662115" w:rsidRPr="00B9157F" w:rsidRDefault="00315B40">
            <w:pPr>
              <w:jc w:val="center"/>
              <w:rPr>
                <w:b/>
              </w:rPr>
            </w:pPr>
            <w:r>
              <w:t>15545,6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F26831">
        <w:trPr>
          <w:trHeight w:val="6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F26831">
        <w:trPr>
          <w:trHeight w:val="6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580D32" w:rsidR="00C65C2F" w:rsidRPr="00B9157F" w:rsidRDefault="001C756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F26831">
        <w:trPr>
          <w:trHeight w:val="6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1C756B" w:rsidRDefault="0093445B">
            <w:pPr>
              <w:jc w:val="center"/>
            </w:pPr>
            <w:r w:rsidRPr="001C756B">
              <w:rPr>
                <w:spacing w:val="-10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F26831">
        <w:trPr>
          <w:trHeight w:val="6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1C75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989,4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F26831">
        <w:trPr>
          <w:trHeight w:val="6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202,7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023EC33A" w:rsidR="00275ACC" w:rsidRDefault="002D2812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</w:t>
      </w:r>
      <w:r w:rsidR="00DE0CD9">
        <w:rPr>
          <w:kern w:val="2"/>
          <w:sz w:val="28"/>
          <w:szCs w:val="28"/>
        </w:rPr>
        <w:t>01.01.2024</w:t>
      </w:r>
      <w:r w:rsidR="00275ACC" w:rsidRPr="00275ACC">
        <w:rPr>
          <w:kern w:val="2"/>
          <w:sz w:val="28"/>
          <w:szCs w:val="28"/>
        </w:rPr>
        <w:t xml:space="preserve">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 xml:space="preserve">. </w:t>
      </w:r>
      <w:proofErr w:type="gramStart"/>
      <w:r w:rsidR="00AB0B99">
        <w:rPr>
          <w:rFonts w:eastAsia="Calibri"/>
          <w:sz w:val="28"/>
          <w:szCs w:val="28"/>
        </w:rPr>
        <w:t>Контроль за</w:t>
      </w:r>
      <w:proofErr w:type="gramEnd"/>
      <w:r w:rsidR="00AB0B99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4C68CC65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4046C3">
        <w:rPr>
          <w:bCs/>
          <w:sz w:val="20"/>
          <w:szCs w:val="20"/>
        </w:rPr>
        <w:t xml:space="preserve"> Администрации 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1C756B"/>
    <w:rsid w:val="00205E89"/>
    <w:rsid w:val="00210DBC"/>
    <w:rsid w:val="00221ABE"/>
    <w:rsid w:val="0022374F"/>
    <w:rsid w:val="0023215F"/>
    <w:rsid w:val="00275ACC"/>
    <w:rsid w:val="002A2020"/>
    <w:rsid w:val="002B14C8"/>
    <w:rsid w:val="002B1A87"/>
    <w:rsid w:val="002D2812"/>
    <w:rsid w:val="002E21FA"/>
    <w:rsid w:val="00304BC9"/>
    <w:rsid w:val="00315B40"/>
    <w:rsid w:val="003328CC"/>
    <w:rsid w:val="00337327"/>
    <w:rsid w:val="003416EE"/>
    <w:rsid w:val="00345917"/>
    <w:rsid w:val="003462E7"/>
    <w:rsid w:val="0035602B"/>
    <w:rsid w:val="00357941"/>
    <w:rsid w:val="00377069"/>
    <w:rsid w:val="003913CE"/>
    <w:rsid w:val="0039639B"/>
    <w:rsid w:val="00397AEA"/>
    <w:rsid w:val="003D58DA"/>
    <w:rsid w:val="003D5D8F"/>
    <w:rsid w:val="003F010B"/>
    <w:rsid w:val="004046C3"/>
    <w:rsid w:val="00423AFA"/>
    <w:rsid w:val="00424C2A"/>
    <w:rsid w:val="00456433"/>
    <w:rsid w:val="00457F07"/>
    <w:rsid w:val="004734B5"/>
    <w:rsid w:val="00483EB4"/>
    <w:rsid w:val="00493F61"/>
    <w:rsid w:val="00494B10"/>
    <w:rsid w:val="004C4131"/>
    <w:rsid w:val="004C6247"/>
    <w:rsid w:val="005254A9"/>
    <w:rsid w:val="00586B3A"/>
    <w:rsid w:val="005879CA"/>
    <w:rsid w:val="00597989"/>
    <w:rsid w:val="005A2282"/>
    <w:rsid w:val="005B3C5F"/>
    <w:rsid w:val="005C6B77"/>
    <w:rsid w:val="00635488"/>
    <w:rsid w:val="00662115"/>
    <w:rsid w:val="00666F6D"/>
    <w:rsid w:val="0066718A"/>
    <w:rsid w:val="00672A86"/>
    <w:rsid w:val="0069149C"/>
    <w:rsid w:val="00692C9D"/>
    <w:rsid w:val="006955F0"/>
    <w:rsid w:val="0069740F"/>
    <w:rsid w:val="006B2E70"/>
    <w:rsid w:val="006C28E4"/>
    <w:rsid w:val="006F559A"/>
    <w:rsid w:val="006F7D0F"/>
    <w:rsid w:val="00772205"/>
    <w:rsid w:val="00793C07"/>
    <w:rsid w:val="007C6D12"/>
    <w:rsid w:val="007E653C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A5D26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D0425"/>
    <w:rsid w:val="00AE036D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44176"/>
    <w:rsid w:val="00C65C2F"/>
    <w:rsid w:val="00CC0DBF"/>
    <w:rsid w:val="00CC61D8"/>
    <w:rsid w:val="00CC71BF"/>
    <w:rsid w:val="00D005AD"/>
    <w:rsid w:val="00D215E9"/>
    <w:rsid w:val="00D441EE"/>
    <w:rsid w:val="00D56D07"/>
    <w:rsid w:val="00D627CB"/>
    <w:rsid w:val="00D660B7"/>
    <w:rsid w:val="00D74081"/>
    <w:rsid w:val="00DC42C6"/>
    <w:rsid w:val="00DE0CD9"/>
    <w:rsid w:val="00E5796C"/>
    <w:rsid w:val="00E625EF"/>
    <w:rsid w:val="00E815FE"/>
    <w:rsid w:val="00EA24AC"/>
    <w:rsid w:val="00EB05B6"/>
    <w:rsid w:val="00ED1E42"/>
    <w:rsid w:val="00F26831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B22FC0-A38F-40E6-A6BD-D9E97793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8</cp:revision>
  <cp:lastPrinted>2023-03-15T14:13:00Z</cp:lastPrinted>
  <dcterms:created xsi:type="dcterms:W3CDTF">2024-03-14T08:38:00Z</dcterms:created>
  <dcterms:modified xsi:type="dcterms:W3CDTF">2024-04-15T13:40:00Z</dcterms:modified>
</cp:coreProperties>
</file>